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F921" w14:textId="77777777" w:rsidR="009F3396" w:rsidRDefault="00276375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2D33FED" w14:textId="77777777" w:rsidR="009F3396" w:rsidRDefault="00276375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D48583E" w14:textId="77777777" w:rsidR="009F3396" w:rsidRDefault="0027637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B6E00A4" w14:textId="77777777" w:rsidR="009F3396" w:rsidRDefault="009F33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1B5D4F" w14:textId="77777777" w:rsidR="009F3396" w:rsidRDefault="009F33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D76F59" w14:textId="77777777" w:rsidR="009F3396" w:rsidRDefault="009F339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D78665" w14:textId="77777777" w:rsidR="009F3396" w:rsidRDefault="002763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04B9B18" w14:textId="77777777" w:rsidR="009F3396" w:rsidRDefault="002763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F89CFB8" w14:textId="77777777" w:rsidR="009F3396" w:rsidRDefault="002763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4F2A42D" w14:textId="77777777" w:rsidR="009F3396" w:rsidRDefault="0027637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7B91467C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49F1B8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CADE43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BD6F94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6E664C" w14:textId="77777777" w:rsidR="009F3396" w:rsidRDefault="002763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14:paraId="5F5729CE" w14:textId="77777777" w:rsidR="009F3396" w:rsidRDefault="0027637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2DEBA685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5FF842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C3E1CE" w14:textId="77777777" w:rsidR="009F3396" w:rsidRDefault="00276375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Б1.В.02.08 ОРГАНИЗАЦИЯ И СОДЕРЖАНИЕ ЛОГОПЕДИЧЕСКОЙ ПОМОЩИ ДЛЯ ЛИЦ С ТЯЖЕЛЫМИ НАРУШЕНИЯМИ РЕЧИ</w:t>
      </w:r>
    </w:p>
    <w:p w14:paraId="65BA6FE7" w14:textId="77777777" w:rsidR="009F3396" w:rsidRDefault="009F339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C63E97A" w14:textId="77777777" w:rsidR="009F3396" w:rsidRDefault="009F339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000D120" w14:textId="77777777" w:rsidR="009F3396" w:rsidRDefault="00276375">
      <w:pPr>
        <w:tabs>
          <w:tab w:val="right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4AD50F2C" w14:textId="77777777" w:rsidR="00CF696C" w:rsidRPr="00CF696C" w:rsidRDefault="00CF696C" w:rsidP="00CF696C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CF696C">
        <w:rPr>
          <w:sz w:val="24"/>
          <w:szCs w:val="24"/>
        </w:rPr>
        <w:t>Направленность (профиль) Логопедия</w:t>
      </w:r>
    </w:p>
    <w:p w14:paraId="34581464" w14:textId="6AB3DED4" w:rsidR="009F3396" w:rsidRDefault="00CF696C" w:rsidP="00CF696C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CF696C">
        <w:rPr>
          <w:sz w:val="24"/>
          <w:szCs w:val="24"/>
        </w:rPr>
        <w:t>(год начала подготовки - 2022)</w:t>
      </w:r>
    </w:p>
    <w:p w14:paraId="321309AF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6751BF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B7D7B0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DA69D4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1AE39F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9B4379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784456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E266BE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8C5625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D1C274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1D9D1A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0DACA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768140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49567C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878B8B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012BB0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F5D0C2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5689CE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169D3" w14:textId="77777777" w:rsidR="009F3396" w:rsidRDefault="009F339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7569CA" w14:textId="77777777" w:rsidR="009F3396" w:rsidRDefault="00276375">
      <w:pPr>
        <w:tabs>
          <w:tab w:val="left" w:pos="748"/>
          <w:tab w:val="left" w:pos="828"/>
          <w:tab w:val="left" w:pos="3822"/>
        </w:tabs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366855AE" w14:textId="4F6EE64A" w:rsidR="009F3396" w:rsidRDefault="00276375">
      <w:pPr>
        <w:tabs>
          <w:tab w:val="left" w:pos="748"/>
          <w:tab w:val="left" w:pos="828"/>
          <w:tab w:val="left" w:pos="3822"/>
        </w:tabs>
        <w:spacing w:line="360" w:lineRule="auto"/>
        <w:ind w:left="0" w:firstLine="0"/>
        <w:jc w:val="center"/>
      </w:pPr>
      <w:r>
        <w:rPr>
          <w:sz w:val="24"/>
          <w:szCs w:val="24"/>
        </w:rPr>
        <w:t>202</w:t>
      </w:r>
      <w:r w:rsidR="00CF696C">
        <w:rPr>
          <w:sz w:val="24"/>
          <w:szCs w:val="24"/>
        </w:rPr>
        <w:t>2</w:t>
      </w:r>
      <w:r>
        <w:br w:type="page"/>
      </w:r>
    </w:p>
    <w:p w14:paraId="5BABD23F" w14:textId="77777777" w:rsidR="009F3396" w:rsidRDefault="00276375">
      <w:pPr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9AD9326" w14:textId="77777777" w:rsidR="009F3396" w:rsidRDefault="0027637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2F317F5" w14:textId="77777777" w:rsidR="009F3396" w:rsidRDefault="009F3396"/>
    <w:tbl>
      <w:tblPr>
        <w:tblStyle w:val="a8"/>
        <w:tblW w:w="964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F3396" w14:paraId="6DFE077C" w14:textId="7777777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EAF537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CDDEFA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6EFE5CE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4FD729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F3396" w14:paraId="360EB9AB" w14:textId="77777777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5722276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A0D538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20A2B5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 1.1 Анализирует задачу, выделяя этапы ее решения, действия по решению задачи.</w:t>
            </w:r>
          </w:p>
        </w:tc>
      </w:tr>
      <w:tr w:rsidR="009F3396" w14:paraId="4330FFFD" w14:textId="77777777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F5ACA3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ECC90D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E9B77D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 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9F3396" w14:paraId="4295C3E0" w14:textId="77777777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D974FC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69CCDA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E490DA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 1.3 Рассматривает различные варианты решения задачи, оценивает их преимущества и риски.</w:t>
            </w:r>
          </w:p>
        </w:tc>
      </w:tr>
      <w:tr w:rsidR="009F3396" w14:paraId="551D328B" w14:textId="77777777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884990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7ABCFB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B0AE58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 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9F3396" w14:paraId="160CC762" w14:textId="77777777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28F0C3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A942C1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72BEC1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 1.5 Определяет и оценивает практические последствия возможных решений задачи.</w:t>
            </w:r>
          </w:p>
        </w:tc>
      </w:tr>
      <w:tr w:rsidR="009F3396" w14:paraId="03E87CE7" w14:textId="77777777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349C935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УК-2</w:t>
            </w:r>
          </w:p>
          <w:p w14:paraId="40B8981F" w14:textId="77777777" w:rsidR="009F3396" w:rsidRDefault="009F339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4B0BB01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02C266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93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9F3396" w14:paraId="61354E18" w14:textId="77777777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0C6617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B52E5D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C06D7E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93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9F3396" w14:paraId="4B605CC5" w14:textId="77777777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501C7F5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60E8A8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CA4906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spacing w:line="240" w:lineRule="auto"/>
              <w:ind w:left="112" w:right="96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9F3396" w14:paraId="35FC5AC1" w14:textId="77777777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D3D97E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4B8E24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14:paraId="3998CCFA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9F3396" w14:paraId="643E3E52" w14:textId="77777777">
        <w:trPr>
          <w:trHeight w:val="20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5FFA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ПК-2</w:t>
            </w:r>
          </w:p>
          <w:p w14:paraId="0098C6B3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8272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F27B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0" w:lineRule="auto"/>
              <w:ind w:left="55" w:right="3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9F3396" w14:paraId="7C954636" w14:textId="77777777">
        <w:trPr>
          <w:trHeight w:val="2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B71E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BFE2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0D9B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40" w:lineRule="auto"/>
              <w:ind w:left="57" w:right="4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5E9EB83E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1"/>
              </w:tabs>
              <w:spacing w:line="240" w:lineRule="auto"/>
              <w:ind w:left="57" w:right="39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0A0F0090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line="240" w:lineRule="auto"/>
              <w:ind w:left="57" w:right="3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использовать выводы для корректировки </w:t>
            </w:r>
            <w:r>
              <w:rPr>
                <w:color w:val="000000"/>
                <w:sz w:val="24"/>
                <w:szCs w:val="24"/>
              </w:rPr>
              <w:lastRenderedPageBreak/>
              <w:t>содержания и организации коррекционно- развивающего процесса.</w:t>
            </w:r>
          </w:p>
        </w:tc>
      </w:tr>
      <w:tr w:rsidR="009F3396" w14:paraId="176AEFC2" w14:textId="77777777">
        <w:trPr>
          <w:trHeight w:val="20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84C6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5CD8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6BBE28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 w:line="240" w:lineRule="auto"/>
              <w:ind w:left="55" w:right="3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9F3396" w14:paraId="3EEF469B" w14:textId="77777777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7C962D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9A3F19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02737A94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3220BC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9"/>
                <w:tab w:val="left" w:pos="1847"/>
                <w:tab w:val="left" w:pos="327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51EA324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  <w:tab w:val="left" w:pos="1325"/>
                <w:tab w:val="left" w:pos="2407"/>
                <w:tab w:val="left" w:pos="3711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3657A91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71BC207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F3396" w14:paraId="19D72CE3" w14:textId="77777777">
        <w:trPr>
          <w:trHeight w:val="52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748DC2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6F496F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60E7D7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  <w:tab w:val="left" w:pos="1912"/>
                <w:tab w:val="left" w:pos="3405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3.2 Умеет: обеспечивать условия реализации дифференцированного подхода в коррекционно-развивающем процессе с участием обучающихся с нарушением речи;</w:t>
            </w:r>
          </w:p>
          <w:p w14:paraId="56AAE5A4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4"/>
                <w:tab w:val="left" w:pos="1415"/>
                <w:tab w:val="left" w:pos="2994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отбирать и</w:t>
            </w:r>
            <w:r>
              <w:rPr>
                <w:color w:val="000000"/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7538A9CE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9F3396" w14:paraId="2EC90AD8" w14:textId="77777777">
        <w:trPr>
          <w:trHeight w:val="52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E1CD6A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924A40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14:paraId="72376512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7"/>
                <w:tab w:val="left" w:pos="2149"/>
                <w:tab w:val="left" w:pos="3318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3.3 Владеет: методами создания условий реализации дифференцированного подхода в коррекционно-развивающем процессе с участием обучающихся с ОВЗ;</w:t>
            </w:r>
          </w:p>
          <w:p w14:paraId="522D4BFD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F3396" w14:paraId="09847239" w14:textId="77777777">
        <w:trPr>
          <w:trHeight w:val="49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C374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ПК-5</w:t>
            </w:r>
          </w:p>
          <w:p w14:paraId="4BA421D1" w14:textId="77777777" w:rsidR="009F3396" w:rsidRDefault="009F339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1F52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892C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5.1 Знает: методологию психолого-педагогического исследования в области сурдопедагогики;</w:t>
            </w:r>
          </w:p>
          <w:p w14:paraId="6363248A" w14:textId="77777777" w:rsidR="009F3396" w:rsidRDefault="00276375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6D7DADE1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9F3396" w14:paraId="245E8836" w14:textId="77777777">
        <w:trPr>
          <w:trHeight w:val="49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B452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8FCB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4F0F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5.2 Умеет: определять научную проблему в рамках темы квалификационной работы;</w:t>
            </w:r>
          </w:p>
          <w:p w14:paraId="5032FD5E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2"/>
                <w:tab w:val="left" w:pos="2332"/>
                <w:tab w:val="left" w:pos="40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Определять методы теоретического и экспериментального исследования научной проблемы;</w:t>
            </w:r>
          </w:p>
          <w:p w14:paraId="4F2ECFFF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1795"/>
                <w:tab w:val="left" w:pos="2990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и проводить экспериментальное исследование;</w:t>
            </w:r>
          </w:p>
          <w:p w14:paraId="51EE431A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7"/>
                <w:tab w:val="left" w:pos="2496"/>
                <w:tab w:val="left" w:pos="3570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C9111A4" w14:textId="77777777" w:rsidR="009F3396" w:rsidRDefault="0027637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9F3396" w14:paraId="23D908D9" w14:textId="77777777">
        <w:trPr>
          <w:trHeight w:val="49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4BF8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4674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6" w:space="0" w:color="00000A"/>
            </w:tcBorders>
          </w:tcPr>
          <w:p w14:paraId="1D6AB66C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5.3 Владеет: начальными навыками теоретического и экспериментального исследования научной проблемы;</w:t>
            </w:r>
          </w:p>
          <w:p w14:paraId="21E4FE64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8FFFBCC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3F6BA729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FF8B8DF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данных.</w:t>
            </w:r>
          </w:p>
        </w:tc>
      </w:tr>
      <w:tr w:rsidR="009F3396" w14:paraId="720FFACD" w14:textId="77777777">
        <w:trPr>
          <w:trHeight w:val="7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352B65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EB53C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75B8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37" w:lineRule="auto"/>
              <w:ind w:left="55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4DAFF327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9F3396" w14:paraId="796F6BF7" w14:textId="77777777">
        <w:trPr>
          <w:trHeight w:val="7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5904B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D76F8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ED40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9F3396" w14:paraId="32C11A24" w14:textId="77777777">
        <w:trPr>
          <w:trHeight w:val="7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DDA04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1ABE2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F48A" w14:textId="77777777" w:rsidR="009F3396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  <w:tab w:val="left" w:pos="2001"/>
                <w:tab w:val="left" w:pos="3337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35149FE9" w14:textId="77777777" w:rsidR="009F3396" w:rsidRDefault="009F3396"/>
    <w:p w14:paraId="73477666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</w:rPr>
      </w:pPr>
      <w:r w:rsidRPr="00276375">
        <w:rPr>
          <w:b/>
          <w:smallCaps/>
          <w:sz w:val="24"/>
          <w:szCs w:val="24"/>
        </w:rPr>
        <w:t>2. МЕСТО ДИСЦИПЛИНЫ В СТРУКТУРЕ ОП:</w:t>
      </w:r>
    </w:p>
    <w:p w14:paraId="17960F35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</w:rPr>
      </w:pPr>
      <w:r w:rsidRPr="00276375">
        <w:rPr>
          <w:b/>
          <w:smallCaps/>
          <w:sz w:val="24"/>
          <w:szCs w:val="24"/>
          <w:u w:val="single"/>
        </w:rPr>
        <w:t>Цель дисциплины</w:t>
      </w:r>
      <w:r w:rsidRPr="00276375">
        <w:rPr>
          <w:b/>
          <w:smallCaps/>
          <w:sz w:val="24"/>
          <w:szCs w:val="24"/>
        </w:rPr>
        <w:t xml:space="preserve">: формирование у студентов профессиональных </w:t>
      </w:r>
      <w:r w:rsidRPr="00276375">
        <w:rPr>
          <w:b/>
          <w:smallCaps/>
          <w:sz w:val="24"/>
          <w:szCs w:val="24"/>
        </w:rPr>
        <w:lastRenderedPageBreak/>
        <w:t>компетенций в области знаний об особенностях организации логопедической помощи детям дошкольного возраста в системе образования.</w:t>
      </w:r>
    </w:p>
    <w:p w14:paraId="72D22A4F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</w:rPr>
      </w:pPr>
      <w:r w:rsidRPr="00276375">
        <w:rPr>
          <w:b/>
          <w:smallCaps/>
          <w:sz w:val="24"/>
          <w:szCs w:val="24"/>
          <w:u w:val="single"/>
        </w:rPr>
        <w:t xml:space="preserve"> Задачи дисциплины</w:t>
      </w:r>
      <w:r w:rsidRPr="00276375">
        <w:rPr>
          <w:b/>
          <w:smallCaps/>
          <w:sz w:val="24"/>
          <w:szCs w:val="24"/>
        </w:rPr>
        <w:t>:</w:t>
      </w:r>
    </w:p>
    <w:p w14:paraId="03AE1289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</w:rPr>
      </w:pPr>
      <w:r w:rsidRPr="00276375">
        <w:rPr>
          <w:b/>
          <w:smallCaps/>
          <w:sz w:val="24"/>
          <w:szCs w:val="24"/>
        </w:rPr>
        <w:t>·       ознакомление с организацией работы логопедической помощи детям дошкольного возраста в системе образования.</w:t>
      </w:r>
    </w:p>
    <w:p w14:paraId="4809D2BB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</w:rPr>
      </w:pPr>
      <w:r w:rsidRPr="00276375">
        <w:rPr>
          <w:b/>
          <w:smallCaps/>
          <w:sz w:val="24"/>
          <w:szCs w:val="24"/>
        </w:rPr>
        <w:t>·       формирование представлений о педагогических направлениях, методах и приемах работы с дошкольниками.</w:t>
      </w:r>
    </w:p>
    <w:p w14:paraId="3BE63C48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</w:rPr>
      </w:pPr>
      <w:r w:rsidRPr="00276375">
        <w:rPr>
          <w:b/>
          <w:smallCaps/>
          <w:sz w:val="24"/>
          <w:szCs w:val="24"/>
        </w:rPr>
        <w:t xml:space="preserve">·   </w:t>
      </w:r>
      <w:r w:rsidRPr="00276375">
        <w:rPr>
          <w:b/>
          <w:smallCaps/>
          <w:sz w:val="24"/>
          <w:szCs w:val="24"/>
        </w:rPr>
        <w:tab/>
        <w:t>выработка навыков применения знаний в профессиональной деятельности логопеда при работе с воспитанниками ДОУ.</w:t>
      </w:r>
    </w:p>
    <w:p w14:paraId="0AA362A9" w14:textId="77777777" w:rsidR="009F3396" w:rsidRPr="00276375" w:rsidRDefault="00276375">
      <w:pPr>
        <w:spacing w:before="240" w:after="240" w:line="240" w:lineRule="auto"/>
        <w:ind w:left="0" w:firstLine="700"/>
        <w:rPr>
          <w:b/>
          <w:smallCaps/>
          <w:sz w:val="24"/>
          <w:szCs w:val="24"/>
          <w:highlight w:val="green"/>
        </w:rPr>
      </w:pPr>
      <w:r w:rsidRPr="00276375">
        <w:rPr>
          <w:b/>
          <w:smallCaps/>
          <w:sz w:val="24"/>
          <w:szCs w:val="24"/>
        </w:rPr>
        <w:t>·       ознакомление со специальной литературой.</w:t>
      </w:r>
    </w:p>
    <w:p w14:paraId="390CB254" w14:textId="77777777" w:rsidR="009F3396" w:rsidRDefault="009F3396">
      <w:pPr>
        <w:spacing w:line="240" w:lineRule="auto"/>
        <w:ind w:left="0" w:firstLine="0"/>
        <w:rPr>
          <w:b/>
          <w:smallCaps/>
          <w:sz w:val="24"/>
          <w:szCs w:val="24"/>
        </w:rPr>
      </w:pPr>
    </w:p>
    <w:p w14:paraId="37221E8D" w14:textId="77777777" w:rsidR="009F3396" w:rsidRDefault="00276375">
      <w:pPr>
        <w:spacing w:line="240" w:lineRule="auto"/>
        <w:ind w:left="0" w:firstLine="0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32FADF7D" w14:textId="77777777" w:rsidR="009F3396" w:rsidRDefault="00276375">
      <w:pPr>
        <w:spacing w:line="240" w:lineRule="auto"/>
        <w:ind w:firstLine="527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D5C9733" w14:textId="77777777" w:rsidR="009F3396" w:rsidRDefault="00276375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9"/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F3396" w14:paraId="4E81D203" w14:textId="7777777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42162BC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FD58CA7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gramEnd"/>
          </w:p>
        </w:tc>
      </w:tr>
      <w:tr w:rsidR="009F3396" w14:paraId="5AA8F5BB" w14:textId="7777777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56293C8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1CC3F91" w14:textId="77777777" w:rsidR="009F3396" w:rsidRDefault="009F33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455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</w:rPr>
            </w:pPr>
            <w:r>
              <w:rPr>
                <w:color w:val="00000A"/>
              </w:rPr>
              <w:t>Практическая подготовка</w:t>
            </w:r>
          </w:p>
        </w:tc>
      </w:tr>
      <w:tr w:rsidR="009F3396" w14:paraId="0D539F01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1EE7F382" w14:textId="77777777" w:rsidR="009F3396" w:rsidRDefault="0027637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3757D45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F3396" w14:paraId="0389CAEC" w14:textId="77777777">
        <w:tc>
          <w:tcPr>
            <w:tcW w:w="6525" w:type="dxa"/>
            <w:shd w:val="clear" w:color="auto" w:fill="auto"/>
          </w:tcPr>
          <w:p w14:paraId="5C07A228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E4CC99" w14:textId="77777777" w:rsidR="009F3396" w:rsidRDefault="009F33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9F3396" w14:paraId="4A745435" w14:textId="77777777">
        <w:tc>
          <w:tcPr>
            <w:tcW w:w="6525" w:type="dxa"/>
            <w:shd w:val="clear" w:color="auto" w:fill="auto"/>
          </w:tcPr>
          <w:p w14:paraId="583A8232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A1966C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D149A67" w14:textId="77777777" w:rsidR="009F3396" w:rsidRDefault="009F33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F3396" w14:paraId="058E2334" w14:textId="77777777">
        <w:tc>
          <w:tcPr>
            <w:tcW w:w="6525" w:type="dxa"/>
            <w:shd w:val="clear" w:color="auto" w:fill="auto"/>
          </w:tcPr>
          <w:p w14:paraId="6BCF5995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CAC8B4A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-/12</w:t>
            </w:r>
          </w:p>
        </w:tc>
        <w:tc>
          <w:tcPr>
            <w:tcW w:w="1559" w:type="dxa"/>
          </w:tcPr>
          <w:p w14:paraId="5268478F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3396" w14:paraId="376805F4" w14:textId="77777777">
        <w:tc>
          <w:tcPr>
            <w:tcW w:w="6525" w:type="dxa"/>
            <w:shd w:val="clear" w:color="auto" w:fill="E0E0E0"/>
          </w:tcPr>
          <w:p w14:paraId="38E924BC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3330587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F3396" w14:paraId="2BA95FCD" w14:textId="77777777">
        <w:tc>
          <w:tcPr>
            <w:tcW w:w="6525" w:type="dxa"/>
            <w:shd w:val="clear" w:color="auto" w:fill="E0E0E0"/>
          </w:tcPr>
          <w:p w14:paraId="2CB9296C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676EE86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27</w:t>
            </w:r>
          </w:p>
        </w:tc>
      </w:tr>
      <w:tr w:rsidR="009F3396" w14:paraId="4CDB5D6C" w14:textId="77777777">
        <w:tc>
          <w:tcPr>
            <w:tcW w:w="6525" w:type="dxa"/>
            <w:shd w:val="clear" w:color="auto" w:fill="auto"/>
          </w:tcPr>
          <w:p w14:paraId="1BCCFC23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F19B31" w14:textId="77777777" w:rsidR="009F3396" w:rsidRDefault="009F33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9F3396" w14:paraId="7C079F80" w14:textId="77777777">
        <w:tc>
          <w:tcPr>
            <w:tcW w:w="6525" w:type="dxa"/>
            <w:shd w:val="clear" w:color="auto" w:fill="auto"/>
          </w:tcPr>
          <w:p w14:paraId="169BE209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53B3906" w14:textId="77777777" w:rsidR="009F3396" w:rsidRDefault="009F33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9F3396" w14:paraId="6F72C351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4B7EE94F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EC9669F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20BBE74D" w14:textId="77777777" w:rsidR="009F3396" w:rsidRDefault="009F3396">
      <w:pPr>
        <w:spacing w:line="240" w:lineRule="auto"/>
        <w:ind w:left="0" w:firstLine="0"/>
        <w:rPr>
          <w:sz w:val="24"/>
          <w:szCs w:val="24"/>
        </w:rPr>
      </w:pPr>
    </w:p>
    <w:p w14:paraId="63A52599" w14:textId="77777777" w:rsidR="009F3396" w:rsidRDefault="00276375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a"/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F3396" w14:paraId="0D75F625" w14:textId="7777777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1A05A5D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FB77E53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gramEnd"/>
          </w:p>
        </w:tc>
      </w:tr>
      <w:tr w:rsidR="009F3396" w14:paraId="7E245C39" w14:textId="7777777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170A191" w14:textId="77777777" w:rsidR="009F3396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A"/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8F2ED06" w14:textId="77777777" w:rsidR="009F3396" w:rsidRDefault="009F33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7BE59B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</w:rPr>
            </w:pPr>
            <w:r>
              <w:rPr>
                <w:color w:val="00000A"/>
              </w:rPr>
              <w:t>Практическая подготовка</w:t>
            </w:r>
          </w:p>
        </w:tc>
      </w:tr>
      <w:tr w:rsidR="009F3396" w14:paraId="4F540D8E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53F2ECB8" w14:textId="77777777" w:rsidR="009F3396" w:rsidRDefault="0027637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9702BFB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F3396" w14:paraId="0E48F2CF" w14:textId="77777777">
        <w:tc>
          <w:tcPr>
            <w:tcW w:w="6525" w:type="dxa"/>
            <w:shd w:val="clear" w:color="auto" w:fill="auto"/>
          </w:tcPr>
          <w:p w14:paraId="6698E477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8187F1" w14:textId="77777777" w:rsidR="009F3396" w:rsidRDefault="009F33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9F3396" w14:paraId="25B68197" w14:textId="77777777">
        <w:tc>
          <w:tcPr>
            <w:tcW w:w="6525" w:type="dxa"/>
            <w:shd w:val="clear" w:color="auto" w:fill="auto"/>
          </w:tcPr>
          <w:p w14:paraId="1F97A2E7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7513822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1E33D61" w14:textId="77777777" w:rsidR="009F3396" w:rsidRDefault="009F33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F3396" w14:paraId="2942EF5E" w14:textId="77777777">
        <w:tc>
          <w:tcPr>
            <w:tcW w:w="6525" w:type="dxa"/>
            <w:shd w:val="clear" w:color="auto" w:fill="auto"/>
          </w:tcPr>
          <w:p w14:paraId="65963F0B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FFD63E2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  <w:tc>
          <w:tcPr>
            <w:tcW w:w="1559" w:type="dxa"/>
          </w:tcPr>
          <w:p w14:paraId="46EDBB9A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3396" w14:paraId="789145CF" w14:textId="77777777">
        <w:tc>
          <w:tcPr>
            <w:tcW w:w="6525" w:type="dxa"/>
            <w:shd w:val="clear" w:color="auto" w:fill="E0E0E0"/>
          </w:tcPr>
          <w:p w14:paraId="07E5BC9F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381E094" w14:textId="77777777" w:rsidR="009F3396" w:rsidRDefault="0027637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F3396" w14:paraId="2347EE21" w14:textId="77777777">
        <w:tc>
          <w:tcPr>
            <w:tcW w:w="6525" w:type="dxa"/>
            <w:shd w:val="clear" w:color="auto" w:fill="E0E0E0"/>
          </w:tcPr>
          <w:p w14:paraId="7830114E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14C7F5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9F3396" w14:paraId="2219B84C" w14:textId="77777777">
        <w:tc>
          <w:tcPr>
            <w:tcW w:w="6525" w:type="dxa"/>
            <w:shd w:val="clear" w:color="auto" w:fill="auto"/>
          </w:tcPr>
          <w:p w14:paraId="19871F96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D38EC9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9F3396" w14:paraId="27762607" w14:textId="77777777">
        <w:tc>
          <w:tcPr>
            <w:tcW w:w="6525" w:type="dxa"/>
            <w:shd w:val="clear" w:color="auto" w:fill="auto"/>
          </w:tcPr>
          <w:p w14:paraId="4FBFF813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29CE126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9F3396" w14:paraId="2C83D139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7A9DAF5C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E5D4DF1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</w:tr>
      <w:tr w:rsidR="009F3396" w14:paraId="3EF8B934" w14:textId="77777777">
        <w:trPr>
          <w:trHeight w:val="173"/>
        </w:trPr>
        <w:tc>
          <w:tcPr>
            <w:tcW w:w="6525" w:type="dxa"/>
            <w:shd w:val="clear" w:color="auto" w:fill="auto"/>
          </w:tcPr>
          <w:p w14:paraId="57FE33CC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E160CE0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2,35</w:t>
            </w:r>
          </w:p>
        </w:tc>
      </w:tr>
      <w:tr w:rsidR="009F3396" w14:paraId="4A4281C2" w14:textId="77777777">
        <w:trPr>
          <w:trHeight w:val="173"/>
        </w:trPr>
        <w:tc>
          <w:tcPr>
            <w:tcW w:w="6525" w:type="dxa"/>
            <w:shd w:val="clear" w:color="auto" w:fill="auto"/>
          </w:tcPr>
          <w:p w14:paraId="66E5D2D6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9D63882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6,65</w:t>
            </w:r>
          </w:p>
        </w:tc>
      </w:tr>
      <w:tr w:rsidR="009F3396" w14:paraId="5F65CFCE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7478C198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A7E76B" w14:textId="77777777" w:rsidR="009F3396" w:rsidRDefault="00276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5FE20D2B" w14:textId="77777777" w:rsidR="009F3396" w:rsidRDefault="009F3396">
      <w:pPr>
        <w:spacing w:line="240" w:lineRule="auto"/>
        <w:ind w:firstLine="527"/>
        <w:rPr>
          <w:sz w:val="24"/>
          <w:szCs w:val="24"/>
        </w:rPr>
      </w:pPr>
    </w:p>
    <w:p w14:paraId="7E2003B5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4. СОДЕРЖАНИЕ ДИСЦИПЛИНЫ</w:t>
      </w:r>
    </w:p>
    <w:p w14:paraId="2D3B35D5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38D089D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</w:t>
      </w:r>
    </w:p>
    <w:p w14:paraId="64905FE0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4.1 Блоки (разделы) дисциплины.</w:t>
      </w:r>
    </w:p>
    <w:tbl>
      <w:tblPr>
        <w:tblStyle w:val="ab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725"/>
      </w:tblGrid>
      <w:tr w:rsidR="009F3396" w:rsidRPr="00276375" w14:paraId="0B11D63A" w14:textId="77777777">
        <w:trPr>
          <w:trHeight w:val="50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0359" w14:textId="77777777" w:rsidR="009F3396" w:rsidRPr="00276375" w:rsidRDefault="0027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212F" w14:textId="77777777" w:rsidR="009F3396" w:rsidRPr="00276375" w:rsidRDefault="00276375">
            <w:pPr>
              <w:spacing w:before="240" w:after="240" w:line="276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3396" w:rsidRPr="00276375" w14:paraId="2F62958A" w14:textId="77777777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33D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28A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Современное состояние организации логопедической помощи детям дошкольного возраста в системе образования (с учетом ФГОС)</w:t>
            </w:r>
          </w:p>
        </w:tc>
      </w:tr>
      <w:tr w:rsidR="009F3396" w:rsidRPr="00276375" w14:paraId="1E0D2027" w14:textId="77777777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A72C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1.1.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2D3C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Нормативно-правовая база организации логопедической помощи детям дошкольного возраста в системе образования</w:t>
            </w:r>
          </w:p>
        </w:tc>
      </w:tr>
      <w:tr w:rsidR="009F3396" w:rsidRPr="00276375" w14:paraId="1F329A41" w14:textId="77777777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4B5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1.2.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13E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Отбор детей и комплектование учреждений. Условия организации логопедической работы в группе детского сада</w:t>
            </w:r>
          </w:p>
        </w:tc>
      </w:tr>
      <w:tr w:rsidR="009F3396" w:rsidRPr="00276375" w14:paraId="38C76676" w14:textId="77777777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637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1.3.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9A6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Ознакомление с программами образования дошкольников с нормальным развитием и с речевыми нарушениями</w:t>
            </w:r>
          </w:p>
        </w:tc>
      </w:tr>
      <w:tr w:rsidR="009F3396" w:rsidRPr="00276375" w14:paraId="392E3409" w14:textId="77777777">
        <w:trPr>
          <w:trHeight w:val="78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93E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1.4.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143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Логопедическая помощь дошкольникам в системе здравоохранения и социальной защиты</w:t>
            </w:r>
          </w:p>
        </w:tc>
      </w:tr>
      <w:tr w:rsidR="009F3396" w:rsidRPr="00276375" w14:paraId="5A9CBB08" w14:textId="77777777">
        <w:trPr>
          <w:trHeight w:val="107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FDA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0AD0" w14:textId="77777777" w:rsidR="009F3396" w:rsidRPr="00276375" w:rsidRDefault="00276375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Организация психолого-логопедического обследования детей с различными речевыми нарушениями. Приемы обследования. Логопедическое заключение и прогнозирование.</w:t>
            </w:r>
          </w:p>
        </w:tc>
      </w:tr>
      <w:tr w:rsidR="009F3396" w:rsidRPr="00276375" w14:paraId="2C040DBD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0A3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2.1.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6719" w14:textId="77777777" w:rsidR="009F3396" w:rsidRPr="00276375" w:rsidRDefault="002763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Классификации речевых нарушений</w:t>
            </w:r>
          </w:p>
        </w:tc>
      </w:tr>
      <w:tr w:rsidR="009F3396" w:rsidRPr="00276375" w14:paraId="50E2B9C5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D57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2.2.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0CD9" w14:textId="77777777" w:rsidR="009F3396" w:rsidRPr="00276375" w:rsidRDefault="002763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Онтогенез и оценка состояния фонетико-фонематической стороны речи при различных речевых нарушениях</w:t>
            </w:r>
          </w:p>
        </w:tc>
      </w:tr>
      <w:tr w:rsidR="009F3396" w:rsidRPr="00276375" w14:paraId="50A17E87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ABB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2.3.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233C" w14:textId="77777777" w:rsidR="009F3396" w:rsidRPr="00276375" w:rsidRDefault="002763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Онтогенез и оценка состояния лексико-грамматической стороны речи при различных речевых нарушениях</w:t>
            </w:r>
          </w:p>
        </w:tc>
      </w:tr>
      <w:tr w:rsidR="009F3396" w:rsidRPr="00276375" w14:paraId="10060131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D0B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F35C" w14:textId="77777777" w:rsidR="009F3396" w:rsidRPr="00276375" w:rsidRDefault="002763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Понятие об общем недоразвитии речи</w:t>
            </w:r>
          </w:p>
        </w:tc>
      </w:tr>
      <w:tr w:rsidR="009F3396" w:rsidRPr="00276375" w14:paraId="6FC004F4" w14:textId="77777777">
        <w:trPr>
          <w:trHeight w:val="164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767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850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b/>
                <w:sz w:val="24"/>
                <w:szCs w:val="24"/>
              </w:rPr>
            </w:pPr>
            <w:r w:rsidRPr="00276375">
              <w:rPr>
                <w:b/>
                <w:sz w:val="24"/>
                <w:szCs w:val="24"/>
              </w:rPr>
              <w:t>Содержание, формы и методы образовательной деятельности с обучающимися, имеющими тяжёлые нарушения речи. Новые направления в обучении и воспитании дошкольников с ОВЗ: инклюзивный подход. Модель дошкольного инклюзивного образовательного учреждения</w:t>
            </w:r>
          </w:p>
        </w:tc>
      </w:tr>
      <w:tr w:rsidR="009F3396" w:rsidRPr="00276375" w14:paraId="425CE7EC" w14:textId="77777777">
        <w:trPr>
          <w:trHeight w:val="107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F35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3.1.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027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Рабочая программа – основной документ педагога образовательного учреждения. Организация совместного воспитания и обучения дошкольников в условиях инклюзии</w:t>
            </w:r>
          </w:p>
        </w:tc>
      </w:tr>
      <w:tr w:rsidR="009F3396" w:rsidRPr="00276375" w14:paraId="1595C03D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2E4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3.2.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9EE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Рабочие программы коррекции нарушений отдельных сторон речи</w:t>
            </w:r>
          </w:p>
        </w:tc>
      </w:tr>
      <w:tr w:rsidR="009F3396" w:rsidRPr="00276375" w14:paraId="42052EB7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AB9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3.3.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276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Рабочие программы коррекции общего недоразвития речи</w:t>
            </w:r>
          </w:p>
        </w:tc>
      </w:tr>
      <w:tr w:rsidR="009F3396" w:rsidRPr="00276375" w14:paraId="0BF1E66C" w14:textId="77777777">
        <w:trPr>
          <w:trHeight w:val="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E07D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3.4.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538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Формы работы с семьей дошкольника</w:t>
            </w:r>
          </w:p>
        </w:tc>
      </w:tr>
    </w:tbl>
    <w:p w14:paraId="5A217880" w14:textId="77777777" w:rsidR="009F3396" w:rsidRPr="00276375" w:rsidRDefault="009F3396">
      <w:pPr>
        <w:spacing w:before="240" w:after="240" w:line="240" w:lineRule="auto"/>
        <w:ind w:left="0" w:firstLine="700"/>
        <w:rPr>
          <w:b/>
          <w:color w:val="FF0000"/>
          <w:sz w:val="24"/>
          <w:szCs w:val="24"/>
        </w:rPr>
      </w:pPr>
    </w:p>
    <w:p w14:paraId="5118BA57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4.2. Примерная тематика курсовых работ (проектов):</w:t>
      </w:r>
    </w:p>
    <w:p w14:paraId="3CB16E67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Курсовая работа по дисциплине не предусмотрена учебным планом.</w:t>
      </w:r>
    </w:p>
    <w:p w14:paraId="7DE5343D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5D120BA8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</w:t>
      </w:r>
    </w:p>
    <w:tbl>
      <w:tblPr>
        <w:tblStyle w:val="ac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2"/>
        <w:gridCol w:w="2669"/>
        <w:gridCol w:w="1792"/>
        <w:gridCol w:w="1949"/>
        <w:gridCol w:w="2302"/>
      </w:tblGrid>
      <w:tr w:rsidR="009F3396" w:rsidRPr="00276375" w14:paraId="099C565C" w14:textId="77777777">
        <w:trPr>
          <w:trHeight w:val="800"/>
        </w:trPr>
        <w:tc>
          <w:tcPr>
            <w:tcW w:w="641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85623D8" w14:textId="77777777" w:rsidR="009F3396" w:rsidRPr="00276375" w:rsidRDefault="00276375">
            <w:pPr>
              <w:spacing w:before="240" w:after="240" w:line="240" w:lineRule="auto"/>
              <w:ind w:left="-110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nil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BA9D9F4" w14:textId="77777777" w:rsidR="009F3396" w:rsidRPr="00276375" w:rsidRDefault="00276375">
            <w:pPr>
              <w:tabs>
                <w:tab w:val="left" w:pos="-155"/>
              </w:tabs>
              <w:spacing w:before="240" w:after="240" w:line="240" w:lineRule="auto"/>
              <w:ind w:left="-141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741" w:type="dxa"/>
            <w:gridSpan w:val="2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E1B403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302" w:type="dxa"/>
            <w:vMerge w:val="restart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67BE20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Практическая подготовка*</w:t>
            </w:r>
          </w:p>
        </w:tc>
      </w:tr>
      <w:tr w:rsidR="009F3396" w:rsidRPr="00276375" w14:paraId="70FA2E1C" w14:textId="77777777">
        <w:trPr>
          <w:trHeight w:val="1070"/>
        </w:trPr>
        <w:tc>
          <w:tcPr>
            <w:tcW w:w="641" w:type="dxa"/>
            <w:vMerge/>
            <w:tcBorders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B31B" w14:textId="77777777" w:rsidR="009F3396" w:rsidRPr="00276375" w:rsidRDefault="009F3396">
            <w:pPr>
              <w:spacing w:before="240" w:after="240" w:line="240" w:lineRule="auto"/>
              <w:ind w:left="-1100" w:firstLine="0"/>
              <w:rPr>
                <w:b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E8AE" w14:textId="77777777" w:rsidR="009F3396" w:rsidRPr="00276375" w:rsidRDefault="009F3396">
            <w:pPr>
              <w:spacing w:before="240" w:after="240" w:line="240" w:lineRule="auto"/>
              <w:ind w:left="-1100" w:firstLine="0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21314D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112FD0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302" w:type="dxa"/>
            <w:vMerge/>
            <w:tcBorders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071A" w14:textId="77777777" w:rsidR="009F3396" w:rsidRPr="00276375" w:rsidRDefault="009F3396">
            <w:pPr>
              <w:spacing w:before="240" w:after="240" w:line="240" w:lineRule="auto"/>
              <w:ind w:left="-1100" w:firstLine="0"/>
              <w:rPr>
                <w:b/>
                <w:sz w:val="24"/>
                <w:szCs w:val="24"/>
              </w:rPr>
            </w:pPr>
          </w:p>
        </w:tc>
      </w:tr>
      <w:tr w:rsidR="009F3396" w:rsidRPr="00276375" w14:paraId="0AD3EE21" w14:textId="77777777">
        <w:trPr>
          <w:trHeight w:val="192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8C7D4D2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53C49D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Нормативно-правовая база организации логопедической помощи детям дошкольного возраста в системе образования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E996D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04DB3B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FF450F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Подготовка и защита презентаций</w:t>
            </w:r>
          </w:p>
        </w:tc>
      </w:tr>
      <w:tr w:rsidR="009F3396" w:rsidRPr="00276375" w14:paraId="64D5CFAD" w14:textId="77777777">
        <w:trPr>
          <w:trHeight w:val="192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6310F8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1.2.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68F080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Отбор детей и комплектование учреждений. Условия организации логопедической работы в группе детского сада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8330FC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9F0A04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F41A7F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9F3396" w:rsidRPr="00276375" w14:paraId="1A02F191" w14:textId="77777777">
        <w:trPr>
          <w:trHeight w:val="1640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98CFFFA" w14:textId="77777777" w:rsidR="009F3396" w:rsidRPr="00276375" w:rsidRDefault="00276375">
            <w:pPr>
              <w:spacing w:before="240" w:after="240" w:line="240" w:lineRule="auto"/>
              <w:ind w:left="0" w:right="-43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1.3.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1451BB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Ознакомление с программами образования дошкольников с нормальным развитием и с речевыми нарушениями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346470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A1FACC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C35762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Обзор и реферирование конспектов теоретической литературы</w:t>
            </w:r>
          </w:p>
        </w:tc>
      </w:tr>
      <w:tr w:rsidR="009F3396" w:rsidRPr="00276375" w14:paraId="213ABBA4" w14:textId="77777777">
        <w:trPr>
          <w:trHeight w:val="135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DFA0603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1.4.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BC5A61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Логопедическая помощь дошкольникам в системе здравоохранения и социальной защиты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88183B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BA6E8B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D3A50C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Подготовка и защита презентаций</w:t>
            </w:r>
          </w:p>
        </w:tc>
      </w:tr>
      <w:tr w:rsidR="009F3396" w:rsidRPr="00276375" w14:paraId="7FF06A0B" w14:textId="77777777">
        <w:trPr>
          <w:trHeight w:val="1070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53D3D05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2.1.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95ADCB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Классификации речевых нарушений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DD2CBB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ADD5CE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9410F2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Взаимопроверка и обсуждение тестов</w:t>
            </w:r>
          </w:p>
        </w:tc>
      </w:tr>
      <w:tr w:rsidR="009F3396" w:rsidRPr="00276375" w14:paraId="6FE96379" w14:textId="77777777">
        <w:trPr>
          <w:trHeight w:val="3620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5211E62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2976F2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Онтогенез и оценка состояния фонетико-фонематической стороны речи при различных речевых нарушениях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68F943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D36D20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B246FF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Составление и взаимопроверка сопоставительных таблиц «Дислалия. Дизартрия»; «Фонематическое восприятие. Фонематические представления»; «Простой и сложный фонематический анализ»</w:t>
            </w:r>
          </w:p>
        </w:tc>
      </w:tr>
      <w:tr w:rsidR="009F3396" w:rsidRPr="00276375" w14:paraId="6FDCD961" w14:textId="77777777">
        <w:trPr>
          <w:trHeight w:val="2210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79A1111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2.3.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C8D999C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Онтогенез и оценка состояния лексико-грамматической стороны речи при различных речевых нарушениях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F4AC6B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2B75564" w14:textId="77777777" w:rsidR="009F3396" w:rsidRPr="00276375" w:rsidRDefault="00276375">
            <w:pPr>
              <w:spacing w:before="240" w:after="240" w:line="240" w:lineRule="auto"/>
              <w:ind w:left="0" w:hanging="45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E53CC98" w14:textId="77777777" w:rsidR="009F3396" w:rsidRPr="00276375" w:rsidRDefault="00276375">
            <w:pPr>
              <w:spacing w:before="240" w:after="240" w:line="240" w:lineRule="auto"/>
              <w:ind w:left="0" w:hanging="45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Составление и взаимопроверка сопоставительных таблиц «Дислалия. Дизартрия»; «Дизартрия. Ринолалия»</w:t>
            </w:r>
          </w:p>
        </w:tc>
      </w:tr>
      <w:tr w:rsidR="009F3396" w:rsidRPr="00276375" w14:paraId="2A73835F" w14:textId="77777777">
        <w:trPr>
          <w:trHeight w:val="192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68C4951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2.4.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EE54B4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Понятие об общем недоразвитии речи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D855B4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00C6C8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7ABF21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Составление и взаимопроверка сопоставительных таблиц «ОНР-1. ОНР-2. ОНР-3. ОНР-4»</w:t>
            </w:r>
          </w:p>
        </w:tc>
      </w:tr>
      <w:tr w:rsidR="009F3396" w:rsidRPr="00276375" w14:paraId="2295F218" w14:textId="77777777">
        <w:trPr>
          <w:trHeight w:val="2210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C83A8A2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3.1.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1E90F8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Рабочая программа – основной документ педагога образовательного учреждения. Организация совместного воспитания и обучения дошкольников в условиях инклюзии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75050B6C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D94319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93F0B01" w14:textId="77777777" w:rsidR="009F3396" w:rsidRPr="00276375" w:rsidRDefault="00276375">
            <w:pPr>
              <w:spacing w:before="240" w:after="240" w:line="240" w:lineRule="auto"/>
              <w:ind w:left="0" w:hanging="45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Доклады по содержанию рефератов</w:t>
            </w:r>
          </w:p>
        </w:tc>
      </w:tr>
      <w:tr w:rsidR="009F3396" w:rsidRPr="00276375" w14:paraId="554079B3" w14:textId="77777777">
        <w:trPr>
          <w:trHeight w:val="135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D753631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3.2.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4ACEDD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Рабочие программы коррекции нарушений отдельных сторон речи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92D044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F0A1A5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1A07F4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Просмотр и анализ видеозаписей логопедических занятий</w:t>
            </w:r>
          </w:p>
        </w:tc>
      </w:tr>
      <w:tr w:rsidR="009F3396" w:rsidRPr="00276375" w14:paraId="1389D788" w14:textId="77777777">
        <w:trPr>
          <w:trHeight w:val="135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589A1DE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C13935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Рабочие программы коррекции общего недоразвития речи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6078A2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A4CD4E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091C6F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Просмотр и анализ видеозаписей логопедических занятий</w:t>
            </w:r>
          </w:p>
        </w:tc>
      </w:tr>
      <w:tr w:rsidR="009F3396" w:rsidRPr="00276375" w14:paraId="09A0D271" w14:textId="77777777">
        <w:trPr>
          <w:trHeight w:val="1355"/>
        </w:trPr>
        <w:tc>
          <w:tcPr>
            <w:tcW w:w="641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2A1E36ED" w14:textId="77777777" w:rsidR="009F3396" w:rsidRPr="00276375" w:rsidRDefault="00276375">
            <w:pPr>
              <w:spacing w:before="240" w:after="240" w:line="240" w:lineRule="auto"/>
              <w:ind w:left="-15" w:right="-288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3.4.</w:t>
            </w:r>
          </w:p>
        </w:tc>
        <w:tc>
          <w:tcPr>
            <w:tcW w:w="266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642DF69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Формы работы с семьей дошкольника</w:t>
            </w:r>
          </w:p>
        </w:tc>
        <w:tc>
          <w:tcPr>
            <w:tcW w:w="179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525AE10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3782E1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48C68E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Просмотр и анализ видеозаписей логопедических занятий</w:t>
            </w:r>
          </w:p>
        </w:tc>
      </w:tr>
    </w:tbl>
    <w:p w14:paraId="79B5E3D5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1F257B7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91BF2B4" w14:textId="77777777" w:rsidR="009F3396" w:rsidRPr="00276375" w:rsidRDefault="00276375">
      <w:pPr>
        <w:spacing w:before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5.1. Темы для творческой самостоятельной работы обучающегося</w:t>
      </w:r>
    </w:p>
    <w:p w14:paraId="203ABA76" w14:textId="77777777" w:rsidR="009F3396" w:rsidRPr="00276375" w:rsidRDefault="00276375">
      <w:pPr>
        <w:spacing w:before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0FF6E5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5.2 Темы для рефератов:</w:t>
      </w:r>
    </w:p>
    <w:p w14:paraId="677F613E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1. Теоретические и нормативно-правовые основы логопедической помощи дошкольникам в системе образования.</w:t>
      </w:r>
    </w:p>
    <w:p w14:paraId="1CC26E41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2. Организация логопедической помощи в условиях ДОУ комбинированного вида.</w:t>
      </w:r>
    </w:p>
    <w:p w14:paraId="6A0C6836" w14:textId="77777777" w:rsidR="009F3396" w:rsidRPr="00276375" w:rsidRDefault="00276375">
      <w:pPr>
        <w:spacing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3. Взаимодействие специалистов в коррекционном процессе логопедической группы.</w:t>
      </w:r>
    </w:p>
    <w:p w14:paraId="7906CD16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4. Организация логопедической помощи в условиях ДОУ компенсирующего вида.</w:t>
      </w:r>
    </w:p>
    <w:p w14:paraId="14F6AD4C" w14:textId="77777777" w:rsidR="009F3396" w:rsidRPr="00276375" w:rsidRDefault="00276375">
      <w:pPr>
        <w:spacing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5. Психолого-педагогическая характеристика детей дошкольного возраста с речевыми нарушениями.</w:t>
      </w:r>
    </w:p>
    <w:p w14:paraId="5662EA17" w14:textId="77777777" w:rsidR="009F3396" w:rsidRPr="00276375" w:rsidRDefault="00276375">
      <w:pPr>
        <w:spacing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6. Деятельностный подход в дошкольном образовании как главное условие обеспечения развития дошкольника. Общие подходы к проектированию НОД.</w:t>
      </w:r>
    </w:p>
    <w:p w14:paraId="2BBB5803" w14:textId="77777777" w:rsidR="009F3396" w:rsidRPr="00276375" w:rsidRDefault="00276375">
      <w:pPr>
        <w:spacing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7. Принципы и приоритеты инклюзивного образования в ДОУ</w:t>
      </w:r>
    </w:p>
    <w:p w14:paraId="4D2C34E5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color w:val="FF0000"/>
          <w:sz w:val="24"/>
          <w:szCs w:val="24"/>
        </w:rPr>
        <w:t xml:space="preserve"> </w:t>
      </w:r>
      <w:r w:rsidRPr="00276375">
        <w:rPr>
          <w:b/>
          <w:sz w:val="24"/>
          <w:szCs w:val="24"/>
        </w:rPr>
        <w:t>6 ОЦЕНОЧНЫЕ СРЕДСТВА ДЛЯ ТЕКУЩЕГО КОНТРОЛЯ УСПЕВАЕМОСТИ:</w:t>
      </w:r>
    </w:p>
    <w:p w14:paraId="33F60BCF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6.1. Текущий контроль</w:t>
      </w:r>
    </w:p>
    <w:tbl>
      <w:tblPr>
        <w:tblStyle w:val="ad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4590"/>
        <w:gridCol w:w="3345"/>
      </w:tblGrid>
      <w:tr w:rsidR="009F3396" w:rsidRPr="00276375" w14:paraId="432DBE8C" w14:textId="77777777">
        <w:trPr>
          <w:trHeight w:val="1040"/>
        </w:trPr>
        <w:tc>
          <w:tcPr>
            <w:tcW w:w="795" w:type="dxa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12FDD25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№</w:t>
            </w:r>
          </w:p>
          <w:p w14:paraId="244378DC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п/п</w:t>
            </w:r>
          </w:p>
        </w:tc>
        <w:tc>
          <w:tcPr>
            <w:tcW w:w="4590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B804E0A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345" w:type="dxa"/>
            <w:tcBorders>
              <w:top w:val="single" w:sz="12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143EAADE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F3396" w:rsidRPr="00276375" w14:paraId="75BD2C7E" w14:textId="77777777">
        <w:trPr>
          <w:trHeight w:val="2360"/>
        </w:trPr>
        <w:tc>
          <w:tcPr>
            <w:tcW w:w="795" w:type="dxa"/>
            <w:tcBorders>
              <w:top w:val="nil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4CF3C7AB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3F3FB78C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Темы 1 - 12</w:t>
            </w:r>
          </w:p>
        </w:tc>
        <w:tc>
          <w:tcPr>
            <w:tcW w:w="33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00" w:type="dxa"/>
            </w:tcMar>
          </w:tcPr>
          <w:p w14:paraId="0A715A31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Устный опрос,</w:t>
            </w:r>
          </w:p>
          <w:p w14:paraId="399DC598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Защита реферата</w:t>
            </w:r>
          </w:p>
          <w:p w14:paraId="74B2301B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Тестовые задания</w:t>
            </w:r>
          </w:p>
          <w:p w14:paraId="72EC7E7B" w14:textId="77777777" w:rsidR="009F3396" w:rsidRPr="00276375" w:rsidRDefault="00276375">
            <w:pPr>
              <w:spacing w:before="240" w:after="240" w:line="240" w:lineRule="auto"/>
              <w:ind w:left="14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Выполнение практических работ.</w:t>
            </w:r>
          </w:p>
        </w:tc>
      </w:tr>
    </w:tbl>
    <w:p w14:paraId="7560C8B1" w14:textId="77777777" w:rsidR="009F3396" w:rsidRPr="00276375" w:rsidRDefault="00276375">
      <w:pPr>
        <w:spacing w:before="240" w:after="240" w:line="240" w:lineRule="auto"/>
        <w:ind w:left="0" w:firstLine="700"/>
        <w:rPr>
          <w:b/>
          <w:i/>
          <w:color w:val="FF0000"/>
          <w:sz w:val="24"/>
          <w:szCs w:val="24"/>
        </w:rPr>
      </w:pPr>
      <w:r w:rsidRPr="00276375">
        <w:rPr>
          <w:b/>
          <w:i/>
          <w:color w:val="FF0000"/>
          <w:sz w:val="24"/>
          <w:szCs w:val="24"/>
        </w:rPr>
        <w:t xml:space="preserve"> </w:t>
      </w:r>
    </w:p>
    <w:p w14:paraId="1D00364C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7. ПЕРЕЧЕНЬ ОСНОВНОЙ И ДОПОЛНИТЕЛЬНОЙ УЧЕБНОЙ ЛИТЕРАТУРЫ</w:t>
      </w:r>
    </w:p>
    <w:p w14:paraId="2C2FCF29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7.1. Основная литература</w:t>
      </w:r>
    </w:p>
    <w:tbl>
      <w:tblPr>
        <w:tblStyle w:val="ae"/>
        <w:tblW w:w="92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145"/>
        <w:gridCol w:w="1815"/>
        <w:gridCol w:w="1185"/>
        <w:gridCol w:w="1065"/>
        <w:gridCol w:w="1260"/>
        <w:gridCol w:w="1260"/>
      </w:tblGrid>
      <w:tr w:rsidR="009F3396" w:rsidRPr="00276375" w14:paraId="4D0AE373" w14:textId="77777777">
        <w:trPr>
          <w:trHeight w:val="80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31A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EB1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FB9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Авторы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C41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B5D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Год издания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CD2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Наличие</w:t>
            </w:r>
          </w:p>
        </w:tc>
      </w:tr>
      <w:tr w:rsidR="009F3396" w:rsidRPr="00276375" w14:paraId="1D7F3FC2" w14:textId="77777777">
        <w:trPr>
          <w:trHeight w:val="1355"/>
        </w:trPr>
        <w:tc>
          <w:tcPr>
            <w:tcW w:w="5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98E8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C5DC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70FF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CBF0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A635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07F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3D0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9F3396" w:rsidRPr="00276375" w14:paraId="0A15BF5A" w14:textId="77777777">
        <w:trPr>
          <w:trHeight w:val="135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BAA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CBC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Логопедическая работа в специальном детском саду.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F6A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Филичева Т.Б., Чевелева Н.А.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183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- 5-е изд. - - М.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F4F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1987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3CD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EC8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</w:tr>
      <w:tr w:rsidR="009F3396" w:rsidRPr="00276375" w14:paraId="2E1008C6" w14:textId="77777777">
        <w:trPr>
          <w:trHeight w:val="27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9E08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9DE7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Диагностика нарушений речи у детей и организация логопедической работы в условиях дошкольного образовательного учреждения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90A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Балабанова В.М., Лопатина Л.В., Лалаева Р.И., Чистович И.А.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C8B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С-Пб, Детство-Пресс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900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BA6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54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</w:tr>
      <w:tr w:rsidR="009F3396" w:rsidRPr="00276375" w14:paraId="1D3C9E4E" w14:textId="77777777">
        <w:trPr>
          <w:trHeight w:val="16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677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7B1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Комплексное сопровождение детей дошкольного возраста.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6EB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Шипицына Л.М.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F76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С-Пб., Речь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848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4C3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C38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276375">
              <w:rPr>
                <w:color w:val="FF0000"/>
                <w:sz w:val="24"/>
                <w:szCs w:val="24"/>
              </w:rPr>
              <w:t xml:space="preserve"> </w:t>
            </w:r>
          </w:p>
          <w:p w14:paraId="48E53C0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276375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F3396" w:rsidRPr="00276375" w14:paraId="6BD76270" w14:textId="77777777">
        <w:trPr>
          <w:trHeight w:val="249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CDE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4.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1B2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Коррекционно-педагогическая работа в дошкольных учреждениях для детей с нарушениями речи.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512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Под ред. Гаркуши Ю.Ф.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E7D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М., Секачев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06E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CA4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6FF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276375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F3396" w:rsidRPr="00276375" w14:paraId="6789D292" w14:textId="77777777">
        <w:trPr>
          <w:trHeight w:val="16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667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5.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905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Программа воспитания в детском саду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408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Под ред. Васильевой М.А., В.В.Гербовой, Т.С.Комаровой.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BDA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М.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78C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54F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3AD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276375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D601909" w14:textId="77777777" w:rsidR="009F3396" w:rsidRPr="00276375" w:rsidRDefault="00276375">
      <w:pPr>
        <w:spacing w:before="240" w:after="240" w:line="240" w:lineRule="auto"/>
        <w:ind w:left="0" w:firstLine="700"/>
        <w:rPr>
          <w:i/>
          <w:color w:val="FF0000"/>
          <w:sz w:val="24"/>
          <w:szCs w:val="24"/>
        </w:rPr>
      </w:pPr>
      <w:r w:rsidRPr="00276375">
        <w:rPr>
          <w:i/>
          <w:color w:val="FF0000"/>
          <w:sz w:val="24"/>
          <w:szCs w:val="24"/>
        </w:rPr>
        <w:t xml:space="preserve"> </w:t>
      </w:r>
    </w:p>
    <w:p w14:paraId="5AAD3A9F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7.2. Дополнительная литература</w:t>
      </w:r>
    </w:p>
    <w:tbl>
      <w:tblPr>
        <w:tblStyle w:val="af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"/>
        <w:gridCol w:w="1588"/>
        <w:gridCol w:w="1342"/>
        <w:gridCol w:w="1539"/>
        <w:gridCol w:w="861"/>
        <w:gridCol w:w="972"/>
        <w:gridCol w:w="2671"/>
      </w:tblGrid>
      <w:tr w:rsidR="009F3396" w:rsidRPr="00276375" w14:paraId="0662258C" w14:textId="77777777">
        <w:trPr>
          <w:trHeight w:val="800"/>
        </w:trPr>
        <w:tc>
          <w:tcPr>
            <w:tcW w:w="3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C31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628A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1FA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Авторы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032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3BC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Год издания</w:t>
            </w:r>
          </w:p>
        </w:tc>
        <w:tc>
          <w:tcPr>
            <w:tcW w:w="36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B72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Наличие</w:t>
            </w:r>
          </w:p>
        </w:tc>
      </w:tr>
      <w:tr w:rsidR="009F3396" w:rsidRPr="00276375" w14:paraId="0F4DC7E5" w14:textId="77777777">
        <w:trPr>
          <w:trHeight w:val="785"/>
        </w:trPr>
        <w:tc>
          <w:tcPr>
            <w:tcW w:w="3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2A6C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64C7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DD5D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2608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D44E" w14:textId="77777777" w:rsidR="009F3396" w:rsidRPr="00276375" w:rsidRDefault="009F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6E2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BD3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9F3396" w:rsidRPr="00276375" w14:paraId="6916DCAB" w14:textId="77777777">
        <w:trPr>
          <w:trHeight w:val="107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63E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41E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Практикум по дошкольной логопедии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079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Под ред. Селиверстова В.И.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F8B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- М.: «Просвещение»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4BE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1988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DB0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969A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</w:tr>
      <w:tr w:rsidR="009F3396" w:rsidRPr="00276375" w14:paraId="433053C5" w14:textId="77777777">
        <w:trPr>
          <w:trHeight w:val="107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846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6B8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Логопедия: работа с дошкольника</w:t>
            </w:r>
            <w:r w:rsidRPr="00276375">
              <w:rPr>
                <w:sz w:val="24"/>
                <w:szCs w:val="24"/>
              </w:rPr>
              <w:lastRenderedPageBreak/>
              <w:t>ми.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8A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lastRenderedPageBreak/>
              <w:t>Хватцев М.Е.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9BB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- М.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167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DD8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6FC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</w:tr>
      <w:tr w:rsidR="009F3396" w:rsidRPr="00276375" w14:paraId="1DE56504" w14:textId="77777777">
        <w:trPr>
          <w:trHeight w:val="278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94C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FCA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Осуществление взаимосвязи в работе логопеда и воспитателя (Обучение и воспитание дошкольников с нарушениями речи).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478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Ларионова Н.Я.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429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- М.</w:t>
            </w:r>
          </w:p>
          <w:p w14:paraId="4EA1687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F15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1987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C60E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FD2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</w:tr>
      <w:tr w:rsidR="009F3396" w:rsidRPr="00276375" w14:paraId="6A7B1D36" w14:textId="77777777">
        <w:trPr>
          <w:trHeight w:val="3575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10B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E4A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 некоторых аспектах государственной политики в области защиты семей, воспитывающих детей с нарушениями в развитии</w:t>
            </w:r>
          </w:p>
          <w:p w14:paraId="1B10754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0C42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Селиверстов В.И., Волосовец Т.В., Дементьева С.Г.</w:t>
            </w:r>
          </w:p>
          <w:p w14:paraId="3E21899F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6BDC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//Логопедия. № 4,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9B42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FFA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965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 xml:space="preserve"> </w:t>
            </w:r>
          </w:p>
        </w:tc>
      </w:tr>
      <w:tr w:rsidR="009F3396" w:rsidRPr="00276375" w14:paraId="011155FF" w14:textId="77777777">
        <w:trPr>
          <w:trHeight w:val="2780"/>
        </w:trPr>
        <w:tc>
          <w:tcPr>
            <w:tcW w:w="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A000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E263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Игры и упражнения для развития у детей общих речевых навыков (6-7 лет): практическое пособие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C741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Османова Г.А.</w:t>
            </w:r>
          </w:p>
          <w:p w14:paraId="039FF9E9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Позднякова Л.А.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0556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СПб,</w:t>
            </w:r>
          </w:p>
          <w:p w14:paraId="453075BB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КАРО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5754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2007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2DE5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+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981D" w14:textId="77777777" w:rsidR="009F3396" w:rsidRPr="00276375" w:rsidRDefault="00276375">
            <w:pPr>
              <w:spacing w:before="240" w:after="240" w:line="240" w:lineRule="auto"/>
              <w:ind w:left="0" w:firstLine="0"/>
              <w:rPr>
                <w:sz w:val="24"/>
                <w:szCs w:val="24"/>
              </w:rPr>
            </w:pPr>
            <w:r w:rsidRPr="00276375">
              <w:rPr>
                <w:sz w:val="24"/>
                <w:szCs w:val="24"/>
              </w:rPr>
              <w:t>https://biblioclub.ru/index.php?page=book_red&amp;id=462484</w:t>
            </w:r>
          </w:p>
        </w:tc>
      </w:tr>
    </w:tbl>
    <w:p w14:paraId="111CD9BA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</w:t>
      </w:r>
    </w:p>
    <w:p w14:paraId="1AD96FFE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8. Ресурсы информационно-телекоммуникационной сети «Интернет»</w:t>
      </w:r>
    </w:p>
    <w:p w14:paraId="22AA23D4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lastRenderedPageBreak/>
        <w:t xml:space="preserve"> </w:t>
      </w:r>
    </w:p>
    <w:p w14:paraId="742D2EDA" w14:textId="77777777" w:rsidR="009F3396" w:rsidRPr="00276375" w:rsidRDefault="00276375">
      <w:pPr>
        <w:tabs>
          <w:tab w:val="clear" w:pos="788"/>
          <w:tab w:val="left" w:pos="794"/>
        </w:tabs>
        <w:spacing w:before="240" w:after="240" w:line="240" w:lineRule="auto"/>
        <w:ind w:left="0" w:firstLine="705"/>
        <w:rPr>
          <w:color w:val="1155CC"/>
          <w:sz w:val="24"/>
          <w:szCs w:val="24"/>
          <w:u w:val="single"/>
        </w:rPr>
      </w:pPr>
      <w:r w:rsidRPr="00276375">
        <w:rPr>
          <w:sz w:val="24"/>
          <w:szCs w:val="24"/>
        </w:rPr>
        <w:t>1. Электронно-библиотечная система «Университетская библиотека онлайн». – Режим доступа:</w:t>
      </w:r>
      <w:hyperlink r:id="rId6">
        <w:r w:rsidRPr="00276375">
          <w:rPr>
            <w:sz w:val="24"/>
            <w:szCs w:val="24"/>
          </w:rPr>
          <w:t xml:space="preserve"> </w:t>
        </w:r>
      </w:hyperlink>
      <w:hyperlink r:id="rId7">
        <w:r w:rsidRPr="00276375">
          <w:rPr>
            <w:color w:val="1155CC"/>
            <w:sz w:val="24"/>
            <w:szCs w:val="24"/>
            <w:u w:val="single"/>
          </w:rPr>
          <w:t>http://biblioclub.ru/</w:t>
        </w:r>
      </w:hyperlink>
    </w:p>
    <w:p w14:paraId="046B578C" w14:textId="77777777" w:rsidR="009F3396" w:rsidRPr="00276375" w:rsidRDefault="00276375">
      <w:pPr>
        <w:spacing w:before="240" w:after="240" w:line="240" w:lineRule="auto"/>
        <w:ind w:left="0" w:firstLine="700"/>
        <w:rPr>
          <w:color w:val="1155CC"/>
          <w:sz w:val="24"/>
          <w:szCs w:val="24"/>
          <w:u w:val="single"/>
        </w:rPr>
      </w:pPr>
      <w:r w:rsidRPr="00276375">
        <w:rPr>
          <w:sz w:val="24"/>
          <w:szCs w:val="24"/>
        </w:rPr>
        <w:t>2.  «НЭБ». Национальная электронная библиотека. – Режим доступа:</w:t>
      </w:r>
      <w:hyperlink r:id="rId8">
        <w:r w:rsidRPr="00276375">
          <w:rPr>
            <w:sz w:val="24"/>
            <w:szCs w:val="24"/>
          </w:rPr>
          <w:t xml:space="preserve"> </w:t>
        </w:r>
      </w:hyperlink>
      <w:hyperlink r:id="rId9">
        <w:r w:rsidRPr="00276375">
          <w:rPr>
            <w:color w:val="1155CC"/>
            <w:sz w:val="24"/>
            <w:szCs w:val="24"/>
            <w:u w:val="single"/>
          </w:rPr>
          <w:t>http://нэб.рф/</w:t>
        </w:r>
      </w:hyperlink>
    </w:p>
    <w:p w14:paraId="250A58C6" w14:textId="77777777" w:rsidR="009F3396" w:rsidRPr="00276375" w:rsidRDefault="00276375">
      <w:pPr>
        <w:spacing w:before="240" w:after="240" w:line="240" w:lineRule="auto"/>
        <w:ind w:left="0" w:firstLine="700"/>
        <w:rPr>
          <w:color w:val="1155CC"/>
          <w:sz w:val="24"/>
          <w:szCs w:val="24"/>
          <w:u w:val="single"/>
        </w:rPr>
      </w:pPr>
      <w:r w:rsidRPr="00276375">
        <w:rPr>
          <w:sz w:val="24"/>
          <w:szCs w:val="24"/>
        </w:rPr>
        <w:t>3.   «eLibrary». Научная электронная библиотека. – Режим доступа:</w:t>
      </w:r>
      <w:hyperlink r:id="rId10">
        <w:r w:rsidRPr="00276375">
          <w:rPr>
            <w:sz w:val="24"/>
            <w:szCs w:val="24"/>
          </w:rPr>
          <w:t xml:space="preserve"> </w:t>
        </w:r>
      </w:hyperlink>
      <w:hyperlink r:id="rId11">
        <w:r w:rsidRPr="00276375">
          <w:rPr>
            <w:color w:val="1155CC"/>
            <w:sz w:val="24"/>
            <w:szCs w:val="24"/>
            <w:u w:val="single"/>
          </w:rPr>
          <w:t>https://elibrary.ru</w:t>
        </w:r>
      </w:hyperlink>
    </w:p>
    <w:p w14:paraId="18FC5F47" w14:textId="77777777" w:rsidR="009F3396" w:rsidRPr="00276375" w:rsidRDefault="00276375">
      <w:pPr>
        <w:spacing w:before="240" w:after="240" w:line="240" w:lineRule="auto"/>
        <w:ind w:left="0" w:firstLine="700"/>
        <w:rPr>
          <w:color w:val="1155CC"/>
          <w:sz w:val="24"/>
          <w:szCs w:val="24"/>
          <w:u w:val="single"/>
        </w:rPr>
      </w:pPr>
      <w:r w:rsidRPr="00276375">
        <w:rPr>
          <w:sz w:val="24"/>
          <w:szCs w:val="24"/>
        </w:rPr>
        <w:t>4. «КиберЛенинка». Научная электронная библиотека. – Режим доступа:</w:t>
      </w:r>
      <w:hyperlink r:id="rId12">
        <w:r w:rsidRPr="00276375">
          <w:rPr>
            <w:sz w:val="24"/>
            <w:szCs w:val="24"/>
          </w:rPr>
          <w:t xml:space="preserve"> </w:t>
        </w:r>
      </w:hyperlink>
      <w:hyperlink r:id="rId13">
        <w:r w:rsidRPr="00276375">
          <w:rPr>
            <w:color w:val="1155CC"/>
            <w:sz w:val="24"/>
            <w:szCs w:val="24"/>
            <w:u w:val="single"/>
          </w:rPr>
          <w:t>https://cyberleninka.ru/</w:t>
        </w:r>
      </w:hyperlink>
    </w:p>
    <w:p w14:paraId="24DFD4E0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5.  Российская государственная библиотека. – Режим доступа:</w:t>
      </w:r>
      <w:hyperlink r:id="rId14">
        <w:r w:rsidRPr="00276375">
          <w:rPr>
            <w:sz w:val="24"/>
            <w:szCs w:val="24"/>
          </w:rPr>
          <w:t xml:space="preserve"> </w:t>
        </w:r>
      </w:hyperlink>
      <w:hyperlink r:id="rId15">
        <w:r w:rsidRPr="00276375">
          <w:rPr>
            <w:color w:val="1155CC"/>
            <w:sz w:val="24"/>
            <w:szCs w:val="24"/>
            <w:u w:val="single"/>
          </w:rPr>
          <w:t>http://www.rsl.ru/</w:t>
        </w:r>
      </w:hyperlink>
      <w:r w:rsidRPr="00276375">
        <w:rPr>
          <w:b/>
          <w:i/>
          <w:sz w:val="24"/>
          <w:szCs w:val="24"/>
        </w:rPr>
        <w:t xml:space="preserve">  </w:t>
      </w:r>
      <w:r w:rsidRPr="00276375">
        <w:rPr>
          <w:b/>
          <w:i/>
          <w:sz w:val="24"/>
          <w:szCs w:val="24"/>
        </w:rPr>
        <w:tab/>
      </w:r>
    </w:p>
    <w:p w14:paraId="39F6640D" w14:textId="77777777" w:rsidR="009F3396" w:rsidRPr="00276375" w:rsidRDefault="00276375">
      <w:pPr>
        <w:spacing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C6915EC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67AD85A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276375">
        <w:rPr>
          <w:sz w:val="24"/>
          <w:szCs w:val="24"/>
        </w:rPr>
        <w:t>)</w:t>
      </w:r>
      <w:proofErr w:type="gramEnd"/>
      <w:r w:rsidRPr="0027637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1CAB176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06E19E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0A5DDC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 xml:space="preserve"> </w:t>
      </w:r>
    </w:p>
    <w:p w14:paraId="07BFBD9B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61D9A060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4EA5E22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  <w:lang w:val="en-US"/>
        </w:rPr>
      </w:pPr>
      <w:r w:rsidRPr="00276375">
        <w:rPr>
          <w:sz w:val="24"/>
          <w:szCs w:val="24"/>
          <w:lang w:val="en-US"/>
        </w:rPr>
        <w:t>·                 Windows 10 x64</w:t>
      </w:r>
    </w:p>
    <w:p w14:paraId="5E2A47B2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  <w:lang w:val="en-US"/>
        </w:rPr>
      </w:pPr>
      <w:r w:rsidRPr="00276375">
        <w:rPr>
          <w:sz w:val="24"/>
          <w:szCs w:val="24"/>
          <w:lang w:val="en-US"/>
        </w:rPr>
        <w:t>·                 MicrosoftOffice 2016</w:t>
      </w:r>
    </w:p>
    <w:p w14:paraId="170D4F8F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  <w:lang w:val="en-US"/>
        </w:rPr>
      </w:pPr>
      <w:r w:rsidRPr="00276375">
        <w:rPr>
          <w:sz w:val="24"/>
          <w:szCs w:val="24"/>
          <w:lang w:val="en-US"/>
        </w:rPr>
        <w:t>·                 LibreOffice</w:t>
      </w:r>
    </w:p>
    <w:p w14:paraId="74B1D6E5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  <w:lang w:val="en-US"/>
        </w:rPr>
      </w:pPr>
      <w:r w:rsidRPr="00276375">
        <w:rPr>
          <w:sz w:val="24"/>
          <w:szCs w:val="24"/>
          <w:lang w:val="en-US"/>
        </w:rPr>
        <w:t>·                 Firefox</w:t>
      </w:r>
    </w:p>
    <w:p w14:paraId="658E0700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  <w:lang w:val="en-US"/>
        </w:rPr>
      </w:pPr>
      <w:r w:rsidRPr="00276375">
        <w:rPr>
          <w:sz w:val="24"/>
          <w:szCs w:val="24"/>
          <w:lang w:val="en-US"/>
        </w:rPr>
        <w:t>·                 GIMP</w:t>
      </w:r>
    </w:p>
    <w:p w14:paraId="14AF75ED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  <w:lang w:val="en-US"/>
        </w:rPr>
      </w:pPr>
      <w:r w:rsidRPr="00276375">
        <w:rPr>
          <w:sz w:val="24"/>
          <w:szCs w:val="24"/>
          <w:lang w:val="en-US"/>
        </w:rPr>
        <w:t xml:space="preserve">                                                                      </w:t>
      </w:r>
      <w:r w:rsidRPr="00276375">
        <w:rPr>
          <w:sz w:val="24"/>
          <w:szCs w:val="24"/>
          <w:lang w:val="en-US"/>
        </w:rPr>
        <w:tab/>
      </w:r>
    </w:p>
    <w:p w14:paraId="2A4BC04B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>9.2. Информационно-справочные системы (при необходимости):</w:t>
      </w:r>
    </w:p>
    <w:p w14:paraId="371CC3C1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Не используются</w:t>
      </w:r>
    </w:p>
    <w:p w14:paraId="658E9A07" w14:textId="77777777" w:rsidR="009F3396" w:rsidRPr="00276375" w:rsidRDefault="00276375">
      <w:pPr>
        <w:spacing w:before="240" w:after="240" w:line="240" w:lineRule="auto"/>
        <w:ind w:left="0" w:firstLine="700"/>
        <w:rPr>
          <w:b/>
          <w:sz w:val="24"/>
          <w:szCs w:val="24"/>
        </w:rPr>
      </w:pPr>
      <w:r w:rsidRPr="00276375">
        <w:rPr>
          <w:b/>
          <w:sz w:val="24"/>
          <w:szCs w:val="24"/>
        </w:rPr>
        <w:t xml:space="preserve"> 10. МАТЕРИАЛЬНО-ТЕХНИЧЕСКОЕ ОБЕСПЕЧЕНИЕ ДИСЦИПЛИНЫ</w:t>
      </w:r>
    </w:p>
    <w:p w14:paraId="2AB7F35C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FFCAB7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10B476" w14:textId="77777777" w:rsidR="009F3396" w:rsidRPr="00276375" w:rsidRDefault="00276375">
      <w:pPr>
        <w:spacing w:before="240" w:after="240" w:line="240" w:lineRule="auto"/>
        <w:ind w:left="0" w:firstLine="700"/>
        <w:rPr>
          <w:sz w:val="24"/>
          <w:szCs w:val="24"/>
        </w:rPr>
      </w:pPr>
      <w:r w:rsidRPr="0027637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0E7CE95" w14:textId="77777777" w:rsidR="009F3396" w:rsidRDefault="00276375">
      <w:pPr>
        <w:spacing w:before="240" w:after="240" w:line="240" w:lineRule="auto"/>
        <w:ind w:left="0" w:firstLine="0"/>
        <w:rPr>
          <w:i/>
          <w:sz w:val="24"/>
          <w:szCs w:val="24"/>
          <w:highlight w:val="green"/>
        </w:rPr>
      </w:pPr>
      <w:r>
        <w:rPr>
          <w:i/>
          <w:sz w:val="24"/>
          <w:szCs w:val="24"/>
          <w:highlight w:val="green"/>
        </w:rPr>
        <w:t xml:space="preserve"> </w:t>
      </w:r>
    </w:p>
    <w:p w14:paraId="37ED216A" w14:textId="77777777" w:rsidR="009F3396" w:rsidRDefault="009F3396"/>
    <w:sectPr w:rsidR="009F33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6E28"/>
    <w:multiLevelType w:val="multilevel"/>
    <w:tmpl w:val="8DF6BC72"/>
    <w:lvl w:ilvl="0">
      <w:start w:val="1"/>
      <w:numFmt w:val="decimal"/>
      <w:lvlText w:val="%1."/>
      <w:lvlJc w:val="left"/>
      <w:pPr>
        <w:ind w:left="40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46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96"/>
    <w:rsid w:val="00276375"/>
    <w:rsid w:val="009F3396"/>
    <w:rsid w:val="00AC5EE4"/>
    <w:rsid w:val="00C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519F"/>
  <w15:docId w15:val="{CD979611-959A-44FA-9FBA-AFAF362D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189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3">
    <w:name w:val="ListLabel 13"/>
    <w:rsid w:val="00197189"/>
    <w:rPr>
      <w:rFonts w:cs="Courier New"/>
    </w:rPr>
  </w:style>
  <w:style w:type="paragraph" w:customStyle="1" w:styleId="a4">
    <w:name w:val="список с точками"/>
    <w:basedOn w:val="a"/>
    <w:rsid w:val="00197189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styleId="a5">
    <w:name w:val="List Paragraph"/>
    <w:basedOn w:val="a"/>
    <w:uiPriority w:val="99"/>
    <w:qFormat/>
    <w:rsid w:val="00197189"/>
    <w:pPr>
      <w:ind w:left="720"/>
      <w:contextualSpacing/>
    </w:pPr>
  </w:style>
  <w:style w:type="paragraph" w:customStyle="1" w:styleId="a6">
    <w:name w:val="Для таблиц"/>
    <w:basedOn w:val="a"/>
    <w:uiPriority w:val="99"/>
    <w:qFormat/>
    <w:rsid w:val="00197189"/>
    <w:pPr>
      <w:widowControl/>
      <w:suppressAutoHyphens w:val="0"/>
    </w:pPr>
    <w:rPr>
      <w:color w:val="00000A"/>
      <w:lang w:eastAsia="ru-RU"/>
    </w:rPr>
  </w:style>
  <w:style w:type="paragraph" w:customStyle="1" w:styleId="TableParagraph">
    <w:name w:val="Table Paragraph"/>
    <w:basedOn w:val="a"/>
    <w:uiPriority w:val="1"/>
    <w:qFormat/>
    <w:rsid w:val="00197189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t0qKSxpCL4U5VdCYgH88E8ZY9Q==">AMUW2mWqBOjhAAYh7iGu3SKQMZ2jZ8rttCEE5X66TkXntOOUmMNk6OxJY7JzTqqWvBgCmdfyvkj3/3DoHyT3lBv7YNqvTnLOO51lXnN4kdOht44/gF9IgvYIkrVw+bNkmpwfsZYc6qdX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2888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Sergey Antonov</cp:lastModifiedBy>
  <cp:revision>6</cp:revision>
  <dcterms:created xsi:type="dcterms:W3CDTF">2021-10-13T13:32:00Z</dcterms:created>
  <dcterms:modified xsi:type="dcterms:W3CDTF">2023-05-05T17:55:00Z</dcterms:modified>
</cp:coreProperties>
</file>