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6542" w14:textId="77777777" w:rsidR="001A6C5D" w:rsidRPr="00847ADA" w:rsidRDefault="001A6C5D" w:rsidP="001A6C5D">
      <w:pPr>
        <w:widowControl w:val="0"/>
        <w:tabs>
          <w:tab w:val="left" w:pos="788"/>
          <w:tab w:val="left" w:pos="1530"/>
        </w:tabs>
        <w:suppressAutoHyphens/>
        <w:ind w:firstLine="5630"/>
        <w:jc w:val="center"/>
        <w:rPr>
          <w:kern w:val="1"/>
          <w:lang w:eastAsia="zh-CN"/>
        </w:rPr>
      </w:pPr>
      <w:bookmarkStart w:id="0" w:name="_Hlk66694229"/>
      <w:bookmarkStart w:id="1" w:name="_Toc255399132"/>
    </w:p>
    <w:p w14:paraId="0785886F" w14:textId="77777777" w:rsidR="001A6C5D" w:rsidRPr="00847ADA" w:rsidRDefault="001A6C5D" w:rsidP="001A6C5D">
      <w:pPr>
        <w:widowControl w:val="0"/>
        <w:tabs>
          <w:tab w:val="left" w:pos="788"/>
          <w:tab w:val="left" w:pos="1530"/>
        </w:tabs>
        <w:suppressAutoHyphens/>
        <w:ind w:firstLine="5630"/>
        <w:jc w:val="center"/>
        <w:rPr>
          <w:kern w:val="1"/>
          <w:lang w:eastAsia="zh-CN"/>
        </w:rPr>
      </w:pPr>
    </w:p>
    <w:p w14:paraId="28CFD15C" w14:textId="77777777" w:rsidR="001A6C5D" w:rsidRPr="00847ADA" w:rsidRDefault="001A6C5D" w:rsidP="001A6C5D">
      <w:pPr>
        <w:widowControl w:val="0"/>
        <w:tabs>
          <w:tab w:val="left" w:pos="788"/>
          <w:tab w:val="left" w:pos="1530"/>
        </w:tabs>
        <w:suppressAutoHyphens/>
        <w:ind w:firstLine="5630"/>
        <w:jc w:val="center"/>
        <w:rPr>
          <w:kern w:val="1"/>
          <w:lang w:eastAsia="zh-CN"/>
        </w:rPr>
      </w:pPr>
    </w:p>
    <w:p w14:paraId="479F7164" w14:textId="77777777" w:rsidR="001A6C5D" w:rsidRPr="00847ADA" w:rsidRDefault="001A6C5D" w:rsidP="001A6C5D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>УТВЕРЖДАЮ</w:t>
      </w:r>
    </w:p>
    <w:p w14:paraId="4ACDE14B" w14:textId="77777777" w:rsidR="001A6C5D" w:rsidRPr="00847ADA" w:rsidRDefault="001A6C5D" w:rsidP="001A6C5D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>Проректор по учебно-методической</w:t>
      </w:r>
    </w:p>
    <w:p w14:paraId="5748DD86" w14:textId="77777777" w:rsidR="001A6C5D" w:rsidRPr="00847ADA" w:rsidRDefault="001A6C5D" w:rsidP="001A6C5D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>работе</w:t>
      </w:r>
    </w:p>
    <w:p w14:paraId="2167515F" w14:textId="77777777" w:rsidR="001A6C5D" w:rsidRPr="00847ADA" w:rsidRDefault="001A6C5D" w:rsidP="001A6C5D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 xml:space="preserve">____________ </w:t>
      </w:r>
      <w:proofErr w:type="spellStart"/>
      <w:r w:rsidRPr="00847ADA">
        <w:rPr>
          <w:kern w:val="1"/>
          <w:lang w:eastAsia="zh-CN"/>
        </w:rPr>
        <w:t>С.Н.Большаков</w:t>
      </w:r>
      <w:proofErr w:type="spellEnd"/>
    </w:p>
    <w:p w14:paraId="13A96E60" w14:textId="77777777" w:rsidR="001A6C5D" w:rsidRPr="00847ADA" w:rsidRDefault="001A6C5D" w:rsidP="001A6C5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bookmarkEnd w:id="0"/>
    <w:p w14:paraId="65FC0994" w14:textId="77777777" w:rsidR="001A6C5D" w:rsidRPr="00847ADA" w:rsidRDefault="001A6C5D" w:rsidP="001A6C5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1084F28" w14:textId="77777777" w:rsidR="001A6C5D" w:rsidRPr="00847ADA" w:rsidRDefault="001A6C5D" w:rsidP="001A6C5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6D16396" w14:textId="77777777" w:rsidR="001A6C5D" w:rsidRPr="00847ADA" w:rsidRDefault="001A6C5D" w:rsidP="001A6C5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9E631DB" w14:textId="77777777" w:rsidR="001A6C5D" w:rsidRPr="00847ADA" w:rsidRDefault="001A6C5D" w:rsidP="001A6C5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47ADA">
        <w:rPr>
          <w:caps/>
          <w:kern w:val="1"/>
          <w:lang w:eastAsia="zh-CN"/>
        </w:rPr>
        <w:t>РАБОЧАЯ ПРОГРАММА</w:t>
      </w:r>
    </w:p>
    <w:p w14:paraId="7F137985" w14:textId="77777777" w:rsidR="001A6C5D" w:rsidRPr="00847ADA" w:rsidRDefault="001A6C5D" w:rsidP="001A6C5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>
        <w:rPr>
          <w:kern w:val="1"/>
          <w:lang w:eastAsia="zh-CN"/>
        </w:rPr>
        <w:t>практики</w:t>
      </w:r>
    </w:p>
    <w:p w14:paraId="2929D0CA" w14:textId="77777777" w:rsidR="001A6C5D" w:rsidRPr="00847ADA" w:rsidRDefault="001A6C5D" w:rsidP="001A6C5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8"/>
          <w:szCs w:val="28"/>
          <w:lang w:eastAsia="zh-CN"/>
        </w:rPr>
      </w:pPr>
    </w:p>
    <w:p w14:paraId="443B9765" w14:textId="77777777" w:rsidR="00083455" w:rsidRDefault="001A6C5D" w:rsidP="00BC07BD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Б2.О.01(У</w:t>
      </w:r>
      <w:r w:rsidRPr="00847AD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УЧЕБНАЯ</w:t>
      </w:r>
      <w:r w:rsidRPr="00847ADA">
        <w:rPr>
          <w:b/>
          <w:sz w:val="28"/>
          <w:szCs w:val="28"/>
        </w:rPr>
        <w:t xml:space="preserve"> ПРАКТИКА </w:t>
      </w:r>
    </w:p>
    <w:p w14:paraId="3D2BD881" w14:textId="77777777" w:rsidR="001A6C5D" w:rsidRPr="00847ADA" w:rsidRDefault="001A6C5D" w:rsidP="00BC07BD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847ADA">
        <w:rPr>
          <w:b/>
          <w:sz w:val="28"/>
          <w:szCs w:val="28"/>
        </w:rPr>
        <w:t xml:space="preserve">НАУЧНО-ИССЛЕДОВАТЕЛЬСКАЯ РАБОТА </w:t>
      </w:r>
    </w:p>
    <w:p w14:paraId="561DAC65" w14:textId="77777777" w:rsidR="001A6C5D" w:rsidRPr="00847ADA" w:rsidRDefault="001A6C5D" w:rsidP="001A6C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6B8F3C" w14:textId="77777777" w:rsidR="001A6C5D" w:rsidRPr="00847ADA" w:rsidRDefault="001A6C5D" w:rsidP="001A6C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62C3E4" w14:textId="77777777" w:rsidR="001A6C5D" w:rsidRPr="00847ADA" w:rsidRDefault="001A6C5D" w:rsidP="001A6C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01EC88" w14:textId="77777777" w:rsidR="001A6C5D" w:rsidRPr="00847ADA" w:rsidRDefault="001A6C5D" w:rsidP="001A6C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4DBC3B1" w14:textId="77777777" w:rsidR="001A6C5D" w:rsidRPr="00847ADA" w:rsidRDefault="001A6C5D" w:rsidP="001A6C5D">
      <w:pPr>
        <w:tabs>
          <w:tab w:val="right" w:leader="underscore" w:pos="8505"/>
        </w:tabs>
        <w:jc w:val="center"/>
      </w:pPr>
      <w:r w:rsidRPr="00847ADA">
        <w:t>Направление подготовки 44.04.03</w:t>
      </w:r>
    </w:p>
    <w:p w14:paraId="5DEF5689" w14:textId="77777777" w:rsidR="001A6C5D" w:rsidRPr="00847ADA" w:rsidRDefault="001A6C5D" w:rsidP="001A6C5D">
      <w:pPr>
        <w:tabs>
          <w:tab w:val="right" w:leader="underscore" w:pos="8505"/>
        </w:tabs>
        <w:jc w:val="center"/>
      </w:pPr>
      <w:r w:rsidRPr="00847ADA">
        <w:t>Специальное (дефектологическое) образование</w:t>
      </w:r>
    </w:p>
    <w:p w14:paraId="556CB7E5" w14:textId="77777777" w:rsidR="00C40544" w:rsidRDefault="00C40544" w:rsidP="00C40544">
      <w:pPr>
        <w:jc w:val="center"/>
      </w:pPr>
      <w:r>
        <w:t>Направленность (профиль) Логопедическая работа в системе образования и здравоохранения</w:t>
      </w:r>
    </w:p>
    <w:p w14:paraId="46D7A55B" w14:textId="6AD15FD7" w:rsidR="00C40544" w:rsidRDefault="00C40544" w:rsidP="00C40544">
      <w:pPr>
        <w:jc w:val="center"/>
      </w:pPr>
      <w:r>
        <w:t>(год начала подготовки – 20</w:t>
      </w:r>
      <w:r w:rsidR="00963E08">
        <w:t>2</w:t>
      </w:r>
      <w:r w:rsidR="00916B8C">
        <w:t>2</w:t>
      </w:r>
      <w:r>
        <w:t>)</w:t>
      </w:r>
    </w:p>
    <w:p w14:paraId="098B8468" w14:textId="77777777" w:rsidR="001A6C5D" w:rsidRPr="00847ADA" w:rsidRDefault="001A6C5D" w:rsidP="001A6C5D">
      <w:pPr>
        <w:jc w:val="center"/>
        <w:rPr>
          <w:iCs/>
        </w:rPr>
      </w:pPr>
    </w:p>
    <w:p w14:paraId="48633A09" w14:textId="77777777" w:rsidR="001A6C5D" w:rsidRPr="00847ADA" w:rsidRDefault="001A6C5D" w:rsidP="001A6C5D">
      <w:pPr>
        <w:jc w:val="center"/>
        <w:rPr>
          <w:iCs/>
        </w:rPr>
      </w:pPr>
    </w:p>
    <w:p w14:paraId="21B64436" w14:textId="77777777" w:rsidR="001A6C5D" w:rsidRPr="00847ADA" w:rsidRDefault="001A6C5D" w:rsidP="001A6C5D">
      <w:pPr>
        <w:jc w:val="center"/>
        <w:rPr>
          <w:iCs/>
        </w:rPr>
      </w:pPr>
    </w:p>
    <w:p w14:paraId="68639665" w14:textId="77777777" w:rsidR="001A6C5D" w:rsidRPr="00847ADA" w:rsidRDefault="001A6C5D" w:rsidP="001A6C5D">
      <w:pPr>
        <w:jc w:val="center"/>
        <w:rPr>
          <w:iCs/>
        </w:rPr>
      </w:pPr>
    </w:p>
    <w:p w14:paraId="4F8D852B" w14:textId="77777777" w:rsidR="001A6C5D" w:rsidRPr="00847ADA" w:rsidRDefault="001A6C5D" w:rsidP="001A6C5D">
      <w:pPr>
        <w:jc w:val="center"/>
        <w:rPr>
          <w:iCs/>
        </w:rPr>
      </w:pPr>
    </w:p>
    <w:p w14:paraId="033AB2B8" w14:textId="77777777" w:rsidR="001A6C5D" w:rsidRPr="00847ADA" w:rsidRDefault="001A6C5D" w:rsidP="001A6C5D">
      <w:pPr>
        <w:jc w:val="center"/>
        <w:rPr>
          <w:iCs/>
        </w:rPr>
      </w:pPr>
    </w:p>
    <w:p w14:paraId="7DE6E620" w14:textId="77777777" w:rsidR="001A6C5D" w:rsidRPr="00847ADA" w:rsidRDefault="001A6C5D" w:rsidP="001A6C5D">
      <w:pPr>
        <w:jc w:val="center"/>
        <w:rPr>
          <w:iCs/>
        </w:rPr>
      </w:pPr>
    </w:p>
    <w:p w14:paraId="1E175D0E" w14:textId="77777777" w:rsidR="001A6C5D" w:rsidRPr="00847ADA" w:rsidRDefault="001A6C5D" w:rsidP="001A6C5D">
      <w:pPr>
        <w:jc w:val="center"/>
        <w:rPr>
          <w:iCs/>
        </w:rPr>
      </w:pPr>
    </w:p>
    <w:p w14:paraId="01599D35" w14:textId="77777777" w:rsidR="001A6C5D" w:rsidRPr="00847ADA" w:rsidRDefault="001A6C5D" w:rsidP="001A6C5D">
      <w:pPr>
        <w:jc w:val="center"/>
        <w:rPr>
          <w:iCs/>
        </w:rPr>
      </w:pPr>
    </w:p>
    <w:p w14:paraId="65F0B9CB" w14:textId="77777777" w:rsidR="001A6C5D" w:rsidRPr="00847ADA" w:rsidRDefault="001A6C5D" w:rsidP="001A6C5D">
      <w:pPr>
        <w:jc w:val="center"/>
        <w:rPr>
          <w:iCs/>
        </w:rPr>
      </w:pPr>
    </w:p>
    <w:p w14:paraId="5F147BC9" w14:textId="77777777" w:rsidR="001A6C5D" w:rsidRPr="00847ADA" w:rsidRDefault="001A6C5D" w:rsidP="001A6C5D">
      <w:pPr>
        <w:jc w:val="center"/>
        <w:rPr>
          <w:iCs/>
        </w:rPr>
      </w:pPr>
    </w:p>
    <w:p w14:paraId="2FDDA78F" w14:textId="77777777" w:rsidR="001A6C5D" w:rsidRPr="00847ADA" w:rsidRDefault="001A6C5D" w:rsidP="001A6C5D">
      <w:pPr>
        <w:jc w:val="center"/>
        <w:rPr>
          <w:iCs/>
        </w:rPr>
      </w:pPr>
    </w:p>
    <w:p w14:paraId="6571F51C" w14:textId="77777777" w:rsidR="001A6C5D" w:rsidRPr="00847ADA" w:rsidRDefault="001A6C5D" w:rsidP="001A6C5D">
      <w:pPr>
        <w:jc w:val="center"/>
        <w:rPr>
          <w:iCs/>
        </w:rPr>
      </w:pPr>
    </w:p>
    <w:p w14:paraId="5FD51D0B" w14:textId="77777777" w:rsidR="001A6C5D" w:rsidRPr="00847ADA" w:rsidRDefault="001A6C5D" w:rsidP="001A6C5D">
      <w:pPr>
        <w:jc w:val="center"/>
        <w:rPr>
          <w:iCs/>
        </w:rPr>
      </w:pPr>
    </w:p>
    <w:p w14:paraId="0DC82217" w14:textId="77777777" w:rsidR="001A6C5D" w:rsidRPr="00847ADA" w:rsidRDefault="001A6C5D" w:rsidP="001A6C5D">
      <w:pPr>
        <w:jc w:val="center"/>
        <w:rPr>
          <w:iCs/>
        </w:rPr>
      </w:pPr>
    </w:p>
    <w:p w14:paraId="51D07FD5" w14:textId="77777777" w:rsidR="001A6C5D" w:rsidRPr="00847ADA" w:rsidRDefault="001A6C5D" w:rsidP="001A6C5D">
      <w:pPr>
        <w:jc w:val="center"/>
        <w:rPr>
          <w:iCs/>
        </w:rPr>
      </w:pPr>
    </w:p>
    <w:p w14:paraId="46C4E00D" w14:textId="77777777" w:rsidR="001A6C5D" w:rsidRPr="00847ADA" w:rsidRDefault="001A6C5D" w:rsidP="001A6C5D">
      <w:pPr>
        <w:jc w:val="center"/>
        <w:rPr>
          <w:iCs/>
        </w:rPr>
      </w:pPr>
    </w:p>
    <w:p w14:paraId="09D42C1E" w14:textId="77777777" w:rsidR="007567F8" w:rsidRPr="001A6C5D" w:rsidRDefault="009D5B6A" w:rsidP="001A6C5D">
      <w:pPr>
        <w:pStyle w:val="a9"/>
        <w:spacing w:after="0"/>
        <w:ind w:left="0" w:firstLine="709"/>
        <w:jc w:val="both"/>
        <w:rPr>
          <w:b/>
          <w:bCs/>
        </w:rPr>
      </w:pPr>
      <w:r w:rsidRPr="00CC4ACE">
        <w:br w:type="page"/>
      </w:r>
      <w:bookmarkEnd w:id="1"/>
      <w:r w:rsidR="007567F8" w:rsidRPr="001A6C5D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BAD22C3" w14:textId="77777777" w:rsidR="007567F8" w:rsidRPr="001A6C5D" w:rsidRDefault="007567F8" w:rsidP="001A6C5D">
      <w:pPr>
        <w:pStyle w:val="a"/>
        <w:numPr>
          <w:ilvl w:val="0"/>
          <w:numId w:val="0"/>
        </w:numPr>
        <w:spacing w:line="240" w:lineRule="auto"/>
        <w:ind w:firstLine="709"/>
      </w:pPr>
      <w:r w:rsidRPr="001A6C5D">
        <w:t>Процесс изучения дисциплины направлен на формирование следующих компетенций:</w:t>
      </w:r>
    </w:p>
    <w:p w14:paraId="2C1B5E98" w14:textId="77777777" w:rsidR="00843D68" w:rsidRPr="00843D68" w:rsidRDefault="00843D68" w:rsidP="00843D68">
      <w:pPr>
        <w:jc w:val="center"/>
        <w:rPr>
          <w:b/>
          <w:bCs/>
          <w:sz w:val="22"/>
          <w:szCs w:val="20"/>
        </w:rPr>
      </w:pPr>
      <w:r w:rsidRPr="00843D68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3108B933" w14:textId="77777777" w:rsidR="00843D68" w:rsidRPr="00843D68" w:rsidRDefault="00843D68" w:rsidP="00843D68">
      <w:pPr>
        <w:jc w:val="right"/>
        <w:rPr>
          <w:rFonts w:ascii="Calibri" w:hAnsi="Calibri"/>
          <w:sz w:val="20"/>
          <w:szCs w:val="20"/>
        </w:rPr>
      </w:pPr>
      <w:r w:rsidRPr="00843D68">
        <w:rPr>
          <w:sz w:val="20"/>
          <w:szCs w:val="20"/>
        </w:rPr>
        <w:t>Таблица 1</w:t>
      </w:r>
    </w:p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843D68" w:rsidRPr="00843D68" w14:paraId="37BA37C1" w14:textId="77777777" w:rsidTr="00843D68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5940C" w14:textId="77777777" w:rsidR="00843D68" w:rsidRPr="00843D68" w:rsidRDefault="00843D68" w:rsidP="00843D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9"/>
                <w:sz w:val="20"/>
                <w:szCs w:val="20"/>
              </w:rPr>
              <w:t xml:space="preserve">Категория </w:t>
            </w:r>
            <w:r w:rsidRPr="00843D68">
              <w:rPr>
                <w:sz w:val="20"/>
                <w:szCs w:val="20"/>
              </w:rPr>
              <w:t xml:space="preserve">универсальных </w:t>
            </w:r>
            <w:r w:rsidRPr="00843D68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D64E0" w14:textId="77777777" w:rsidR="00843D68" w:rsidRPr="00843D68" w:rsidRDefault="00843D68" w:rsidP="00843D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843D68">
              <w:rPr>
                <w:sz w:val="20"/>
                <w:szCs w:val="20"/>
              </w:rPr>
              <w:t xml:space="preserve">универсальной </w:t>
            </w:r>
            <w:r w:rsidRPr="00843D68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163" w14:textId="77777777" w:rsidR="00843D68" w:rsidRPr="00843D68" w:rsidRDefault="00843D68" w:rsidP="00843D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843D68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843D68" w:rsidRPr="00843D68" w14:paraId="1D3D4394" w14:textId="77777777" w:rsidTr="00843D68">
        <w:trPr>
          <w:trHeight w:val="7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9C811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3606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E7C24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843D68" w:rsidRPr="00843D68" w14:paraId="79D09363" w14:textId="77777777" w:rsidTr="00843D68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637B7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4551A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19652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843D68" w:rsidRPr="00843D68" w14:paraId="35F03208" w14:textId="77777777" w:rsidTr="00843D68">
        <w:trPr>
          <w:trHeight w:val="6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B347BB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3BA0E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A539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ИУК 2.3 Проектирует решение конкретных задач проекта, выбирая оптимальный способ их решения, исходя из действующих правовых норм и имеющихся ресурсов и </w:t>
            </w:r>
            <w:r w:rsidRPr="00843D68">
              <w:rPr>
                <w:w w:val="99"/>
                <w:sz w:val="20"/>
                <w:szCs w:val="20"/>
              </w:rPr>
              <w:t>ограничений</w:t>
            </w:r>
          </w:p>
        </w:tc>
      </w:tr>
      <w:tr w:rsidR="00843D68" w:rsidRPr="00843D68" w14:paraId="2DA6B53E" w14:textId="77777777" w:rsidTr="00843D68">
        <w:trPr>
          <w:trHeight w:val="6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BC2AD5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C4039E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BC73A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ИУК 2.4 Качественно решает </w:t>
            </w:r>
            <w:r w:rsidRPr="00843D68">
              <w:rPr>
                <w:w w:val="97"/>
                <w:sz w:val="20"/>
                <w:szCs w:val="20"/>
              </w:rPr>
              <w:t xml:space="preserve">конкретные </w:t>
            </w:r>
            <w:r w:rsidRPr="00843D68">
              <w:rPr>
                <w:w w:val="96"/>
                <w:sz w:val="20"/>
                <w:szCs w:val="20"/>
              </w:rPr>
              <w:t xml:space="preserve">задачи </w:t>
            </w:r>
            <w:r w:rsidRPr="00843D68">
              <w:rPr>
                <w:sz w:val="20"/>
                <w:szCs w:val="20"/>
              </w:rPr>
              <w:t>(исследования, проекта, деятельности) за установленное время. Оценивает риски и результаты проекта</w:t>
            </w:r>
          </w:p>
        </w:tc>
      </w:tr>
      <w:tr w:rsidR="00843D68" w:rsidRPr="00843D68" w14:paraId="454DC3E9" w14:textId="77777777" w:rsidTr="00843D68">
        <w:trPr>
          <w:trHeight w:val="5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3D5B3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AA2D7D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9FD8D2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ИУК 2.5 Публично представляет результаты проекта, вступает </w:t>
            </w:r>
            <w:r w:rsidRPr="00843D68">
              <w:rPr>
                <w:w w:val="98"/>
                <w:sz w:val="20"/>
                <w:szCs w:val="20"/>
              </w:rPr>
              <w:t>в обсуждение хода и результатов проекта</w:t>
            </w:r>
          </w:p>
        </w:tc>
      </w:tr>
      <w:tr w:rsidR="00843D68" w:rsidRPr="00843D68" w14:paraId="47A3C703" w14:textId="77777777" w:rsidTr="00843D68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19065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843D68">
              <w:rPr>
                <w:sz w:val="20"/>
                <w:szCs w:val="20"/>
              </w:rPr>
              <w:t>здоровьесбережение</w:t>
            </w:r>
            <w:proofErr w:type="spellEnd"/>
            <w:r w:rsidRPr="00843D6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D48DB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4"/>
                <w:sz w:val="20"/>
                <w:szCs w:val="20"/>
              </w:rPr>
              <w:t xml:space="preserve">УК-6 </w:t>
            </w:r>
            <w:r w:rsidRPr="00843D68">
              <w:rPr>
                <w:w w:val="98"/>
                <w:sz w:val="20"/>
                <w:szCs w:val="20"/>
              </w:rPr>
              <w:t xml:space="preserve">Способен </w:t>
            </w:r>
            <w:r w:rsidRPr="00843D68">
              <w:rPr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0F56B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843D68" w:rsidRPr="00843D68" w14:paraId="04E2F9B4" w14:textId="77777777" w:rsidTr="00843D68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16A051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1148A7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1CE0A6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843D68" w:rsidRPr="00843D68" w14:paraId="16554322" w14:textId="77777777" w:rsidTr="00843D68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2271D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34A45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74FE87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843D68" w:rsidRPr="00843D68" w14:paraId="7BA9BF3B" w14:textId="77777777" w:rsidTr="00843D68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D2AC5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5EA2FB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F41BC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843D68" w:rsidRPr="00843D68" w14:paraId="38377889" w14:textId="77777777" w:rsidTr="00843D68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A36E4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976E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61F31" w14:textId="77777777" w:rsidR="00843D68" w:rsidRPr="00843D68" w:rsidRDefault="00843D68" w:rsidP="00843D68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14:paraId="43180286" w14:textId="77777777" w:rsidR="00843D68" w:rsidRPr="00843D68" w:rsidRDefault="00843D68" w:rsidP="00843D68">
      <w:pPr>
        <w:jc w:val="center"/>
        <w:rPr>
          <w:b/>
          <w:bCs/>
          <w:sz w:val="20"/>
          <w:szCs w:val="20"/>
        </w:rPr>
      </w:pPr>
      <w:r w:rsidRPr="00843D68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0B25B7F5" w14:textId="77777777" w:rsidR="00843D68" w:rsidRPr="00843D68" w:rsidRDefault="00843D68" w:rsidP="00843D68">
      <w:pPr>
        <w:jc w:val="right"/>
        <w:rPr>
          <w:b/>
          <w:bCs/>
          <w:sz w:val="20"/>
          <w:szCs w:val="20"/>
        </w:rPr>
      </w:pPr>
      <w:r w:rsidRPr="00843D68">
        <w:rPr>
          <w:sz w:val="20"/>
          <w:szCs w:val="20"/>
        </w:rPr>
        <w:t>Таблица 3</w:t>
      </w:r>
    </w:p>
    <w:tbl>
      <w:tblPr>
        <w:tblStyle w:val="21"/>
        <w:tblW w:w="10485" w:type="dxa"/>
        <w:tblInd w:w="-856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843D68" w:rsidRPr="00843D68" w14:paraId="68B03A99" w14:textId="77777777" w:rsidTr="00843D68">
        <w:tc>
          <w:tcPr>
            <w:tcW w:w="1835" w:type="dxa"/>
          </w:tcPr>
          <w:p w14:paraId="410EED59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74B443C6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4298F7F8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016DB472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843D68" w:rsidRPr="00843D68" w14:paraId="5FBDDD58" w14:textId="77777777" w:rsidTr="00843D68">
        <w:tc>
          <w:tcPr>
            <w:tcW w:w="10485" w:type="dxa"/>
            <w:gridSpan w:val="4"/>
          </w:tcPr>
          <w:p w14:paraId="4BC500D6" w14:textId="77777777" w:rsidR="00843D68" w:rsidRPr="00843D68" w:rsidRDefault="00843D68" w:rsidP="00843D68">
            <w:pPr>
              <w:jc w:val="center"/>
              <w:rPr>
                <w:b/>
                <w:sz w:val="20"/>
                <w:szCs w:val="20"/>
              </w:rPr>
            </w:pPr>
            <w:r w:rsidRPr="00843D68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843D68" w:rsidRPr="00843D68" w14:paraId="4215243D" w14:textId="77777777" w:rsidTr="00843D68">
        <w:trPr>
          <w:trHeight w:val="415"/>
        </w:trPr>
        <w:tc>
          <w:tcPr>
            <w:tcW w:w="1835" w:type="dxa"/>
            <w:vMerge w:val="restart"/>
          </w:tcPr>
          <w:p w14:paraId="11E15D60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0DC7EEA4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4A1AB6FC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7DEABE3B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3190D1B9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способы сбора, оформления и интерпретации экспериментальных данных; </w:t>
            </w:r>
          </w:p>
          <w:p w14:paraId="1BCA7C74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843D68" w:rsidRPr="00843D68" w14:paraId="3852A3E6" w14:textId="77777777" w:rsidTr="00843D68">
        <w:trPr>
          <w:trHeight w:val="703"/>
        </w:trPr>
        <w:tc>
          <w:tcPr>
            <w:tcW w:w="1835" w:type="dxa"/>
            <w:vMerge/>
          </w:tcPr>
          <w:p w14:paraId="401C178B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0C0121B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3834AC9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ED8C49B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6CFB4200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7E1FF614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14:paraId="2B3055AD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</w:t>
            </w:r>
            <w:r w:rsidRPr="00843D68">
              <w:rPr>
                <w:sz w:val="20"/>
                <w:szCs w:val="20"/>
              </w:rPr>
              <w:lastRenderedPageBreak/>
              <w:t xml:space="preserve">теоретического анализа научной проблемы и экспериментальным путем; </w:t>
            </w:r>
          </w:p>
          <w:p w14:paraId="7853A3CA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3BBF6356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843D68" w:rsidRPr="00843D68" w14:paraId="39EAD94D" w14:textId="77777777" w:rsidTr="00843D68">
        <w:trPr>
          <w:trHeight w:val="703"/>
        </w:trPr>
        <w:tc>
          <w:tcPr>
            <w:tcW w:w="1835" w:type="dxa"/>
            <w:vMerge/>
          </w:tcPr>
          <w:p w14:paraId="5566773C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56F919FA" w14:textId="77777777" w:rsidR="00843D68" w:rsidRPr="00843D68" w:rsidRDefault="00843D68" w:rsidP="0084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D667C37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FB80F23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6329A4A7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методами проведения экспериментального исследования;</w:t>
            </w:r>
          </w:p>
          <w:p w14:paraId="4F9E8CEF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109186BE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умением создавать и оформлять связный научный текст.</w:t>
            </w:r>
          </w:p>
        </w:tc>
      </w:tr>
      <w:tr w:rsidR="00843D68" w:rsidRPr="00843D68" w14:paraId="6093A58B" w14:textId="77777777" w:rsidTr="00843D68">
        <w:trPr>
          <w:trHeight w:val="704"/>
        </w:trPr>
        <w:tc>
          <w:tcPr>
            <w:tcW w:w="1835" w:type="dxa"/>
            <w:vMerge w:val="restart"/>
          </w:tcPr>
          <w:p w14:paraId="019F343F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53A3FD1F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55327CDB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0CECC6C3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843D68">
              <w:rPr>
                <w:sz w:val="20"/>
                <w:szCs w:val="20"/>
              </w:rPr>
              <w:t>дизонтогенеза</w:t>
            </w:r>
            <w:proofErr w:type="spellEnd"/>
            <w:r w:rsidRPr="00843D68">
              <w:rPr>
                <w:sz w:val="20"/>
                <w:szCs w:val="20"/>
              </w:rPr>
              <w:t>;</w:t>
            </w:r>
          </w:p>
          <w:p w14:paraId="7291DB36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843D68" w:rsidRPr="00843D68" w14:paraId="00C6C187" w14:textId="77777777" w:rsidTr="00843D68">
        <w:trPr>
          <w:trHeight w:val="703"/>
        </w:trPr>
        <w:tc>
          <w:tcPr>
            <w:tcW w:w="1835" w:type="dxa"/>
            <w:vMerge/>
          </w:tcPr>
          <w:p w14:paraId="1B42BA50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9F2495B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EF50E0A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6A285146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843D68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843D68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27C2DAC0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794EB5F0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5BA6AF3F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249DF5DB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843D68">
              <w:rPr>
                <w:sz w:val="20"/>
                <w:szCs w:val="20"/>
              </w:rPr>
              <w:t>реабилитанта</w:t>
            </w:r>
            <w:proofErr w:type="spellEnd"/>
            <w:r w:rsidRPr="00843D68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5AED9099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66D126B4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843D68">
              <w:rPr>
                <w:sz w:val="20"/>
                <w:szCs w:val="20"/>
              </w:rPr>
              <w:t>реабилитанта</w:t>
            </w:r>
            <w:proofErr w:type="spellEnd"/>
            <w:r w:rsidRPr="00843D68">
              <w:rPr>
                <w:sz w:val="20"/>
                <w:szCs w:val="20"/>
              </w:rPr>
              <w:t>.</w:t>
            </w:r>
          </w:p>
        </w:tc>
      </w:tr>
      <w:tr w:rsidR="00843D68" w:rsidRPr="00843D68" w14:paraId="7CFFA010" w14:textId="77777777" w:rsidTr="00843D68">
        <w:trPr>
          <w:trHeight w:val="703"/>
        </w:trPr>
        <w:tc>
          <w:tcPr>
            <w:tcW w:w="1835" w:type="dxa"/>
            <w:vMerge/>
          </w:tcPr>
          <w:p w14:paraId="63FB0E5D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162FA14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D208C9C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4BF111E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843D68">
              <w:rPr>
                <w:sz w:val="20"/>
                <w:szCs w:val="20"/>
              </w:rPr>
              <w:tab/>
              <w:t>обследования;</w:t>
            </w:r>
          </w:p>
          <w:p w14:paraId="51007A93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1A6B289B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1C017590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</w:t>
            </w:r>
            <w:r w:rsidRPr="00843D68">
              <w:rPr>
                <w:sz w:val="20"/>
                <w:szCs w:val="20"/>
              </w:rPr>
              <w:lastRenderedPageBreak/>
              <w:t xml:space="preserve">семье обучающихся и </w:t>
            </w:r>
            <w:proofErr w:type="spellStart"/>
            <w:r w:rsidRPr="00843D68">
              <w:rPr>
                <w:sz w:val="20"/>
                <w:szCs w:val="20"/>
              </w:rPr>
              <w:t>реабилитантов</w:t>
            </w:r>
            <w:proofErr w:type="spellEnd"/>
            <w:r w:rsidRPr="00843D68"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F07D213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A132F04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843D68" w:rsidRPr="00843D68" w14:paraId="782DA74C" w14:textId="77777777" w:rsidTr="00843D68">
        <w:tc>
          <w:tcPr>
            <w:tcW w:w="10485" w:type="dxa"/>
            <w:gridSpan w:val="4"/>
          </w:tcPr>
          <w:p w14:paraId="75AC906D" w14:textId="77777777" w:rsidR="00843D68" w:rsidRPr="00843D68" w:rsidRDefault="00843D68" w:rsidP="00843D68">
            <w:pPr>
              <w:jc w:val="center"/>
              <w:rPr>
                <w:b/>
                <w:sz w:val="20"/>
                <w:szCs w:val="20"/>
              </w:rPr>
            </w:pPr>
            <w:r w:rsidRPr="00843D68">
              <w:rPr>
                <w:b/>
                <w:sz w:val="20"/>
                <w:szCs w:val="20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843D68" w:rsidRPr="00843D68" w14:paraId="280D8FBF" w14:textId="77777777" w:rsidTr="00843D68">
        <w:trPr>
          <w:trHeight w:val="749"/>
        </w:trPr>
        <w:tc>
          <w:tcPr>
            <w:tcW w:w="1835" w:type="dxa"/>
            <w:vMerge w:val="restart"/>
          </w:tcPr>
          <w:p w14:paraId="0A77F8A3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378A3997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4CD02E6C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6991B388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15A1617E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6B25E6A1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843D68" w:rsidRPr="00843D68" w14:paraId="149469FD" w14:textId="77777777" w:rsidTr="00843D68">
        <w:trPr>
          <w:trHeight w:val="749"/>
        </w:trPr>
        <w:tc>
          <w:tcPr>
            <w:tcW w:w="1835" w:type="dxa"/>
            <w:vMerge/>
          </w:tcPr>
          <w:p w14:paraId="2B506389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6074DBE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13E5D19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0865136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6BE6693E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1606DA2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B5A87F0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разрабатывать индивидуальные маршруты</w:t>
            </w:r>
          </w:p>
          <w:p w14:paraId="0B1DE2DA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психолого-педагогической и социокультурной реабилитации</w:t>
            </w:r>
          </w:p>
        </w:tc>
      </w:tr>
      <w:tr w:rsidR="00843D68" w:rsidRPr="00843D68" w14:paraId="360AC294" w14:textId="77777777" w:rsidTr="00843D68">
        <w:trPr>
          <w:trHeight w:val="749"/>
        </w:trPr>
        <w:tc>
          <w:tcPr>
            <w:tcW w:w="1835" w:type="dxa"/>
            <w:vMerge/>
          </w:tcPr>
          <w:p w14:paraId="1CB2C982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1E9355B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AB08F38" w14:textId="77777777" w:rsidR="00843D68" w:rsidRPr="00843D68" w:rsidRDefault="00843D68" w:rsidP="00843D6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27322CC" w14:textId="77777777" w:rsidR="00843D68" w:rsidRPr="00843D68" w:rsidRDefault="00843D68" w:rsidP="00843D68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55D772C5" w14:textId="77777777" w:rsidR="001A6C5D" w:rsidRPr="001A6C5D" w:rsidRDefault="001A6C5D" w:rsidP="001A6C5D">
      <w:pPr>
        <w:ind w:firstLine="709"/>
        <w:jc w:val="both"/>
        <w:rPr>
          <w:b/>
          <w:bCs/>
        </w:rPr>
      </w:pPr>
    </w:p>
    <w:p w14:paraId="455AC296" w14:textId="77777777" w:rsidR="007567F8" w:rsidRPr="001A6C5D" w:rsidRDefault="00FA0099" w:rsidP="001A6C5D">
      <w:pPr>
        <w:ind w:firstLine="709"/>
        <w:jc w:val="both"/>
        <w:rPr>
          <w:b/>
        </w:rPr>
      </w:pPr>
      <w:r w:rsidRPr="001A6C5D">
        <w:rPr>
          <w:b/>
          <w:bCs/>
        </w:rPr>
        <w:t xml:space="preserve">2. МЕСТО </w:t>
      </w:r>
      <w:r w:rsidRPr="001A6C5D">
        <w:rPr>
          <w:b/>
        </w:rPr>
        <w:t xml:space="preserve">УЧЕБНОЙ ПРАКТИКИ: НАУЧНО-ИССЛЕДОВАТЕЛЬСКАЯ РАБОТА </w:t>
      </w:r>
      <w:r w:rsidRPr="001A6C5D">
        <w:rPr>
          <w:b/>
          <w:bCs/>
        </w:rPr>
        <w:t xml:space="preserve">В СТРУКТУРЕ ОП: </w:t>
      </w:r>
    </w:p>
    <w:p w14:paraId="45E7D839" w14:textId="77777777" w:rsidR="0022675C" w:rsidRPr="001A6C5D" w:rsidRDefault="002C2700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1A6C5D">
        <w:rPr>
          <w:b/>
          <w:sz w:val="24"/>
          <w:szCs w:val="24"/>
        </w:rPr>
        <w:t>Ц</w:t>
      </w:r>
      <w:r w:rsidR="00FD57D2" w:rsidRPr="001A6C5D">
        <w:rPr>
          <w:b/>
          <w:sz w:val="24"/>
          <w:szCs w:val="24"/>
        </w:rPr>
        <w:t>ель учебной практики:</w:t>
      </w:r>
      <w:r w:rsidR="00FA0099" w:rsidRPr="001A6C5D">
        <w:rPr>
          <w:b/>
          <w:sz w:val="24"/>
          <w:szCs w:val="24"/>
        </w:rPr>
        <w:t xml:space="preserve"> научно-исследовательская работа </w:t>
      </w:r>
      <w:r w:rsidR="00FD57D2" w:rsidRPr="001A6C5D">
        <w:rPr>
          <w:sz w:val="24"/>
          <w:szCs w:val="24"/>
        </w:rPr>
        <w:t>–</w:t>
      </w:r>
      <w:r w:rsidR="007F1696" w:rsidRPr="001A6C5D">
        <w:rPr>
          <w:sz w:val="24"/>
          <w:szCs w:val="24"/>
        </w:rPr>
        <w:t xml:space="preserve"> </w:t>
      </w:r>
      <w:r w:rsidR="0022675C" w:rsidRPr="001A6C5D">
        <w:rPr>
          <w:sz w:val="24"/>
          <w:szCs w:val="24"/>
        </w:rPr>
        <w:t xml:space="preserve">формирование у магистранта научно-исследовательского опыта деятельности в профессиональном сообществе и утверждения себя как исследователя, способного вести самостоятельную работу. </w:t>
      </w:r>
    </w:p>
    <w:p w14:paraId="6A5ED37A" w14:textId="77777777" w:rsidR="00717DB8" w:rsidRPr="001A6C5D" w:rsidRDefault="00717DB8" w:rsidP="001A6C5D">
      <w:pPr>
        <w:ind w:firstLine="709"/>
        <w:contextualSpacing/>
        <w:jc w:val="both"/>
        <w:rPr>
          <w:b/>
        </w:rPr>
      </w:pPr>
      <w:r w:rsidRPr="001A6C5D">
        <w:rPr>
          <w:b/>
          <w:bCs/>
        </w:rPr>
        <w:t xml:space="preserve">Задачи </w:t>
      </w:r>
      <w:r w:rsidRPr="001A6C5D">
        <w:rPr>
          <w:b/>
        </w:rPr>
        <w:t>учебной практики - научно-исследовательская работа заключаются в следующем:</w:t>
      </w:r>
    </w:p>
    <w:p w14:paraId="52E3E82E" w14:textId="77777777" w:rsidR="0022675C" w:rsidRPr="001A6C5D" w:rsidRDefault="0022675C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1A6C5D">
        <w:rPr>
          <w:sz w:val="24"/>
          <w:szCs w:val="24"/>
        </w:rPr>
        <w:lastRenderedPageBreak/>
        <w:t xml:space="preserve">-  формирование способности обзора и анализа научной литературы, выбора направления и темы научного исследования, формулирования научных проблем и гипотез; </w:t>
      </w:r>
    </w:p>
    <w:p w14:paraId="0C4F0607" w14:textId="77777777" w:rsidR="0022675C" w:rsidRPr="001A6C5D" w:rsidRDefault="0022675C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1A6C5D">
        <w:rPr>
          <w:sz w:val="24"/>
          <w:szCs w:val="24"/>
        </w:rPr>
        <w:t xml:space="preserve"> </w:t>
      </w:r>
      <w:r w:rsidRPr="001A6C5D">
        <w:rPr>
          <w:sz w:val="24"/>
          <w:szCs w:val="24"/>
        </w:rPr>
        <w:sym w:font="Symbol" w:char="F02D"/>
      </w:r>
      <w:r w:rsidRPr="001A6C5D">
        <w:rPr>
          <w:sz w:val="24"/>
          <w:szCs w:val="24"/>
        </w:rPr>
        <w:t xml:space="preserve"> формирование и развитие профессиональных знаний, соответствующих профилю научного исследования; </w:t>
      </w:r>
    </w:p>
    <w:p w14:paraId="4EA701CD" w14:textId="77777777" w:rsidR="0022675C" w:rsidRPr="001A6C5D" w:rsidRDefault="0022675C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1A6C5D">
        <w:rPr>
          <w:sz w:val="24"/>
          <w:szCs w:val="24"/>
        </w:rPr>
        <w:sym w:font="Symbol" w:char="F02D"/>
      </w:r>
      <w:r w:rsidRPr="001A6C5D">
        <w:rPr>
          <w:sz w:val="24"/>
          <w:szCs w:val="24"/>
        </w:rPr>
        <w:t xml:space="preserve"> закрепление необходимых компетенций научно-исследовательской деятельности; </w:t>
      </w:r>
    </w:p>
    <w:p w14:paraId="77FCE558" w14:textId="77777777" w:rsidR="0022675C" w:rsidRPr="001A6C5D" w:rsidRDefault="0022675C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1A6C5D">
        <w:rPr>
          <w:sz w:val="24"/>
          <w:szCs w:val="24"/>
        </w:rPr>
        <w:t xml:space="preserve">- выработка умений и навыков проведения научных исследований; </w:t>
      </w:r>
    </w:p>
    <w:p w14:paraId="3BF752EF" w14:textId="77777777" w:rsidR="0022675C" w:rsidRPr="001A6C5D" w:rsidRDefault="0022675C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1A6C5D">
        <w:rPr>
          <w:sz w:val="24"/>
          <w:szCs w:val="24"/>
        </w:rPr>
        <w:t xml:space="preserve">- развитие навыков проведения </w:t>
      </w:r>
      <w:r w:rsidR="00717DB8" w:rsidRPr="001A6C5D">
        <w:rPr>
          <w:sz w:val="24"/>
          <w:szCs w:val="24"/>
        </w:rPr>
        <w:t>научных дискуссий и презентации;</w:t>
      </w:r>
    </w:p>
    <w:p w14:paraId="1A357F4E" w14:textId="77777777" w:rsidR="00717DB8" w:rsidRPr="001A6C5D" w:rsidRDefault="00717DB8" w:rsidP="001A6C5D">
      <w:pPr>
        <w:ind w:firstLine="709"/>
        <w:contextualSpacing/>
        <w:jc w:val="both"/>
      </w:pPr>
      <w:r w:rsidRPr="001A6C5D">
        <w:t>- сбор первоначальной информации для научно-исследовательской работы и подготовки магистерской диссертации;</w:t>
      </w:r>
    </w:p>
    <w:p w14:paraId="11619D12" w14:textId="77777777" w:rsidR="00717DB8" w:rsidRPr="001A6C5D" w:rsidRDefault="00717DB8" w:rsidP="001A6C5D">
      <w:pPr>
        <w:ind w:firstLine="709"/>
        <w:contextualSpacing/>
        <w:jc w:val="both"/>
      </w:pPr>
      <w:r w:rsidRPr="001A6C5D">
        <w:t xml:space="preserve">- закрепление и углубление теоретической </w:t>
      </w:r>
      <w:r w:rsidRPr="001A6C5D">
        <w:rPr>
          <w:spacing w:val="-3"/>
        </w:rPr>
        <w:t>подготовки обучающихся.</w:t>
      </w:r>
    </w:p>
    <w:p w14:paraId="68D364D3" w14:textId="77777777" w:rsidR="0022675C" w:rsidRPr="001A6C5D" w:rsidRDefault="0022675C" w:rsidP="001A6C5D">
      <w:pPr>
        <w:ind w:firstLine="709"/>
        <w:contextualSpacing/>
        <w:jc w:val="both"/>
      </w:pPr>
      <w:r w:rsidRPr="001A6C5D">
        <w:rPr>
          <w:b/>
        </w:rPr>
        <w:t>В</w:t>
      </w:r>
      <w:r w:rsidRPr="001A6C5D">
        <w:t xml:space="preserve"> </w:t>
      </w:r>
      <w:r w:rsidRPr="001A6C5D">
        <w:rPr>
          <w:b/>
        </w:rPr>
        <w:t>результате прохождения практики</w:t>
      </w:r>
      <w:r w:rsidRPr="001A6C5D">
        <w:t xml:space="preserve"> </w:t>
      </w:r>
      <w:r w:rsidRPr="001A6C5D">
        <w:rPr>
          <w:b/>
        </w:rPr>
        <w:t>магистрант должен:</w:t>
      </w:r>
      <w:r w:rsidRPr="001A6C5D">
        <w:t xml:space="preserve"> </w:t>
      </w:r>
    </w:p>
    <w:p w14:paraId="10CFCFB7" w14:textId="77777777" w:rsidR="0022675C" w:rsidRPr="001A6C5D" w:rsidRDefault="0022675C" w:rsidP="001A6C5D">
      <w:pPr>
        <w:ind w:firstLine="709"/>
        <w:contextualSpacing/>
        <w:jc w:val="both"/>
      </w:pPr>
      <w:r w:rsidRPr="001A6C5D">
        <w:rPr>
          <w:color w:val="000000"/>
        </w:rPr>
        <w:t>- изучить и систематизировать достижения российских и зарубежных исследований в области специального образования и смежных отраслей знаний;</w:t>
      </w:r>
    </w:p>
    <w:p w14:paraId="0F6069E3" w14:textId="77777777" w:rsidR="0022675C" w:rsidRPr="001A6C5D" w:rsidRDefault="0022675C" w:rsidP="001A6C5D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A6C5D">
        <w:rPr>
          <w:color w:val="000000"/>
        </w:rPr>
        <w:t>-провести анализ научно-теоретической литературы по проблеме исследования;</w:t>
      </w:r>
    </w:p>
    <w:p w14:paraId="00CAEB1B" w14:textId="77777777" w:rsidR="0022675C" w:rsidRPr="001A6C5D" w:rsidRDefault="0022675C" w:rsidP="001A6C5D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A6C5D">
        <w:rPr>
          <w:color w:val="000000"/>
        </w:rPr>
        <w:t>-  разработать стратегии, структуру и порядок осуществления научно-исследовательской работы;</w:t>
      </w:r>
    </w:p>
    <w:p w14:paraId="03AA22C9" w14:textId="77777777" w:rsidR="0022675C" w:rsidRPr="001A6C5D" w:rsidRDefault="0022675C" w:rsidP="001A6C5D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A6C5D">
        <w:rPr>
          <w:color w:val="000000"/>
        </w:rPr>
        <w:t>- совершенствовать способность к осуществлению профессионального и личностного самообразования</w:t>
      </w:r>
    </w:p>
    <w:p w14:paraId="3105206F" w14:textId="77777777" w:rsidR="0022675C" w:rsidRPr="001A6C5D" w:rsidRDefault="0022675C" w:rsidP="001A6C5D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pacing w:val="-2"/>
        </w:rPr>
      </w:pPr>
      <w:r w:rsidRPr="001A6C5D">
        <w:t xml:space="preserve">- научиться работать с различными источниками </w:t>
      </w:r>
      <w:r w:rsidRPr="001A6C5D">
        <w:rPr>
          <w:spacing w:val="-2"/>
        </w:rPr>
        <w:t>информации.</w:t>
      </w:r>
    </w:p>
    <w:p w14:paraId="2CBA1621" w14:textId="77777777" w:rsidR="0022675C" w:rsidRPr="001A6C5D" w:rsidRDefault="007F1696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1A6C5D">
        <w:rPr>
          <w:sz w:val="24"/>
          <w:szCs w:val="24"/>
        </w:rPr>
        <w:t xml:space="preserve">Научно-исследовательская работа </w:t>
      </w:r>
      <w:r w:rsidR="0022675C" w:rsidRPr="001A6C5D">
        <w:rPr>
          <w:sz w:val="24"/>
          <w:szCs w:val="24"/>
        </w:rPr>
        <w:t>является частью научно-исследовательс</w:t>
      </w:r>
      <w:r w:rsidRPr="001A6C5D">
        <w:rPr>
          <w:sz w:val="24"/>
          <w:szCs w:val="24"/>
        </w:rPr>
        <w:t>кой практики магистрантов</w:t>
      </w:r>
      <w:r w:rsidR="0022675C" w:rsidRPr="001A6C5D">
        <w:rPr>
          <w:sz w:val="24"/>
          <w:szCs w:val="24"/>
        </w:rPr>
        <w:t xml:space="preserve">, обеспечивающей возможности взаимодействия магистрантов и ведущих ученых. </w:t>
      </w:r>
      <w:r w:rsidRPr="001A6C5D">
        <w:rPr>
          <w:sz w:val="24"/>
          <w:szCs w:val="24"/>
        </w:rPr>
        <w:t xml:space="preserve">Практика направлена </w:t>
      </w:r>
      <w:r w:rsidR="0022675C" w:rsidRPr="001A6C5D">
        <w:rPr>
          <w:sz w:val="24"/>
          <w:szCs w:val="24"/>
        </w:rPr>
        <w:t xml:space="preserve">на формирование у магистров навыков исследовательской работы и подготовки магистерской диссертации. </w:t>
      </w:r>
      <w:r w:rsidRPr="001A6C5D">
        <w:rPr>
          <w:sz w:val="24"/>
          <w:szCs w:val="24"/>
        </w:rPr>
        <w:t xml:space="preserve">Практика </w:t>
      </w:r>
      <w:r w:rsidR="0022675C" w:rsidRPr="001A6C5D">
        <w:rPr>
          <w:sz w:val="24"/>
          <w:szCs w:val="24"/>
        </w:rPr>
        <w:t>направлен</w:t>
      </w:r>
      <w:r w:rsidRPr="001A6C5D">
        <w:rPr>
          <w:sz w:val="24"/>
          <w:szCs w:val="24"/>
        </w:rPr>
        <w:t>а</w:t>
      </w:r>
      <w:r w:rsidR="0022675C" w:rsidRPr="001A6C5D">
        <w:rPr>
          <w:sz w:val="24"/>
          <w:szCs w:val="24"/>
        </w:rPr>
        <w:t xml:space="preserve"> на углубление и систематизацию теоретико-методологической подготовки магистранта, практическое овладение им технологией научно-исследовательской деятельности, приобретение и совершенствование практических навыков выполнения опытно-экспериментальной работы.</w:t>
      </w:r>
    </w:p>
    <w:p w14:paraId="79EFB555" w14:textId="77777777" w:rsidR="0022675C" w:rsidRPr="001A6C5D" w:rsidRDefault="007F1696" w:rsidP="001A6C5D">
      <w:pPr>
        <w:ind w:firstLine="709"/>
        <w:contextualSpacing/>
        <w:jc w:val="both"/>
      </w:pPr>
      <w:r w:rsidRPr="001A6C5D">
        <w:t>Учебная практика научно-исследовательская работа</w:t>
      </w:r>
      <w:r w:rsidR="0022675C" w:rsidRPr="001A6C5D">
        <w:t xml:space="preserve"> </w:t>
      </w:r>
      <w:r w:rsidR="00717DB8" w:rsidRPr="001A6C5D">
        <w:t xml:space="preserve">осуществляется во втором семестре первого года обучения и </w:t>
      </w:r>
      <w:r w:rsidR="0022675C" w:rsidRPr="001A6C5D">
        <w:t xml:space="preserve">способствует усвоению </w:t>
      </w:r>
      <w:r w:rsidRPr="001A6C5D">
        <w:t xml:space="preserve">магистрантами </w:t>
      </w:r>
      <w:r w:rsidR="0022675C" w:rsidRPr="001A6C5D">
        <w:t xml:space="preserve">таких дисциплин, как: </w:t>
      </w:r>
      <w:r w:rsidR="00717DB8" w:rsidRPr="001A6C5D">
        <w:t>«</w:t>
      </w:r>
      <w:r w:rsidRPr="001A6C5D">
        <w:t>Методология психолого-педагогического исследования в дефектологии</w:t>
      </w:r>
      <w:r w:rsidR="00717DB8" w:rsidRPr="001A6C5D">
        <w:t>», «</w:t>
      </w:r>
      <w:r w:rsidRPr="001A6C5D">
        <w:t>Основы организации научно-исследовательской работы в дефектологии</w:t>
      </w:r>
      <w:r w:rsidR="00717DB8" w:rsidRPr="001A6C5D">
        <w:t>», «</w:t>
      </w:r>
      <w:r w:rsidRPr="001A6C5D">
        <w:t>Психолого-педагогическая диагностика развития детей с ограниченными возможностями здоровья</w:t>
      </w:r>
      <w:r w:rsidR="00717DB8" w:rsidRPr="001A6C5D">
        <w:t>», «</w:t>
      </w:r>
      <w:r w:rsidRPr="001A6C5D">
        <w:t>Методы математической статистики в дефектологии</w:t>
      </w:r>
      <w:r w:rsidR="00717DB8" w:rsidRPr="001A6C5D">
        <w:t>» и др.</w:t>
      </w:r>
    </w:p>
    <w:p w14:paraId="7C0C6F0E" w14:textId="77777777" w:rsidR="00717DB8" w:rsidRPr="001A6C5D" w:rsidRDefault="002C2700" w:rsidP="001A6C5D">
      <w:pPr>
        <w:ind w:firstLine="709"/>
        <w:contextualSpacing/>
        <w:jc w:val="both"/>
        <w:rPr>
          <w:rFonts w:eastAsia="Calibri"/>
          <w:lang w:eastAsia="en-US"/>
        </w:rPr>
      </w:pPr>
      <w:r w:rsidRPr="001A6C5D">
        <w:rPr>
          <w:rFonts w:eastAsia="Calibri"/>
          <w:lang w:eastAsia="en-US"/>
        </w:rPr>
        <w:t xml:space="preserve">Практика значима для обеспечения единства теоретической и практической подготовки магистрантов, комплексного формирования системы профессиональных знаний и организационных умений.  </w:t>
      </w:r>
    </w:p>
    <w:p w14:paraId="040D6759" w14:textId="77777777" w:rsidR="007627F7" w:rsidRPr="001A6C5D" w:rsidRDefault="007627F7" w:rsidP="001A6C5D">
      <w:pPr>
        <w:ind w:firstLine="709"/>
        <w:jc w:val="both"/>
      </w:pPr>
      <w:r w:rsidRPr="001A6C5D">
        <w:t>Прохождение учебной практики необходимо для изучения специальных курсов по профилю магистерской подготовки, проведения самостоятельных исследований, написания магистерской выпускной работы.</w:t>
      </w:r>
    </w:p>
    <w:p w14:paraId="11426D2B" w14:textId="77777777" w:rsidR="007567F8" w:rsidRPr="001A6C5D" w:rsidRDefault="007567F8" w:rsidP="001A6C5D">
      <w:pPr>
        <w:ind w:firstLine="709"/>
        <w:jc w:val="both"/>
        <w:rPr>
          <w:b/>
          <w:bCs/>
        </w:rPr>
      </w:pPr>
    </w:p>
    <w:p w14:paraId="3C62C810" w14:textId="77777777" w:rsidR="007567F8" w:rsidRPr="001A6C5D" w:rsidRDefault="007567F8" w:rsidP="001A6C5D">
      <w:pPr>
        <w:ind w:firstLine="709"/>
        <w:jc w:val="both"/>
        <w:rPr>
          <w:b/>
          <w:bCs/>
        </w:rPr>
      </w:pPr>
      <w:r w:rsidRPr="001A6C5D">
        <w:rPr>
          <w:b/>
          <w:bCs/>
        </w:rPr>
        <w:t xml:space="preserve">3. </w:t>
      </w:r>
      <w:r w:rsidRPr="001A6C5D">
        <w:rPr>
          <w:b/>
          <w:bCs/>
          <w:caps/>
        </w:rPr>
        <w:t xml:space="preserve">Объем </w:t>
      </w:r>
      <w:r w:rsidR="00FD57D2" w:rsidRPr="001A6C5D">
        <w:rPr>
          <w:b/>
        </w:rPr>
        <w:t xml:space="preserve">УЧЕБНОЙ ПРАКТИКИ: </w:t>
      </w:r>
      <w:r w:rsidR="00FA0099" w:rsidRPr="001A6C5D">
        <w:rPr>
          <w:b/>
        </w:rPr>
        <w:t xml:space="preserve">НАУЧНО-ИССЛЕДОВАТЕЛЬСКАЯ РАБОТА </w:t>
      </w:r>
      <w:r w:rsidRPr="001A6C5D">
        <w:rPr>
          <w:b/>
          <w:bCs/>
          <w:caps/>
        </w:rPr>
        <w:t xml:space="preserve">и виды </w:t>
      </w:r>
      <w:r w:rsidR="00FD57D2" w:rsidRPr="001A6C5D">
        <w:rPr>
          <w:b/>
          <w:bCs/>
          <w:caps/>
        </w:rPr>
        <w:t>ВЫПОЛНЯЕМЫХ работ</w:t>
      </w:r>
    </w:p>
    <w:p w14:paraId="34A1E58E" w14:textId="77777777" w:rsidR="001D46FF" w:rsidRPr="001A6C5D" w:rsidRDefault="001D46FF" w:rsidP="001A6C5D">
      <w:pPr>
        <w:ind w:firstLine="709"/>
        <w:jc w:val="both"/>
        <w:rPr>
          <w:i/>
          <w:color w:val="000000"/>
        </w:rPr>
      </w:pPr>
      <w:r w:rsidRPr="001A6C5D">
        <w:t>Общая трудоемкость освое</w:t>
      </w:r>
      <w:r w:rsidR="00BB45CA" w:rsidRPr="001A6C5D">
        <w:t xml:space="preserve">ния дисциплины составляет </w:t>
      </w:r>
      <w:r w:rsidR="00F7652E" w:rsidRPr="001A6C5D">
        <w:t>288</w:t>
      </w:r>
      <w:r w:rsidR="00BB45CA" w:rsidRPr="001A6C5D">
        <w:t xml:space="preserve"> зачетных единиц, </w:t>
      </w:r>
      <w:r w:rsidR="00F7652E" w:rsidRPr="001A6C5D">
        <w:t>8</w:t>
      </w:r>
      <w:r w:rsidRPr="001A6C5D">
        <w:rPr>
          <w:u w:val="single"/>
        </w:rPr>
        <w:t xml:space="preserve"> </w:t>
      </w:r>
      <w:r w:rsidRPr="001A6C5D">
        <w:t>академических час</w:t>
      </w:r>
      <w:r w:rsidR="00F7652E" w:rsidRPr="001A6C5D">
        <w:t>ов</w:t>
      </w:r>
      <w:r w:rsidRPr="001A6C5D">
        <w:t>.</w:t>
      </w:r>
      <w:r w:rsidRPr="001A6C5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41F046F6" w14:textId="77777777" w:rsidR="001D46FF" w:rsidRPr="001A6C5D" w:rsidRDefault="001D46FF" w:rsidP="001A6C5D">
      <w:pPr>
        <w:ind w:firstLine="709"/>
        <w:jc w:val="both"/>
        <w:rPr>
          <w:i/>
          <w:color w:val="000000"/>
        </w:rPr>
      </w:pPr>
    </w:p>
    <w:p w14:paraId="39DF250F" w14:textId="77777777" w:rsidR="001A6C5D" w:rsidRPr="00847ADA" w:rsidRDefault="001A6C5D" w:rsidP="001A6C5D">
      <w:pPr>
        <w:ind w:firstLine="709"/>
        <w:jc w:val="both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A6C5D" w:rsidRPr="00847ADA" w14:paraId="53585361" w14:textId="77777777" w:rsidTr="00D80C8D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9D742F" w14:textId="77777777" w:rsidR="001A6C5D" w:rsidRPr="00847ADA" w:rsidRDefault="001A6C5D" w:rsidP="00D80C8D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Вид учебной работы</w:t>
            </w:r>
          </w:p>
          <w:p w14:paraId="737F10B4" w14:textId="77777777" w:rsidR="001A6C5D" w:rsidRPr="00847ADA" w:rsidRDefault="001A6C5D" w:rsidP="00D80C8D">
            <w:pPr>
              <w:pStyle w:val="af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B0BD3A" w14:textId="77777777" w:rsidR="001A6C5D" w:rsidRPr="00847ADA" w:rsidRDefault="001A6C5D" w:rsidP="00D80C8D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 xml:space="preserve">Трудоемкость в </w:t>
            </w:r>
            <w:proofErr w:type="spellStart"/>
            <w:r w:rsidRPr="00847ADA">
              <w:rPr>
                <w:lang w:eastAsia="en-US"/>
              </w:rPr>
              <w:t>акад.час</w:t>
            </w:r>
            <w:proofErr w:type="spellEnd"/>
          </w:p>
        </w:tc>
      </w:tr>
      <w:tr w:rsidR="001A6C5D" w:rsidRPr="00847ADA" w14:paraId="6BF9465A" w14:textId="77777777" w:rsidTr="00D80C8D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E838D12" w14:textId="77777777" w:rsidR="001A6C5D" w:rsidRPr="00847ADA" w:rsidRDefault="001A6C5D" w:rsidP="00D80C8D">
            <w:pPr>
              <w:jc w:val="both"/>
              <w:rPr>
                <w:b/>
                <w:lang w:eastAsia="en-US"/>
              </w:rPr>
            </w:pPr>
            <w:r w:rsidRPr="00847ADA">
              <w:rPr>
                <w:b/>
                <w:lang w:eastAsia="en-US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7C7EDC4" w14:textId="77777777" w:rsidR="001A6C5D" w:rsidRPr="00847ADA" w:rsidRDefault="001A6C5D" w:rsidP="00D80C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A6C5D" w:rsidRPr="00847ADA" w14:paraId="5ABA4DEC" w14:textId="77777777" w:rsidTr="001A6C5D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0CD5D8" w14:textId="77777777" w:rsidR="001A6C5D" w:rsidRPr="00847ADA" w:rsidRDefault="001A6C5D" w:rsidP="00D80C8D">
            <w:pPr>
              <w:pStyle w:val="af"/>
              <w:jc w:val="both"/>
              <w:rPr>
                <w:b/>
                <w:bCs/>
                <w:lang w:eastAsia="en-US"/>
              </w:rPr>
            </w:pPr>
            <w:r w:rsidRPr="00847ADA">
              <w:rPr>
                <w:b/>
                <w:bCs/>
                <w:lang w:eastAsia="en-US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8748FB7" w14:textId="77777777" w:rsidR="001A6C5D" w:rsidRPr="00847ADA" w:rsidRDefault="001A6C5D" w:rsidP="00D80C8D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</w:t>
            </w:r>
          </w:p>
        </w:tc>
      </w:tr>
      <w:tr w:rsidR="001A6C5D" w:rsidRPr="00847ADA" w14:paraId="3A2891F7" w14:textId="77777777" w:rsidTr="00D80C8D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384C4CE6" w14:textId="77777777" w:rsidR="001A6C5D" w:rsidRPr="00847ADA" w:rsidRDefault="001A6C5D" w:rsidP="00D80C8D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b/>
                <w:lang w:eastAsia="en-US"/>
              </w:rPr>
              <w:lastRenderedPageBreak/>
              <w:t>Общая трудоемкость (в час. /</w:t>
            </w:r>
            <w:r w:rsidRPr="00847ADA">
              <w:rPr>
                <w:lang w:eastAsia="en-US"/>
              </w:rPr>
              <w:t xml:space="preserve"> </w:t>
            </w:r>
            <w:proofErr w:type="spellStart"/>
            <w:r w:rsidRPr="00847ADA">
              <w:rPr>
                <w:b/>
                <w:lang w:eastAsia="en-US"/>
              </w:rPr>
              <w:t>з.е</w:t>
            </w:r>
            <w:proofErr w:type="spellEnd"/>
            <w:r w:rsidRPr="00847ADA">
              <w:rPr>
                <w:b/>
                <w:lang w:eastAsia="en-US"/>
              </w:rPr>
              <w:t>.)</w:t>
            </w:r>
            <w:r w:rsidRPr="00847ADA">
              <w:rPr>
                <w:lang w:eastAsia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22ED830" w14:textId="77777777" w:rsidR="001A6C5D" w:rsidRPr="00847ADA" w:rsidRDefault="001A6C5D" w:rsidP="00D80C8D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</w:t>
            </w:r>
            <w:r w:rsidR="00BC07BD">
              <w:rPr>
                <w:lang w:eastAsia="en-US"/>
              </w:rPr>
              <w:t>/8</w:t>
            </w:r>
          </w:p>
        </w:tc>
      </w:tr>
    </w:tbl>
    <w:p w14:paraId="4174731E" w14:textId="77777777" w:rsidR="001A6C5D" w:rsidRPr="00847ADA" w:rsidRDefault="001A6C5D" w:rsidP="001A6C5D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bCs/>
          <w:sz w:val="24"/>
          <w:szCs w:val="24"/>
        </w:rPr>
      </w:pPr>
    </w:p>
    <w:p w14:paraId="2B711D31" w14:textId="77777777" w:rsidR="001A6C5D" w:rsidRPr="00847ADA" w:rsidRDefault="001A6C5D" w:rsidP="001A6C5D">
      <w:pPr>
        <w:ind w:firstLine="709"/>
        <w:jc w:val="both"/>
        <w:rPr>
          <w:color w:val="000000"/>
        </w:rPr>
      </w:pPr>
      <w:r>
        <w:rPr>
          <w:color w:val="000000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A6C5D" w:rsidRPr="00847ADA" w14:paraId="4837A874" w14:textId="77777777" w:rsidTr="00D80C8D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79ABBB" w14:textId="77777777" w:rsidR="001A6C5D" w:rsidRPr="00847ADA" w:rsidRDefault="001A6C5D" w:rsidP="00D80C8D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Вид учебной работы</w:t>
            </w:r>
          </w:p>
          <w:p w14:paraId="2FBDF0FD" w14:textId="77777777" w:rsidR="001A6C5D" w:rsidRPr="00847ADA" w:rsidRDefault="001A6C5D" w:rsidP="00D80C8D">
            <w:pPr>
              <w:pStyle w:val="af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D2DB66" w14:textId="77777777" w:rsidR="001A6C5D" w:rsidRPr="00847ADA" w:rsidRDefault="001A6C5D" w:rsidP="00D80C8D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 xml:space="preserve">Трудоемкость в </w:t>
            </w:r>
            <w:proofErr w:type="spellStart"/>
            <w:r w:rsidRPr="00847ADA">
              <w:rPr>
                <w:lang w:eastAsia="en-US"/>
              </w:rPr>
              <w:t>акад.час</w:t>
            </w:r>
            <w:proofErr w:type="spellEnd"/>
          </w:p>
        </w:tc>
      </w:tr>
      <w:tr w:rsidR="001A6C5D" w:rsidRPr="00847ADA" w14:paraId="7E6E2385" w14:textId="77777777" w:rsidTr="00D80C8D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A464029" w14:textId="77777777" w:rsidR="001A6C5D" w:rsidRPr="00847ADA" w:rsidRDefault="001A6C5D" w:rsidP="00D80C8D">
            <w:pPr>
              <w:jc w:val="both"/>
              <w:rPr>
                <w:b/>
                <w:lang w:eastAsia="en-US"/>
              </w:rPr>
            </w:pPr>
            <w:r w:rsidRPr="00847ADA">
              <w:rPr>
                <w:b/>
                <w:lang w:eastAsia="en-US"/>
              </w:rPr>
              <w:t>Контактная работа (в том числе зачет</w:t>
            </w:r>
            <w:r>
              <w:rPr>
                <w:b/>
                <w:lang w:eastAsia="en-US"/>
              </w:rPr>
              <w:t xml:space="preserve"> с оценкой</w:t>
            </w:r>
            <w:r w:rsidRPr="00847ADA">
              <w:rPr>
                <w:b/>
                <w:lang w:eastAsia="en-US"/>
              </w:rPr>
              <w:t>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4182C74" w14:textId="77777777" w:rsidR="001A6C5D" w:rsidRPr="00847ADA" w:rsidRDefault="00BC07BD" w:rsidP="00D80C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A6C5D" w:rsidRPr="00847ADA" w14:paraId="4D92C404" w14:textId="77777777" w:rsidTr="00D80C8D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255AD29" w14:textId="77777777" w:rsidR="001A6C5D" w:rsidRPr="00847ADA" w:rsidRDefault="001A6C5D" w:rsidP="00D80C8D">
            <w:pPr>
              <w:pStyle w:val="af"/>
              <w:jc w:val="both"/>
              <w:rPr>
                <w:b/>
                <w:bCs/>
                <w:lang w:eastAsia="en-US"/>
              </w:rPr>
            </w:pPr>
            <w:r w:rsidRPr="00847ADA">
              <w:rPr>
                <w:b/>
                <w:bCs/>
                <w:lang w:eastAsia="en-US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0BE0E3E0" w14:textId="77777777" w:rsidR="001A6C5D" w:rsidRPr="00847ADA" w:rsidRDefault="00BC07BD" w:rsidP="00D80C8D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</w:t>
            </w:r>
          </w:p>
        </w:tc>
      </w:tr>
      <w:tr w:rsidR="001A6C5D" w:rsidRPr="00847ADA" w14:paraId="70F95CF5" w14:textId="77777777" w:rsidTr="00D80C8D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1276BDC6" w14:textId="77777777" w:rsidR="001A6C5D" w:rsidRPr="00847ADA" w:rsidRDefault="001A6C5D" w:rsidP="00D80C8D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b/>
                <w:lang w:eastAsia="en-US"/>
              </w:rPr>
              <w:t>Общая трудоемкость (в час. /</w:t>
            </w:r>
            <w:r w:rsidRPr="00847ADA">
              <w:rPr>
                <w:lang w:eastAsia="en-US"/>
              </w:rPr>
              <w:t xml:space="preserve"> </w:t>
            </w:r>
            <w:proofErr w:type="spellStart"/>
            <w:r w:rsidRPr="00847ADA">
              <w:rPr>
                <w:b/>
                <w:lang w:eastAsia="en-US"/>
              </w:rPr>
              <w:t>з.е</w:t>
            </w:r>
            <w:proofErr w:type="spellEnd"/>
            <w:r w:rsidRPr="00847ADA">
              <w:rPr>
                <w:b/>
                <w:lang w:eastAsia="en-US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05B131E" w14:textId="77777777" w:rsidR="001A6C5D" w:rsidRPr="00847ADA" w:rsidRDefault="00BC07BD" w:rsidP="00D80C8D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288/8</w:t>
            </w:r>
          </w:p>
        </w:tc>
      </w:tr>
    </w:tbl>
    <w:p w14:paraId="297014F9" w14:textId="77777777" w:rsidR="001A6C5D" w:rsidRPr="00847ADA" w:rsidRDefault="001A6C5D" w:rsidP="001A6C5D">
      <w:pPr>
        <w:ind w:firstLine="709"/>
        <w:jc w:val="both"/>
        <w:rPr>
          <w:i/>
        </w:rPr>
      </w:pPr>
    </w:p>
    <w:p w14:paraId="4BE15292" w14:textId="77777777" w:rsidR="00E9793A" w:rsidRPr="001A6C5D" w:rsidRDefault="00E9793A" w:rsidP="001A6C5D">
      <w:pPr>
        <w:ind w:firstLine="709"/>
        <w:jc w:val="both"/>
        <w:rPr>
          <w:b/>
          <w:bCs/>
        </w:rPr>
      </w:pPr>
    </w:p>
    <w:p w14:paraId="1E299B22" w14:textId="77777777" w:rsidR="007567F8" w:rsidRPr="001A6C5D" w:rsidRDefault="007567F8" w:rsidP="001A6C5D">
      <w:pPr>
        <w:ind w:firstLine="709"/>
        <w:jc w:val="both"/>
        <w:rPr>
          <w:b/>
          <w:bCs/>
          <w:caps/>
          <w:color w:val="FF0000"/>
        </w:rPr>
      </w:pPr>
      <w:r w:rsidRPr="001A6C5D">
        <w:rPr>
          <w:b/>
          <w:bCs/>
        </w:rPr>
        <w:t xml:space="preserve">4. </w:t>
      </w:r>
      <w:r w:rsidR="008232F6" w:rsidRPr="001A6C5D">
        <w:rPr>
          <w:b/>
          <w:bCs/>
        </w:rPr>
        <w:t xml:space="preserve">СТРУКТУРА </w:t>
      </w:r>
      <w:r w:rsidR="00BB45CA" w:rsidRPr="001A6C5D">
        <w:rPr>
          <w:b/>
        </w:rPr>
        <w:t xml:space="preserve">УЧЕБНОЙ ПРАКТИКИ: </w:t>
      </w:r>
      <w:r w:rsidR="00FA0099" w:rsidRPr="001A6C5D">
        <w:rPr>
          <w:b/>
        </w:rPr>
        <w:t>НАУЧНО-ИССЛЕДОВАТЕЛЬСКАЯ РАБОТА</w:t>
      </w:r>
    </w:p>
    <w:p w14:paraId="3D313700" w14:textId="77777777" w:rsidR="008232F6" w:rsidRPr="001A6C5D" w:rsidRDefault="008232F6" w:rsidP="001A6C5D">
      <w:pPr>
        <w:ind w:firstLine="709"/>
        <w:jc w:val="both"/>
        <w:rPr>
          <w:b/>
        </w:rPr>
      </w:pPr>
    </w:p>
    <w:p w14:paraId="2417D810" w14:textId="77777777" w:rsidR="008232F6" w:rsidRPr="001A6C5D" w:rsidRDefault="008232F6" w:rsidP="001A6C5D">
      <w:pPr>
        <w:ind w:firstLine="709"/>
        <w:jc w:val="both"/>
        <w:rPr>
          <w:b/>
        </w:rPr>
      </w:pPr>
      <w:r w:rsidRPr="001A6C5D">
        <w:rPr>
          <w:b/>
        </w:rPr>
        <w:t>1</w:t>
      </w:r>
      <w:r w:rsidR="003015ED" w:rsidRPr="001A6C5D">
        <w:rPr>
          <w:b/>
        </w:rPr>
        <w:t xml:space="preserve"> курс (2</w:t>
      </w:r>
      <w:r w:rsidRPr="001A6C5D">
        <w:rPr>
          <w:b/>
        </w:rPr>
        <w:t xml:space="preserve"> семестр)</w:t>
      </w:r>
    </w:p>
    <w:p w14:paraId="41C8A837" w14:textId="77777777" w:rsidR="00A67370" w:rsidRPr="001A6C5D" w:rsidRDefault="00A67370" w:rsidP="001A6C5D">
      <w:pPr>
        <w:ind w:firstLine="709"/>
        <w:jc w:val="both"/>
      </w:pPr>
    </w:p>
    <w:p w14:paraId="49EA2DFB" w14:textId="77777777" w:rsidR="008232F6" w:rsidRPr="001A6C5D" w:rsidRDefault="008232F6" w:rsidP="001A6C5D">
      <w:pPr>
        <w:ind w:firstLine="709"/>
        <w:contextualSpacing/>
        <w:jc w:val="both"/>
        <w:rPr>
          <w:b/>
        </w:rPr>
      </w:pPr>
      <w:r w:rsidRPr="001A6C5D">
        <w:rPr>
          <w:b/>
        </w:rPr>
        <w:t>Структура практики</w:t>
      </w:r>
    </w:p>
    <w:p w14:paraId="37F2D485" w14:textId="77777777" w:rsidR="008232F6" w:rsidRPr="001A6C5D" w:rsidRDefault="008232F6" w:rsidP="001A6C5D">
      <w:pPr>
        <w:ind w:firstLine="709"/>
        <w:contextualSpacing/>
        <w:jc w:val="both"/>
      </w:pPr>
      <w:r w:rsidRPr="001A6C5D">
        <w:t>Общая трудоемкость учебной озна</w:t>
      </w:r>
      <w:r w:rsidR="00F7652E" w:rsidRPr="001A6C5D">
        <w:t xml:space="preserve">комительной практики составляет 288 </w:t>
      </w:r>
      <w:proofErr w:type="spellStart"/>
      <w:r w:rsidR="00F7652E" w:rsidRPr="001A6C5D">
        <w:t>з.е</w:t>
      </w:r>
      <w:proofErr w:type="spellEnd"/>
      <w:r w:rsidR="00F7652E" w:rsidRPr="001A6C5D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3480"/>
        <w:gridCol w:w="2499"/>
        <w:gridCol w:w="2305"/>
      </w:tblGrid>
      <w:tr w:rsidR="008232F6" w:rsidRPr="001A6C5D" w14:paraId="588C2449" w14:textId="77777777" w:rsidTr="00B427D9">
        <w:trPr>
          <w:trHeight w:val="1952"/>
        </w:trPr>
        <w:tc>
          <w:tcPr>
            <w:tcW w:w="1100" w:type="dxa"/>
          </w:tcPr>
          <w:p w14:paraId="79CFC017" w14:textId="77777777" w:rsidR="008232F6" w:rsidRPr="001A6C5D" w:rsidRDefault="008232F6" w:rsidP="00BC07BD">
            <w:pPr>
              <w:contextualSpacing/>
              <w:jc w:val="both"/>
              <w:rPr>
                <w:b/>
              </w:rPr>
            </w:pPr>
            <w:r w:rsidRPr="001A6C5D">
              <w:rPr>
                <w:b/>
              </w:rPr>
              <w:t>№</w:t>
            </w:r>
          </w:p>
          <w:p w14:paraId="32092107" w14:textId="77777777" w:rsidR="008232F6" w:rsidRPr="001A6C5D" w:rsidRDefault="008232F6" w:rsidP="00BC07BD">
            <w:pPr>
              <w:contextualSpacing/>
              <w:jc w:val="both"/>
            </w:pPr>
            <w:r w:rsidRPr="001A6C5D">
              <w:rPr>
                <w:b/>
              </w:rPr>
              <w:t>п/п</w:t>
            </w:r>
          </w:p>
        </w:tc>
        <w:tc>
          <w:tcPr>
            <w:tcW w:w="3581" w:type="dxa"/>
          </w:tcPr>
          <w:p w14:paraId="2344C7F6" w14:textId="77777777" w:rsidR="008232F6" w:rsidRPr="001A6C5D" w:rsidRDefault="008232F6" w:rsidP="00BC07BD">
            <w:pPr>
              <w:contextualSpacing/>
              <w:jc w:val="both"/>
              <w:rPr>
                <w:b/>
              </w:rPr>
            </w:pPr>
            <w:r w:rsidRPr="001A6C5D">
              <w:rPr>
                <w:b/>
              </w:rPr>
              <w:t>Разделы (этапы) практики</w:t>
            </w:r>
          </w:p>
        </w:tc>
        <w:tc>
          <w:tcPr>
            <w:tcW w:w="2528" w:type="dxa"/>
          </w:tcPr>
          <w:p w14:paraId="20B7E79C" w14:textId="77777777" w:rsidR="008232F6" w:rsidRPr="001A6C5D" w:rsidRDefault="008232F6" w:rsidP="00BC07BD">
            <w:pPr>
              <w:contextualSpacing/>
              <w:jc w:val="both"/>
            </w:pPr>
            <w:r w:rsidRPr="001A6C5D">
              <w:rPr>
                <w:b/>
              </w:rPr>
              <w:t>Виды учебной работы, включая самостоятельную работу студентов</w:t>
            </w:r>
          </w:p>
          <w:p w14:paraId="4A3D0AD6" w14:textId="77777777" w:rsidR="008232F6" w:rsidRPr="001A6C5D" w:rsidRDefault="008232F6" w:rsidP="00BC07BD">
            <w:pPr>
              <w:contextualSpacing/>
              <w:jc w:val="both"/>
            </w:pPr>
          </w:p>
        </w:tc>
        <w:tc>
          <w:tcPr>
            <w:tcW w:w="2361" w:type="dxa"/>
          </w:tcPr>
          <w:p w14:paraId="22D5924E" w14:textId="77777777" w:rsidR="008232F6" w:rsidRPr="001A6C5D" w:rsidRDefault="008232F6" w:rsidP="00BC07BD">
            <w:pPr>
              <w:contextualSpacing/>
              <w:jc w:val="both"/>
              <w:rPr>
                <w:b/>
              </w:rPr>
            </w:pPr>
            <w:r w:rsidRPr="001A6C5D">
              <w:rPr>
                <w:b/>
              </w:rPr>
              <w:t>Формы текущего контроля</w:t>
            </w:r>
          </w:p>
          <w:p w14:paraId="765A76A6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 xml:space="preserve"> </w:t>
            </w:r>
          </w:p>
          <w:p w14:paraId="0786C6FA" w14:textId="77777777" w:rsidR="008232F6" w:rsidRPr="001A6C5D" w:rsidRDefault="008232F6" w:rsidP="00BC07BD">
            <w:pPr>
              <w:contextualSpacing/>
              <w:jc w:val="both"/>
            </w:pPr>
          </w:p>
        </w:tc>
      </w:tr>
      <w:tr w:rsidR="008232F6" w:rsidRPr="001A6C5D" w14:paraId="14B9B357" w14:textId="77777777" w:rsidTr="00B427D9">
        <w:tc>
          <w:tcPr>
            <w:tcW w:w="1100" w:type="dxa"/>
          </w:tcPr>
          <w:p w14:paraId="1358D898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1.</w:t>
            </w:r>
          </w:p>
        </w:tc>
        <w:tc>
          <w:tcPr>
            <w:tcW w:w="3581" w:type="dxa"/>
          </w:tcPr>
          <w:p w14:paraId="5279EB0D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Подготовительный этап, включающий установочную конференцию</w:t>
            </w:r>
            <w:r w:rsidR="003015ED" w:rsidRPr="001A6C5D">
              <w:t>, собеседование с научным руководителем</w:t>
            </w:r>
          </w:p>
        </w:tc>
        <w:tc>
          <w:tcPr>
            <w:tcW w:w="2528" w:type="dxa"/>
          </w:tcPr>
          <w:p w14:paraId="2A3B3587" w14:textId="77777777" w:rsidR="008232F6" w:rsidRPr="001A6C5D" w:rsidRDefault="002D0F05" w:rsidP="00BC07BD">
            <w:pPr>
              <w:contextualSpacing/>
              <w:jc w:val="both"/>
            </w:pPr>
            <w:r w:rsidRPr="001A6C5D">
              <w:t>Установочная конференция с разъяснением цели и задач практики</w:t>
            </w:r>
            <w:r w:rsidR="00717DB8" w:rsidRPr="001A6C5D">
              <w:t xml:space="preserve">. Собеседование с научным руководителем с целью определения индивидуальной </w:t>
            </w:r>
            <w:r w:rsidR="006A1CC8" w:rsidRPr="001A6C5D">
              <w:t>программы и заданий</w:t>
            </w:r>
            <w:r w:rsidR="00717DB8" w:rsidRPr="001A6C5D">
              <w:t xml:space="preserve"> практики</w:t>
            </w:r>
            <w:r w:rsidR="006A1CC8" w:rsidRPr="001A6C5D">
              <w:t xml:space="preserve"> в аспекте работы над ВКР</w:t>
            </w:r>
          </w:p>
          <w:p w14:paraId="3C8153C9" w14:textId="77777777" w:rsidR="008232F6" w:rsidRPr="001A6C5D" w:rsidRDefault="008232F6" w:rsidP="00BC07BD">
            <w:pPr>
              <w:contextualSpacing/>
              <w:jc w:val="both"/>
            </w:pPr>
          </w:p>
        </w:tc>
        <w:tc>
          <w:tcPr>
            <w:tcW w:w="2361" w:type="dxa"/>
          </w:tcPr>
          <w:p w14:paraId="48781465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Получение заявления от магистранта о месте прохождения практики,</w:t>
            </w:r>
          </w:p>
          <w:p w14:paraId="41B34061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получение задания на практику</w:t>
            </w:r>
          </w:p>
        </w:tc>
      </w:tr>
      <w:tr w:rsidR="008232F6" w:rsidRPr="001A6C5D" w14:paraId="046F16B8" w14:textId="77777777" w:rsidTr="00B427D9">
        <w:tc>
          <w:tcPr>
            <w:tcW w:w="1100" w:type="dxa"/>
          </w:tcPr>
          <w:p w14:paraId="3321CBE0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2.</w:t>
            </w:r>
          </w:p>
        </w:tc>
        <w:tc>
          <w:tcPr>
            <w:tcW w:w="3581" w:type="dxa"/>
          </w:tcPr>
          <w:p w14:paraId="32971DDA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Основной этап прохождения практики</w:t>
            </w:r>
          </w:p>
          <w:p w14:paraId="6A6106FD" w14:textId="77777777" w:rsidR="008232F6" w:rsidRPr="001A6C5D" w:rsidRDefault="008232F6" w:rsidP="00BC07BD">
            <w:pPr>
              <w:contextualSpacing/>
              <w:jc w:val="both"/>
            </w:pPr>
          </w:p>
        </w:tc>
        <w:tc>
          <w:tcPr>
            <w:tcW w:w="2528" w:type="dxa"/>
          </w:tcPr>
          <w:p w14:paraId="27560D1A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Выполнение требований учебной программы и инд.</w:t>
            </w:r>
            <w:r w:rsidR="006A1CC8" w:rsidRPr="001A6C5D">
              <w:t xml:space="preserve"> программы и</w:t>
            </w:r>
            <w:r w:rsidRPr="001A6C5D">
              <w:t xml:space="preserve"> </w:t>
            </w:r>
            <w:r w:rsidR="00717DB8" w:rsidRPr="001A6C5D">
              <w:t>заданий</w:t>
            </w:r>
            <w:r w:rsidRPr="001A6C5D">
              <w:t xml:space="preserve"> на практику</w:t>
            </w:r>
          </w:p>
        </w:tc>
        <w:tc>
          <w:tcPr>
            <w:tcW w:w="2361" w:type="dxa"/>
          </w:tcPr>
          <w:p w14:paraId="2B415538" w14:textId="77777777" w:rsidR="008232F6" w:rsidRPr="001A6C5D" w:rsidRDefault="008232F6" w:rsidP="00BC07BD">
            <w:pPr>
              <w:contextualSpacing/>
              <w:jc w:val="both"/>
            </w:pPr>
          </w:p>
        </w:tc>
      </w:tr>
      <w:tr w:rsidR="008232F6" w:rsidRPr="001A6C5D" w14:paraId="37457275" w14:textId="77777777" w:rsidTr="00B427D9">
        <w:tc>
          <w:tcPr>
            <w:tcW w:w="1100" w:type="dxa"/>
          </w:tcPr>
          <w:p w14:paraId="34C74E5C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3.</w:t>
            </w:r>
          </w:p>
        </w:tc>
        <w:tc>
          <w:tcPr>
            <w:tcW w:w="3581" w:type="dxa"/>
          </w:tcPr>
          <w:p w14:paraId="5D15FE21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Анализ полученной информации</w:t>
            </w:r>
          </w:p>
          <w:p w14:paraId="2FC3289B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Подготовка отчета и дневника по практике</w:t>
            </w:r>
          </w:p>
        </w:tc>
        <w:tc>
          <w:tcPr>
            <w:tcW w:w="2528" w:type="dxa"/>
          </w:tcPr>
          <w:p w14:paraId="6CF99C5F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Обработка и систем</w:t>
            </w:r>
            <w:r w:rsidR="00717DB8" w:rsidRPr="001A6C5D">
              <w:t>атизация фактического материала</w:t>
            </w:r>
            <w:r w:rsidRPr="001A6C5D">
              <w:t xml:space="preserve"> </w:t>
            </w:r>
          </w:p>
        </w:tc>
        <w:tc>
          <w:tcPr>
            <w:tcW w:w="2361" w:type="dxa"/>
          </w:tcPr>
          <w:p w14:paraId="3EF0CF17" w14:textId="77777777" w:rsidR="008232F6" w:rsidRPr="001A6C5D" w:rsidRDefault="008232F6" w:rsidP="00BC07BD">
            <w:pPr>
              <w:contextualSpacing/>
              <w:jc w:val="both"/>
            </w:pPr>
            <w:r w:rsidRPr="001A6C5D">
              <w:t>Итоговый зачет</w:t>
            </w:r>
          </w:p>
        </w:tc>
      </w:tr>
    </w:tbl>
    <w:p w14:paraId="7E44C8D1" w14:textId="77777777" w:rsidR="008232F6" w:rsidRPr="001A6C5D" w:rsidRDefault="008232F6" w:rsidP="001A6C5D">
      <w:pPr>
        <w:ind w:firstLine="709"/>
        <w:contextualSpacing/>
        <w:jc w:val="both"/>
      </w:pPr>
    </w:p>
    <w:p w14:paraId="2FD903B8" w14:textId="77777777" w:rsidR="008232F6" w:rsidRPr="001A6C5D" w:rsidRDefault="008232F6" w:rsidP="001A6C5D">
      <w:pPr>
        <w:ind w:firstLine="709"/>
        <w:contextualSpacing/>
        <w:jc w:val="both"/>
      </w:pPr>
      <w:r w:rsidRPr="001A6C5D">
        <w:rPr>
          <w:b/>
        </w:rPr>
        <w:t xml:space="preserve"> </w:t>
      </w:r>
      <w:r w:rsidR="00CD01C8" w:rsidRPr="001A6C5D">
        <w:rPr>
          <w:b/>
        </w:rPr>
        <w:tab/>
      </w:r>
      <w:r w:rsidR="007B66A1" w:rsidRPr="001A6C5D">
        <w:rPr>
          <w:b/>
        </w:rPr>
        <w:t xml:space="preserve">5. СОДЕРЖАНИЕ УЧЕБНОЙ ПРАКТИКИ: </w:t>
      </w:r>
      <w:r w:rsidR="00FA0099" w:rsidRPr="001A6C5D">
        <w:rPr>
          <w:b/>
        </w:rPr>
        <w:t xml:space="preserve">НАУЧНО-ИССЛЕДОВАТЕЛЬСКАЯ </w:t>
      </w:r>
      <w:r w:rsidR="00DC1286" w:rsidRPr="001A6C5D">
        <w:rPr>
          <w:b/>
        </w:rPr>
        <w:t>РАБОТА</w:t>
      </w:r>
    </w:p>
    <w:p w14:paraId="3370852F" w14:textId="77777777" w:rsidR="008232F6" w:rsidRPr="001A6C5D" w:rsidRDefault="007B66A1" w:rsidP="001A6C5D">
      <w:pPr>
        <w:shd w:val="clear" w:color="auto" w:fill="FFFFFF"/>
        <w:ind w:firstLine="709"/>
        <w:contextualSpacing/>
        <w:jc w:val="both"/>
        <w:rPr>
          <w:bCs/>
          <w:color w:val="000000"/>
          <w:spacing w:val="2"/>
        </w:rPr>
      </w:pPr>
      <w:r w:rsidRPr="001A6C5D">
        <w:rPr>
          <w:b/>
          <w:bCs/>
          <w:color w:val="000000"/>
          <w:spacing w:val="2"/>
        </w:rPr>
        <w:lastRenderedPageBreak/>
        <w:t xml:space="preserve"> </w:t>
      </w:r>
      <w:r w:rsidR="002D0F05" w:rsidRPr="001A6C5D">
        <w:rPr>
          <w:b/>
          <w:bCs/>
          <w:color w:val="000000"/>
          <w:spacing w:val="2"/>
        </w:rPr>
        <w:t>Задания</w:t>
      </w:r>
      <w:r w:rsidR="00B21E1B" w:rsidRPr="001A6C5D">
        <w:rPr>
          <w:b/>
          <w:bCs/>
          <w:color w:val="000000"/>
          <w:spacing w:val="2"/>
        </w:rPr>
        <w:t>, выполняемые на основном этапе практики,</w:t>
      </w:r>
      <w:r w:rsidR="008232F6" w:rsidRPr="001A6C5D">
        <w:rPr>
          <w:bCs/>
          <w:color w:val="000000"/>
          <w:spacing w:val="2"/>
        </w:rPr>
        <w:t xml:space="preserve"> </w:t>
      </w:r>
      <w:r w:rsidR="002D0F05" w:rsidRPr="001A6C5D">
        <w:rPr>
          <w:bCs/>
          <w:color w:val="000000"/>
          <w:spacing w:val="2"/>
        </w:rPr>
        <w:t>определяю</w:t>
      </w:r>
      <w:r w:rsidR="008232F6" w:rsidRPr="001A6C5D">
        <w:rPr>
          <w:bCs/>
          <w:color w:val="000000"/>
          <w:spacing w:val="2"/>
        </w:rPr>
        <w:t>тся руководителем практики и научны</w:t>
      </w:r>
      <w:r w:rsidR="00CD01C8" w:rsidRPr="001A6C5D">
        <w:rPr>
          <w:bCs/>
          <w:color w:val="000000"/>
          <w:spacing w:val="2"/>
        </w:rPr>
        <w:t xml:space="preserve">м </w:t>
      </w:r>
      <w:r w:rsidR="008232F6" w:rsidRPr="001A6C5D">
        <w:rPr>
          <w:bCs/>
          <w:color w:val="000000"/>
          <w:spacing w:val="2"/>
        </w:rPr>
        <w:t xml:space="preserve">руководителем магистранта </w:t>
      </w:r>
      <w:r w:rsidR="002D0F05" w:rsidRPr="001A6C5D">
        <w:rPr>
          <w:bCs/>
          <w:color w:val="000000"/>
          <w:spacing w:val="2"/>
        </w:rPr>
        <w:t>и могут</w:t>
      </w:r>
      <w:r w:rsidR="008232F6" w:rsidRPr="001A6C5D">
        <w:rPr>
          <w:bCs/>
          <w:color w:val="000000"/>
          <w:spacing w:val="2"/>
        </w:rPr>
        <w:t xml:space="preserve"> включать в себя следующее:</w:t>
      </w:r>
    </w:p>
    <w:p w14:paraId="7EB21FA8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>- обсуждение с научным руководителем актуальных проблем по теме магистерской диссертации;</w:t>
      </w:r>
    </w:p>
    <w:p w14:paraId="12756A18" w14:textId="77777777" w:rsidR="00632F98" w:rsidRPr="001A6C5D" w:rsidRDefault="00632F98" w:rsidP="001A6C5D">
      <w:pPr>
        <w:shd w:val="clear" w:color="auto" w:fill="FFFFFF"/>
        <w:ind w:firstLine="709"/>
        <w:contextualSpacing/>
        <w:jc w:val="both"/>
      </w:pPr>
      <w:r w:rsidRPr="001A6C5D">
        <w:t>- составление списка литературных источников по теме ВКР;</w:t>
      </w:r>
    </w:p>
    <w:p w14:paraId="3D73CA26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rPr>
          <w:bCs/>
          <w:color w:val="000000"/>
          <w:spacing w:val="2"/>
        </w:rPr>
        <w:t xml:space="preserve">- </w:t>
      </w:r>
      <w:r w:rsidRPr="001A6C5D">
        <w:t xml:space="preserve">изучение </w:t>
      </w:r>
      <w:r w:rsidR="00632F98" w:rsidRPr="001A6C5D">
        <w:t>публикаций по теме исследования, п</w:t>
      </w:r>
      <w:r w:rsidRPr="001A6C5D">
        <w:t>редварительный анализ имеющейся информации;</w:t>
      </w:r>
    </w:p>
    <w:p w14:paraId="1E1EECD2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 xml:space="preserve">- </w:t>
      </w:r>
      <w:r w:rsidR="006A1CC8" w:rsidRPr="001A6C5D">
        <w:t xml:space="preserve">окончательное </w:t>
      </w:r>
      <w:r w:rsidRPr="001A6C5D">
        <w:t>формирование программы исследования</w:t>
      </w:r>
      <w:r w:rsidR="00632F98" w:rsidRPr="001A6C5D">
        <w:t>;</w:t>
      </w:r>
    </w:p>
    <w:p w14:paraId="2370060A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 xml:space="preserve">- анализ литературных источников, обоснование научной новизны, актуальности, теоретической и практической значимости избранной темы научного исследования; </w:t>
      </w:r>
    </w:p>
    <w:p w14:paraId="1BA467A1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 xml:space="preserve">-определение цели, объекта и предмета исследования; </w:t>
      </w:r>
    </w:p>
    <w:p w14:paraId="0D285599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 xml:space="preserve">- определение задач исследования в соответствии с поставленной целью. </w:t>
      </w:r>
    </w:p>
    <w:p w14:paraId="5F687458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>- формулировка</w:t>
      </w:r>
      <w:r w:rsidR="00632F98" w:rsidRPr="001A6C5D">
        <w:t xml:space="preserve"> рабочей гипотезы исследования;</w:t>
      </w:r>
    </w:p>
    <w:p w14:paraId="454442CA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 xml:space="preserve">- оформление рабочего варианта </w:t>
      </w:r>
      <w:r w:rsidR="00552A0E" w:rsidRPr="001A6C5D">
        <w:t>В</w:t>
      </w:r>
      <w:r w:rsidRPr="001A6C5D">
        <w:t>ведени</w:t>
      </w:r>
      <w:r w:rsidR="00552A0E" w:rsidRPr="001A6C5D">
        <w:t>я</w:t>
      </w:r>
      <w:r w:rsidRPr="001A6C5D">
        <w:t xml:space="preserve"> ВКР</w:t>
      </w:r>
      <w:r w:rsidR="00632F98" w:rsidRPr="001A6C5D">
        <w:t>;</w:t>
      </w:r>
    </w:p>
    <w:p w14:paraId="66C30BA8" w14:textId="77777777" w:rsidR="00632F98" w:rsidRPr="001A6C5D" w:rsidRDefault="00632F98" w:rsidP="001A6C5D">
      <w:pPr>
        <w:shd w:val="clear" w:color="auto" w:fill="FFFFFF"/>
        <w:ind w:firstLine="709"/>
        <w:contextualSpacing/>
        <w:jc w:val="both"/>
      </w:pPr>
      <w:r w:rsidRPr="001A6C5D">
        <w:t>- оформление рабочего варианта части магистерской ВКР, посвященной анализу и обобщению специальной литературы по проблеме исследования;</w:t>
      </w:r>
    </w:p>
    <w:p w14:paraId="63A328C9" w14:textId="77777777" w:rsidR="00632F98" w:rsidRPr="001A6C5D" w:rsidRDefault="00632F98" w:rsidP="001A6C5D">
      <w:pPr>
        <w:shd w:val="clear" w:color="auto" w:fill="FFFFFF"/>
        <w:ind w:firstLine="709"/>
        <w:contextualSpacing/>
        <w:jc w:val="both"/>
      </w:pPr>
      <w:r w:rsidRPr="001A6C5D">
        <w:t>- разработка и обсуждение с научным руководителем содержания методики констатирующего исследования, с определением: исследуемых явлений, процессов, признаков, параметров, субординационных связей и зависимости между ними;</w:t>
      </w:r>
    </w:p>
    <w:p w14:paraId="0560916C" w14:textId="77777777" w:rsidR="00552A0E" w:rsidRPr="00BC07BD" w:rsidRDefault="00552A0E" w:rsidP="001A6C5D">
      <w:pPr>
        <w:shd w:val="clear" w:color="auto" w:fill="FFFFFF"/>
        <w:ind w:firstLine="709"/>
        <w:contextualSpacing/>
        <w:jc w:val="both"/>
      </w:pPr>
      <w:r w:rsidRPr="00BC07BD">
        <w:t xml:space="preserve">- знакомство с диагностикой речевого развития обучающихся в учреждении прохождения практики, сравнение </w:t>
      </w:r>
      <w:r w:rsidR="00BD27F7" w:rsidRPr="00BC07BD">
        <w:t xml:space="preserve">используемых </w:t>
      </w:r>
      <w:r w:rsidRPr="00BC07BD">
        <w:t>подходов и методов</w:t>
      </w:r>
      <w:r w:rsidR="00BD27F7" w:rsidRPr="00BC07BD">
        <w:t xml:space="preserve"> с содержанием диагностической методики ВКР;</w:t>
      </w:r>
    </w:p>
    <w:p w14:paraId="64B78D03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BC07BD">
        <w:t>- знакомство с профессиональными</w:t>
      </w:r>
      <w:r w:rsidRPr="001A6C5D">
        <w:t xml:space="preserve"> интернет-сообществами</w:t>
      </w:r>
    </w:p>
    <w:p w14:paraId="70A98F71" w14:textId="77777777" w:rsidR="003015ED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>- посещение открытых лекций, круглых столов, семинаров и конференций по тематике научного исследования; по возможности участие в качестве докладчика;</w:t>
      </w:r>
    </w:p>
    <w:p w14:paraId="33F0DCB6" w14:textId="77777777" w:rsidR="00632F98" w:rsidRPr="001A6C5D" w:rsidRDefault="003015ED" w:rsidP="001A6C5D">
      <w:pPr>
        <w:shd w:val="clear" w:color="auto" w:fill="FFFFFF"/>
        <w:ind w:firstLine="709"/>
        <w:contextualSpacing/>
        <w:jc w:val="both"/>
      </w:pPr>
      <w:r w:rsidRPr="001A6C5D">
        <w:t>- подготовка и выступление с докладом о результатах проведенной работы на круглом столе магистров курса.</w:t>
      </w:r>
    </w:p>
    <w:p w14:paraId="3A4FF2EE" w14:textId="77777777" w:rsidR="00717DB8" w:rsidRPr="001A6C5D" w:rsidRDefault="003015ED" w:rsidP="001A6C5D">
      <w:pPr>
        <w:ind w:firstLine="709"/>
        <w:contextualSpacing/>
        <w:jc w:val="both"/>
      </w:pPr>
      <w:r w:rsidRPr="001A6C5D">
        <w:rPr>
          <w:b/>
        </w:rPr>
        <w:t xml:space="preserve">Индивидуальные задания на практику </w:t>
      </w:r>
      <w:r w:rsidR="006A1CC8" w:rsidRPr="001A6C5D">
        <w:t xml:space="preserve">определяются </w:t>
      </w:r>
      <w:r w:rsidRPr="001A6C5D">
        <w:t>научным руководителем.</w:t>
      </w:r>
    </w:p>
    <w:p w14:paraId="282772DF" w14:textId="77777777" w:rsidR="00717DB8" w:rsidRPr="001A6C5D" w:rsidRDefault="003015ED" w:rsidP="001A6C5D">
      <w:pPr>
        <w:ind w:firstLine="709"/>
        <w:jc w:val="both"/>
        <w:rPr>
          <w:b/>
        </w:rPr>
      </w:pPr>
      <w:r w:rsidRPr="001A6C5D">
        <w:t>Это могут быть</w:t>
      </w:r>
      <w:r w:rsidR="006A1CC8" w:rsidRPr="001A6C5D">
        <w:t xml:space="preserve"> задания по выполнению ВКР; </w:t>
      </w:r>
      <w:r w:rsidRPr="001A6C5D">
        <w:t>п</w:t>
      </w:r>
      <w:r w:rsidR="00717DB8" w:rsidRPr="001A6C5D">
        <w:t>одготовка тезисов выступления по проблеме обоснования актуальности избранной темы научного исследования /проверка – научным руководителем, которому по окончании практики предоставляется</w:t>
      </w:r>
      <w:r w:rsidR="006A1CC8" w:rsidRPr="001A6C5D">
        <w:t xml:space="preserve"> на проверку</w:t>
      </w:r>
      <w:r w:rsidR="00717DB8" w:rsidRPr="001A6C5D">
        <w:t xml:space="preserve"> </w:t>
      </w:r>
      <w:r w:rsidR="006A1CC8" w:rsidRPr="001A6C5D">
        <w:t xml:space="preserve">материалы выполнения индивидуальных заданий, </w:t>
      </w:r>
      <w:r w:rsidR="00717DB8" w:rsidRPr="001A6C5D">
        <w:t xml:space="preserve">текст тезисов/. </w:t>
      </w:r>
    </w:p>
    <w:p w14:paraId="0C6EA9C2" w14:textId="77777777" w:rsidR="00B21E1B" w:rsidRPr="001A6C5D" w:rsidRDefault="00B21E1B" w:rsidP="001A6C5D">
      <w:pPr>
        <w:shd w:val="clear" w:color="auto" w:fill="FFFFFF"/>
        <w:ind w:firstLine="709"/>
        <w:contextualSpacing/>
        <w:jc w:val="both"/>
      </w:pPr>
      <w:r w:rsidRPr="001A6C5D">
        <w:rPr>
          <w:b/>
        </w:rPr>
        <w:t>На завершающем этапе</w:t>
      </w:r>
      <w:r w:rsidRPr="001A6C5D">
        <w:t xml:space="preserve"> практики магистрант оформляет документацию по практике и представляет результаты проведенной работы руководителю практики.</w:t>
      </w:r>
    </w:p>
    <w:p w14:paraId="0C733BAA" w14:textId="77777777" w:rsidR="008232F6" w:rsidRPr="001A6C5D" w:rsidRDefault="008232F6" w:rsidP="001A6C5D">
      <w:pPr>
        <w:ind w:firstLine="709"/>
        <w:jc w:val="both"/>
      </w:pPr>
    </w:p>
    <w:p w14:paraId="3BC4A779" w14:textId="77777777" w:rsidR="00003D61" w:rsidRPr="001A6C5D" w:rsidRDefault="00CD1A17" w:rsidP="001A6C5D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A6C5D">
        <w:rPr>
          <w:rFonts w:ascii="Times New Roman" w:hAnsi="Times New Roman"/>
          <w:sz w:val="24"/>
          <w:szCs w:val="24"/>
          <w:lang w:eastAsia="ru-RU"/>
        </w:rPr>
        <w:tab/>
      </w:r>
      <w:r w:rsidR="00003D61" w:rsidRPr="001A6C5D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ФОРМЫ ОТЧЕТНОСТИ ПО </w:t>
      </w:r>
      <w:r w:rsidR="004025E6" w:rsidRPr="001A6C5D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УЧЕБНОЙ ПРАКТИКЕ: </w:t>
      </w:r>
      <w:r w:rsidR="00FA0099" w:rsidRPr="001A6C5D">
        <w:rPr>
          <w:rFonts w:ascii="Times New Roman" w:eastAsia="SimSun" w:hAnsi="Times New Roman"/>
          <w:b/>
          <w:sz w:val="24"/>
          <w:szCs w:val="24"/>
          <w:lang w:eastAsia="zh-CN"/>
        </w:rPr>
        <w:t>НАУЧНО-ИССЛЕДОВАТЕЛЬСКАЯ РАБОТА</w:t>
      </w:r>
    </w:p>
    <w:p w14:paraId="0259A813" w14:textId="77777777" w:rsidR="00003D61" w:rsidRPr="001A6C5D" w:rsidRDefault="00003D61" w:rsidP="001A6C5D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t>1. Дневник практики</w:t>
      </w:r>
      <w:r w:rsidR="00C130B8" w:rsidRPr="001A6C5D">
        <w:rPr>
          <w:rFonts w:ascii="Times New Roman" w:hAnsi="Times New Roman"/>
          <w:sz w:val="24"/>
          <w:szCs w:val="24"/>
        </w:rPr>
        <w:t>.</w:t>
      </w:r>
    </w:p>
    <w:p w14:paraId="44918F95" w14:textId="77777777" w:rsidR="00C130B8" w:rsidRPr="001A6C5D" w:rsidRDefault="00003D61" w:rsidP="001A6C5D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t xml:space="preserve">2. Отчет магистранта с анализом всех видов деятельности.      </w:t>
      </w:r>
    </w:p>
    <w:p w14:paraId="1F3E2731" w14:textId="77777777" w:rsidR="00C130B8" w:rsidRPr="001A6C5D" w:rsidRDefault="00C130B8" w:rsidP="001A6C5D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t xml:space="preserve">3. Продукты решения исследовательских задач </w:t>
      </w:r>
      <w:r w:rsidRPr="001A6C5D">
        <w:rPr>
          <w:rFonts w:ascii="Times New Roman" w:hAnsi="Times New Roman"/>
          <w:b/>
          <w:sz w:val="24"/>
          <w:szCs w:val="24"/>
        </w:rPr>
        <w:t>(</w:t>
      </w:r>
      <w:r w:rsidR="006A1CC8" w:rsidRPr="001A6C5D">
        <w:rPr>
          <w:rFonts w:ascii="Times New Roman" w:hAnsi="Times New Roman"/>
          <w:b/>
          <w:sz w:val="24"/>
          <w:szCs w:val="24"/>
        </w:rPr>
        <w:t xml:space="preserve">предварительно </w:t>
      </w:r>
      <w:r w:rsidRPr="001A6C5D">
        <w:rPr>
          <w:rFonts w:ascii="Times New Roman" w:hAnsi="Times New Roman"/>
          <w:b/>
          <w:sz w:val="24"/>
          <w:szCs w:val="24"/>
        </w:rPr>
        <w:t>проверяются научным руководителем</w:t>
      </w:r>
      <w:r w:rsidRPr="001A6C5D">
        <w:rPr>
          <w:rFonts w:ascii="Times New Roman" w:hAnsi="Times New Roman"/>
          <w:sz w:val="24"/>
          <w:szCs w:val="24"/>
        </w:rPr>
        <w:t xml:space="preserve">): </w:t>
      </w:r>
    </w:p>
    <w:p w14:paraId="2E724809" w14:textId="77777777" w:rsidR="006A1CC8" w:rsidRPr="001A6C5D" w:rsidRDefault="006A1CC8" w:rsidP="001A6C5D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tab/>
        <w:t>- обоснование научной новизны, актуальности, теоретической и практической значимости избранной темы научного исследования, определение цели, объекта и предмета исследования; определение задач исследования в соответствии с поставленной целью, формулировка рабочей гипотезы исследования и оформление рабочего варианта введение ВКР;</w:t>
      </w:r>
    </w:p>
    <w:p w14:paraId="714254D0" w14:textId="77777777" w:rsidR="00C130B8" w:rsidRPr="001A6C5D" w:rsidRDefault="00C130B8" w:rsidP="001A6C5D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t>- анализ литературных источников и его обобщение</w:t>
      </w:r>
      <w:r w:rsidR="006A1CC8" w:rsidRPr="001A6C5D">
        <w:rPr>
          <w:rFonts w:ascii="Times New Roman" w:hAnsi="Times New Roman"/>
          <w:sz w:val="24"/>
          <w:szCs w:val="24"/>
        </w:rPr>
        <w:t xml:space="preserve"> в аспекте обоснования актуальности собственного научного исследования, обоснования направленности и содержания методики констатирующего исследования (правильно оформленный список литературы обязателен);</w:t>
      </w:r>
    </w:p>
    <w:p w14:paraId="18BC9DB6" w14:textId="77777777" w:rsidR="00C130B8" w:rsidRPr="001A6C5D" w:rsidRDefault="00C130B8" w:rsidP="001A6C5D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6A1CC8" w:rsidRPr="001A6C5D">
        <w:rPr>
          <w:rFonts w:ascii="Times New Roman" w:hAnsi="Times New Roman"/>
          <w:sz w:val="24"/>
          <w:szCs w:val="24"/>
        </w:rPr>
        <w:t>рабочий вариант методики констатирующего</w:t>
      </w:r>
      <w:r w:rsidR="00D51B22" w:rsidRPr="001A6C5D">
        <w:rPr>
          <w:rFonts w:ascii="Times New Roman" w:hAnsi="Times New Roman"/>
          <w:sz w:val="24"/>
          <w:szCs w:val="24"/>
        </w:rPr>
        <w:t xml:space="preserve"> исследования (со списком литер</w:t>
      </w:r>
      <w:r w:rsidR="006A1CC8" w:rsidRPr="001A6C5D">
        <w:rPr>
          <w:rFonts w:ascii="Times New Roman" w:hAnsi="Times New Roman"/>
          <w:sz w:val="24"/>
          <w:szCs w:val="24"/>
        </w:rPr>
        <w:t>атуры).</w:t>
      </w:r>
    </w:p>
    <w:p w14:paraId="16FB0332" w14:textId="77777777" w:rsidR="00003D61" w:rsidRPr="001A6C5D" w:rsidRDefault="00003D61" w:rsidP="001A6C5D">
      <w:pPr>
        <w:tabs>
          <w:tab w:val="left" w:pos="426"/>
        </w:tabs>
        <w:ind w:firstLine="709"/>
        <w:contextualSpacing/>
        <w:jc w:val="both"/>
      </w:pPr>
      <w:r w:rsidRPr="001A6C5D">
        <w:rPr>
          <w:lang w:eastAsia="en-US"/>
        </w:rPr>
        <w:tab/>
      </w:r>
      <w:r w:rsidRPr="001A6C5D">
        <w:rPr>
          <w:rFonts w:eastAsia="SimSun"/>
          <w:lang w:eastAsia="zh-CN"/>
        </w:rPr>
        <w:t xml:space="preserve">В процессе </w:t>
      </w:r>
      <w:r w:rsidRPr="001A6C5D">
        <w:rPr>
          <w:bCs/>
        </w:rPr>
        <w:t xml:space="preserve">практики </w:t>
      </w:r>
      <w:r w:rsidRPr="001A6C5D">
        <w:rPr>
          <w:rFonts w:eastAsia="SimSun"/>
          <w:lang w:eastAsia="zh-CN"/>
        </w:rPr>
        <w:t>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36B651DB" w14:textId="77777777" w:rsidR="00003D61" w:rsidRPr="001A6C5D" w:rsidRDefault="00003D61" w:rsidP="001A6C5D">
      <w:pPr>
        <w:ind w:firstLine="709"/>
        <w:contextualSpacing/>
        <w:jc w:val="both"/>
        <w:rPr>
          <w:rFonts w:eastAsia="SimSun"/>
          <w:lang w:eastAsia="zh-CN"/>
        </w:rPr>
      </w:pPr>
      <w:r w:rsidRPr="001A6C5D">
        <w:rPr>
          <w:rFonts w:eastAsia="SimSun"/>
          <w:lang w:eastAsia="zh-CN"/>
        </w:rPr>
        <w:t>По итогам практики, основываясь на записях в дневнике, собранных материалах и информации, обучающийся готовит отчет о практике.</w:t>
      </w:r>
    </w:p>
    <w:p w14:paraId="0B6F1D59" w14:textId="77777777" w:rsidR="00003D61" w:rsidRPr="001A6C5D" w:rsidRDefault="00003D61" w:rsidP="001A6C5D">
      <w:pPr>
        <w:ind w:firstLine="709"/>
        <w:contextualSpacing/>
        <w:jc w:val="both"/>
        <w:rPr>
          <w:rFonts w:eastAsia="SimSun"/>
          <w:lang w:eastAsia="zh-CN"/>
        </w:rPr>
      </w:pPr>
      <w:r w:rsidRPr="001A6C5D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  <w:r w:rsidR="00C130B8" w:rsidRPr="001A6C5D">
        <w:rPr>
          <w:rFonts w:eastAsia="SimSun"/>
          <w:lang w:eastAsia="zh-CN"/>
        </w:rPr>
        <w:t xml:space="preserve"> </w:t>
      </w:r>
    </w:p>
    <w:p w14:paraId="40C58A31" w14:textId="77777777" w:rsidR="00003D61" w:rsidRPr="001A6C5D" w:rsidRDefault="00003D61" w:rsidP="001A6C5D">
      <w:pPr>
        <w:ind w:firstLine="709"/>
        <w:contextualSpacing/>
        <w:jc w:val="both"/>
        <w:rPr>
          <w:rFonts w:eastAsia="SimSun"/>
          <w:lang w:eastAsia="zh-CN"/>
        </w:rPr>
      </w:pPr>
      <w:r w:rsidRPr="001A6C5D">
        <w:rPr>
          <w:rFonts w:eastAsia="SimSun"/>
          <w:lang w:eastAsia="zh-CN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534FBE" w14:textId="77777777" w:rsidR="00003D61" w:rsidRPr="001A6C5D" w:rsidRDefault="00003D61" w:rsidP="001A6C5D">
      <w:pPr>
        <w:ind w:firstLine="709"/>
        <w:contextualSpacing/>
        <w:jc w:val="both"/>
        <w:rPr>
          <w:rFonts w:eastAsia="SimSun"/>
          <w:lang w:eastAsia="zh-CN"/>
        </w:rPr>
      </w:pPr>
      <w:r w:rsidRPr="001A6C5D">
        <w:rPr>
          <w:b/>
        </w:rPr>
        <w:t>Требования к содержанию и оформлению отчета</w:t>
      </w:r>
    </w:p>
    <w:p w14:paraId="182712FA" w14:textId="77777777" w:rsidR="00003D61" w:rsidRPr="001A6C5D" w:rsidRDefault="00003D61" w:rsidP="001A6C5D">
      <w:pPr>
        <w:ind w:firstLine="709"/>
        <w:contextualSpacing/>
        <w:jc w:val="both"/>
      </w:pPr>
      <w:r w:rsidRPr="001A6C5D">
        <w:tab/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2E0FCA7A" w14:textId="77777777" w:rsidR="00003D61" w:rsidRPr="001A6C5D" w:rsidRDefault="00003D61" w:rsidP="001A6C5D">
      <w:pPr>
        <w:ind w:firstLine="709"/>
        <w:contextualSpacing/>
        <w:jc w:val="both"/>
      </w:pPr>
      <w:r w:rsidRPr="001A6C5D">
        <w:t>Требования к оформлению:</w:t>
      </w:r>
    </w:p>
    <w:p w14:paraId="2ED77301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1A63A82F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>введение: цель практики, место прохождения практики, сроки прохождения практики и количество недель практик;</w:t>
      </w:r>
    </w:p>
    <w:p w14:paraId="7C37DD1A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>перечень работ, выполненных в процессе практики;</w:t>
      </w:r>
    </w:p>
    <w:p w14:paraId="062A19F9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 xml:space="preserve">основная часть: описание организации работы в зависимости от </w:t>
      </w:r>
      <w:r w:rsidR="00162EED" w:rsidRPr="001A6C5D">
        <w:t xml:space="preserve">вида </w:t>
      </w:r>
      <w:r w:rsidRPr="001A6C5D">
        <w:t>практики;</w:t>
      </w:r>
    </w:p>
    <w:p w14:paraId="18330BC0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79567141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>выводы: какими навыками овладел студент;</w:t>
      </w:r>
    </w:p>
    <w:p w14:paraId="0443C6C6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>предложения по организации труда на выполняемом участке работы;</w:t>
      </w:r>
    </w:p>
    <w:p w14:paraId="372D4CA8" w14:textId="77777777" w:rsidR="00003D61" w:rsidRPr="001A6C5D" w:rsidRDefault="00003D61" w:rsidP="001A6C5D">
      <w:pPr>
        <w:numPr>
          <w:ilvl w:val="0"/>
          <w:numId w:val="5"/>
        </w:numPr>
        <w:ind w:left="0" w:firstLine="709"/>
        <w:contextualSpacing/>
        <w:jc w:val="both"/>
      </w:pPr>
      <w:r w:rsidRPr="001A6C5D">
        <w:t>подпись студента в отчете.</w:t>
      </w:r>
    </w:p>
    <w:p w14:paraId="5FE2A1BF" w14:textId="77777777" w:rsidR="00003D61" w:rsidRPr="001A6C5D" w:rsidRDefault="00003D61" w:rsidP="001A6C5D">
      <w:pPr>
        <w:ind w:firstLine="709"/>
        <w:contextualSpacing/>
        <w:jc w:val="both"/>
        <w:rPr>
          <w:rFonts w:eastAsia="SimSun"/>
          <w:lang w:eastAsia="zh-CN"/>
        </w:rPr>
      </w:pPr>
      <w:r w:rsidRPr="001A6C5D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463F8A0" w14:textId="77777777" w:rsidR="00003D61" w:rsidRPr="001A6C5D" w:rsidRDefault="00003D61" w:rsidP="001A6C5D">
      <w:pPr>
        <w:ind w:firstLine="709"/>
        <w:contextualSpacing/>
        <w:jc w:val="both"/>
        <w:rPr>
          <w:b/>
          <w:bCs/>
          <w:caps/>
        </w:rPr>
      </w:pPr>
    </w:p>
    <w:p w14:paraId="5A45DC9A" w14:textId="77777777" w:rsidR="00003D61" w:rsidRPr="001A6C5D" w:rsidRDefault="00CD1A17" w:rsidP="001A6C5D">
      <w:pPr>
        <w:ind w:firstLine="709"/>
        <w:contextualSpacing/>
        <w:jc w:val="both"/>
        <w:rPr>
          <w:b/>
          <w:bCs/>
          <w:caps/>
        </w:rPr>
      </w:pPr>
      <w:r w:rsidRPr="001A6C5D">
        <w:rPr>
          <w:b/>
          <w:bCs/>
          <w:caps/>
        </w:rPr>
        <w:t>6</w:t>
      </w:r>
      <w:r w:rsidR="00003D61" w:rsidRPr="001A6C5D">
        <w:rPr>
          <w:b/>
          <w:bCs/>
          <w:caps/>
        </w:rPr>
        <w:t xml:space="preserve">. текущИЙ контролЬ успеваемости </w:t>
      </w:r>
    </w:p>
    <w:p w14:paraId="452CEEEA" w14:textId="77777777" w:rsidR="00CD1A17" w:rsidRPr="001A6C5D" w:rsidRDefault="00003D61" w:rsidP="001A6C5D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t xml:space="preserve">Текущая аттестация </w:t>
      </w:r>
      <w:r w:rsidR="00162EED" w:rsidRPr="001A6C5D">
        <w:rPr>
          <w:rFonts w:ascii="Times New Roman" w:hAnsi="Times New Roman"/>
          <w:sz w:val="24"/>
          <w:szCs w:val="24"/>
        </w:rPr>
        <w:t xml:space="preserve">осуществляется </w:t>
      </w:r>
      <w:r w:rsidRPr="001A6C5D">
        <w:rPr>
          <w:rFonts w:ascii="Times New Roman" w:hAnsi="Times New Roman"/>
          <w:sz w:val="24"/>
          <w:szCs w:val="24"/>
        </w:rPr>
        <w:t>по результатам отчётности по</w:t>
      </w:r>
      <w:r w:rsidRPr="001A6C5D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1A6C5D">
        <w:rPr>
          <w:rFonts w:ascii="Times New Roman" w:hAnsi="Times New Roman"/>
          <w:bCs/>
          <w:sz w:val="24"/>
          <w:szCs w:val="24"/>
        </w:rPr>
        <w:t>практике</w:t>
      </w:r>
      <w:r w:rsidR="00162EED" w:rsidRPr="001A6C5D">
        <w:rPr>
          <w:rFonts w:ascii="Times New Roman" w:hAnsi="Times New Roman"/>
          <w:bCs/>
          <w:sz w:val="24"/>
          <w:szCs w:val="24"/>
        </w:rPr>
        <w:t>,</w:t>
      </w:r>
      <w:r w:rsidRPr="001A6C5D">
        <w:rPr>
          <w:rFonts w:ascii="Times New Roman" w:hAnsi="Times New Roman"/>
          <w:sz w:val="24"/>
          <w:szCs w:val="24"/>
        </w:rPr>
        <w:t xml:space="preserve"> котору</w:t>
      </w:r>
      <w:r w:rsidR="00162EED" w:rsidRPr="001A6C5D">
        <w:rPr>
          <w:rFonts w:ascii="Times New Roman" w:hAnsi="Times New Roman"/>
          <w:sz w:val="24"/>
          <w:szCs w:val="24"/>
        </w:rPr>
        <w:t xml:space="preserve">ю студенты представляют в форме </w:t>
      </w:r>
      <w:r w:rsidRPr="001A6C5D">
        <w:rPr>
          <w:rFonts w:ascii="Times New Roman" w:hAnsi="Times New Roman"/>
          <w:sz w:val="24"/>
          <w:szCs w:val="24"/>
        </w:rPr>
        <w:t>письменных отчётов о выполнении соответствующих пунктов индивидуального п</w:t>
      </w:r>
      <w:r w:rsidR="001401A5" w:rsidRPr="001A6C5D">
        <w:rPr>
          <w:rFonts w:ascii="Times New Roman" w:hAnsi="Times New Roman"/>
          <w:sz w:val="24"/>
          <w:szCs w:val="24"/>
        </w:rPr>
        <w:t xml:space="preserve">лана, </w:t>
      </w:r>
      <w:r w:rsidRPr="001A6C5D">
        <w:rPr>
          <w:rFonts w:ascii="Times New Roman" w:hAnsi="Times New Roman"/>
          <w:sz w:val="24"/>
          <w:szCs w:val="24"/>
        </w:rPr>
        <w:t>которые обсуждаются с научным руководителем и руководителем практики</w:t>
      </w:r>
      <w:r w:rsidR="00CD1A17" w:rsidRPr="001A6C5D">
        <w:rPr>
          <w:rFonts w:ascii="Times New Roman" w:hAnsi="Times New Roman"/>
          <w:sz w:val="24"/>
          <w:szCs w:val="24"/>
        </w:rPr>
        <w:t>.</w:t>
      </w:r>
    </w:p>
    <w:p w14:paraId="67D66138" w14:textId="77777777" w:rsidR="00CD1A17" w:rsidRPr="001A6C5D" w:rsidRDefault="00CD1A17" w:rsidP="001A6C5D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1A6C5D">
        <w:rPr>
          <w:rFonts w:ascii="Times New Roman" w:hAnsi="Times New Roman"/>
          <w:bCs/>
          <w:color w:val="000000"/>
          <w:spacing w:val="2"/>
          <w:sz w:val="24"/>
          <w:szCs w:val="24"/>
        </w:rPr>
        <w:t>Оценивается степень активности магистранта при прохождении учебной практики, его личное участие в тех или иных видах профессиональной деятельности, качество этой деятельности.</w:t>
      </w:r>
    </w:p>
    <w:p w14:paraId="265C95DC" w14:textId="77777777" w:rsidR="00CD1A17" w:rsidRPr="001A6C5D" w:rsidRDefault="004025E6" w:rsidP="001A6C5D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</w:rPr>
        <w:t>Оценивается к</w:t>
      </w:r>
      <w:r w:rsidR="00CD1A17" w:rsidRPr="001A6C5D">
        <w:rPr>
          <w:rFonts w:ascii="Times New Roman" w:hAnsi="Times New Roman"/>
          <w:sz w:val="24"/>
          <w:szCs w:val="24"/>
        </w:rPr>
        <w:t>ачество отчета и дневника по практике</w:t>
      </w:r>
      <w:r w:rsidRPr="001A6C5D">
        <w:rPr>
          <w:rFonts w:ascii="Times New Roman" w:hAnsi="Times New Roman"/>
          <w:sz w:val="24"/>
          <w:szCs w:val="24"/>
        </w:rPr>
        <w:t>,</w:t>
      </w:r>
      <w:r w:rsidR="00CD1A17" w:rsidRPr="001A6C5D">
        <w:rPr>
          <w:rFonts w:ascii="Times New Roman" w:hAnsi="Times New Roman"/>
          <w:sz w:val="24"/>
          <w:szCs w:val="24"/>
        </w:rPr>
        <w:t xml:space="preserve"> аккуратность и грамотность оформления, содержание отчета, наличие самостоятельных выводов, предложений и замечаний.</w:t>
      </w:r>
    </w:p>
    <w:p w14:paraId="48EDDDB5" w14:textId="77777777" w:rsidR="00CD1A17" w:rsidRPr="001A6C5D" w:rsidRDefault="004025E6" w:rsidP="001A6C5D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6C5D">
        <w:rPr>
          <w:rFonts w:ascii="Times New Roman" w:hAnsi="Times New Roman"/>
          <w:bCs/>
          <w:color w:val="000000"/>
          <w:spacing w:val="2"/>
          <w:sz w:val="24"/>
          <w:szCs w:val="24"/>
        </w:rPr>
        <w:t>Проводится и</w:t>
      </w:r>
      <w:r w:rsidR="00CD1A17" w:rsidRPr="001A6C5D">
        <w:rPr>
          <w:rFonts w:ascii="Times New Roman" w:hAnsi="Times New Roman"/>
          <w:bCs/>
          <w:color w:val="000000"/>
          <w:spacing w:val="2"/>
          <w:sz w:val="24"/>
          <w:szCs w:val="24"/>
        </w:rPr>
        <w:t>ндивидуальное собеседование по итогам прохождения практики, в том</w:t>
      </w:r>
      <w:r w:rsidR="00CD1A17" w:rsidRPr="001A6C5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CD1A17" w:rsidRPr="001A6C5D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числе, ответы на вопросы руководителя практики. </w:t>
      </w:r>
      <w:r w:rsidR="006A1CC8" w:rsidRPr="001A6C5D">
        <w:rPr>
          <w:rFonts w:ascii="Times New Roman" w:hAnsi="Times New Roman"/>
          <w:bCs/>
          <w:color w:val="000000"/>
          <w:spacing w:val="2"/>
          <w:sz w:val="24"/>
          <w:szCs w:val="24"/>
        </w:rPr>
        <w:t>Приоритет в оценке имеет отзыв научного руководителя о выполнении магистрантом индивидуальных заданий на практику.</w:t>
      </w:r>
    </w:p>
    <w:p w14:paraId="685F38DA" w14:textId="77777777" w:rsidR="00003D61" w:rsidRPr="001A6C5D" w:rsidRDefault="00003D61" w:rsidP="001A6C5D">
      <w:pPr>
        <w:ind w:firstLine="709"/>
        <w:contextualSpacing/>
        <w:jc w:val="both"/>
        <w:rPr>
          <w:b/>
          <w:bCs/>
        </w:rPr>
      </w:pPr>
      <w:r w:rsidRPr="001A6C5D">
        <w:rPr>
          <w:b/>
        </w:rPr>
        <w:t xml:space="preserve">Система оценивания результатов </w:t>
      </w:r>
      <w:r w:rsidR="00FA0099" w:rsidRPr="001A6C5D">
        <w:rPr>
          <w:b/>
        </w:rPr>
        <w:t>учебной</w:t>
      </w:r>
      <w:r w:rsidR="001401A5" w:rsidRPr="001A6C5D">
        <w:rPr>
          <w:b/>
        </w:rPr>
        <w:t xml:space="preserve"> </w:t>
      </w:r>
      <w:r w:rsidRPr="001A6C5D">
        <w:rPr>
          <w:b/>
          <w:bCs/>
        </w:rPr>
        <w:t xml:space="preserve">практики: </w:t>
      </w:r>
      <w:r w:rsidR="00FA0099" w:rsidRPr="001A6C5D">
        <w:rPr>
          <w:b/>
          <w:bCs/>
        </w:rPr>
        <w:t>научно-исследовательская работа</w:t>
      </w:r>
    </w:p>
    <w:p w14:paraId="2814E3B4" w14:textId="77777777" w:rsidR="00C130B8" w:rsidRPr="001A6C5D" w:rsidRDefault="00C130B8" w:rsidP="001A6C5D">
      <w:pPr>
        <w:ind w:firstLine="709"/>
        <w:contextualSpacing/>
        <w:jc w:val="both"/>
      </w:pPr>
      <w:r w:rsidRPr="001A6C5D">
        <w:t xml:space="preserve">Текущая аттестация выставляется по результатам отчётности по научно-исследовательской работе, которую студенты представляют в форме: </w:t>
      </w:r>
    </w:p>
    <w:p w14:paraId="4470486E" w14:textId="77777777" w:rsidR="00C130B8" w:rsidRPr="001A6C5D" w:rsidRDefault="00C130B8" w:rsidP="001A6C5D">
      <w:pPr>
        <w:ind w:firstLine="709"/>
        <w:contextualSpacing/>
        <w:jc w:val="both"/>
      </w:pPr>
      <w:r w:rsidRPr="001A6C5D">
        <w:lastRenderedPageBreak/>
        <w:t xml:space="preserve">- письменных отчётов о выполнении соответствующих пунктов индивидуального плана, которые обсуждаются с научным руководителем и руководителем практики; </w:t>
      </w:r>
    </w:p>
    <w:p w14:paraId="22978E36" w14:textId="77777777" w:rsidR="00C130B8" w:rsidRPr="001A6C5D" w:rsidRDefault="00C130B8" w:rsidP="001A6C5D">
      <w:pPr>
        <w:ind w:firstLine="709"/>
        <w:contextualSpacing/>
        <w:jc w:val="both"/>
      </w:pPr>
      <w:r w:rsidRPr="001A6C5D">
        <w:t>- эссе, содержащих основные результаты научно-исследовательской работы;</w:t>
      </w:r>
    </w:p>
    <w:p w14:paraId="2B3776D3" w14:textId="77777777" w:rsidR="00C130B8" w:rsidRPr="001A6C5D" w:rsidRDefault="00C130B8" w:rsidP="001A6C5D">
      <w:pPr>
        <w:ind w:firstLine="709"/>
        <w:contextualSpacing/>
        <w:jc w:val="both"/>
        <w:rPr>
          <w:bCs/>
        </w:rPr>
      </w:pPr>
      <w:r w:rsidRPr="001A6C5D">
        <w:t xml:space="preserve"> - опубликованных и подготовленных к публикации научных статей, тезисов и иных материалов.</w:t>
      </w:r>
    </w:p>
    <w:p w14:paraId="09D641E4" w14:textId="77777777" w:rsidR="00C130B8" w:rsidRPr="001A6C5D" w:rsidRDefault="00C130B8" w:rsidP="001A6C5D">
      <w:pPr>
        <w:ind w:firstLine="709"/>
        <w:contextualSpacing/>
        <w:jc w:val="both"/>
        <w:rPr>
          <w:b/>
        </w:rPr>
      </w:pPr>
      <w:r w:rsidRPr="001A6C5D">
        <w:rPr>
          <w:b/>
        </w:rPr>
        <w:t>Система оценивания результатов практики – научно-</w:t>
      </w:r>
      <w:r w:rsidR="00B2006D" w:rsidRPr="001A6C5D">
        <w:rPr>
          <w:b/>
        </w:rPr>
        <w:t>исследовательская работа</w:t>
      </w:r>
    </w:p>
    <w:p w14:paraId="7BAA7502" w14:textId="77777777" w:rsidR="00C130B8" w:rsidRPr="001A6C5D" w:rsidRDefault="00C130B8" w:rsidP="001A6C5D">
      <w:pPr>
        <w:ind w:firstLine="709"/>
        <w:contextualSpacing/>
        <w:jc w:val="both"/>
      </w:pPr>
      <w:r w:rsidRPr="001A6C5D">
        <w:t xml:space="preserve"> По итогам научно-исследовательского семинара в качестве критериев оценки текущего контроля успеваемости и проме</w:t>
      </w:r>
      <w:r w:rsidR="00B2006D" w:rsidRPr="001A6C5D">
        <w:t>жуточной аттестации учитываются</w:t>
      </w:r>
      <w:r w:rsidRPr="001A6C5D">
        <w:t xml:space="preserve">: </w:t>
      </w:r>
    </w:p>
    <w:p w14:paraId="5557BBDF" w14:textId="77777777" w:rsidR="00C130B8" w:rsidRPr="001A6C5D" w:rsidRDefault="00C130B8" w:rsidP="001A6C5D">
      <w:pPr>
        <w:ind w:firstLine="709"/>
        <w:contextualSpacing/>
        <w:jc w:val="both"/>
      </w:pPr>
      <w:r w:rsidRPr="001A6C5D">
        <w:sym w:font="Symbol" w:char="F02D"/>
      </w:r>
      <w:r w:rsidR="00B2006D" w:rsidRPr="001A6C5D">
        <w:t xml:space="preserve"> у</w:t>
      </w:r>
      <w:r w:rsidRPr="001A6C5D">
        <w:t xml:space="preserve">мение извлекать и использовать основную (важную) информацию из научных публикаций; </w:t>
      </w:r>
    </w:p>
    <w:p w14:paraId="21CF3474" w14:textId="77777777" w:rsidR="00C130B8" w:rsidRPr="001A6C5D" w:rsidRDefault="00C130B8" w:rsidP="001A6C5D">
      <w:pPr>
        <w:ind w:firstLine="709"/>
        <w:contextualSpacing/>
        <w:jc w:val="both"/>
      </w:pPr>
      <w:r w:rsidRPr="001A6C5D">
        <w:sym w:font="Symbol" w:char="F02D"/>
      </w:r>
      <w:r w:rsidR="00B2006D" w:rsidRPr="001A6C5D">
        <w:t xml:space="preserve">  самостоятельность</w:t>
      </w:r>
      <w:r w:rsidR="006F7DB8" w:rsidRPr="001A6C5D">
        <w:t xml:space="preserve"> мышления, способность к анализу и обобщению;</w:t>
      </w:r>
    </w:p>
    <w:p w14:paraId="251C02D6" w14:textId="77777777" w:rsidR="00C130B8" w:rsidRPr="001A6C5D" w:rsidRDefault="00C130B8" w:rsidP="001A6C5D">
      <w:pPr>
        <w:ind w:firstLine="709"/>
        <w:contextualSpacing/>
        <w:jc w:val="both"/>
      </w:pPr>
      <w:r w:rsidRPr="001A6C5D">
        <w:sym w:font="Symbol" w:char="F02D"/>
      </w:r>
      <w:r w:rsidRPr="001A6C5D">
        <w:t xml:space="preserve"> умение собирать, систематизировать, анализировать</w:t>
      </w:r>
      <w:r w:rsidR="006F7DB8" w:rsidRPr="001A6C5D">
        <w:t xml:space="preserve"> </w:t>
      </w:r>
      <w:r w:rsidRPr="001A6C5D">
        <w:t>и грамотно использовать информацию из самостоятельно найденных источников;</w:t>
      </w:r>
    </w:p>
    <w:p w14:paraId="3EA5842A" w14:textId="77777777" w:rsidR="00C130B8" w:rsidRPr="001A6C5D" w:rsidRDefault="00C130B8" w:rsidP="001A6C5D">
      <w:pPr>
        <w:ind w:firstLine="709"/>
        <w:contextualSpacing/>
        <w:jc w:val="both"/>
      </w:pPr>
      <w:r w:rsidRPr="001A6C5D">
        <w:t xml:space="preserve"> </w:t>
      </w:r>
      <w:r w:rsidRPr="001A6C5D">
        <w:sym w:font="Symbol" w:char="F02D"/>
      </w:r>
      <w:r w:rsidRPr="001A6C5D">
        <w:t xml:space="preserve"> умение ясно, четко, логично и грамотно излагать собственные размышления, делать умозаключения и выводы; </w:t>
      </w:r>
    </w:p>
    <w:p w14:paraId="6ECC107A" w14:textId="77777777" w:rsidR="00C130B8" w:rsidRPr="001A6C5D" w:rsidRDefault="00C130B8" w:rsidP="001A6C5D">
      <w:pPr>
        <w:ind w:firstLine="709"/>
        <w:contextualSpacing/>
        <w:jc w:val="both"/>
      </w:pPr>
      <w:r w:rsidRPr="001A6C5D">
        <w:sym w:font="Symbol" w:char="F02D"/>
      </w:r>
      <w:r w:rsidRPr="001A6C5D">
        <w:t xml:space="preserve"> умение пользоваться ресурсами глобальной сети (интернет) </w:t>
      </w:r>
    </w:p>
    <w:p w14:paraId="25A114A1" w14:textId="77777777" w:rsidR="00C130B8" w:rsidRPr="001A6C5D" w:rsidRDefault="00C130B8" w:rsidP="001A6C5D">
      <w:pPr>
        <w:ind w:firstLine="709"/>
        <w:contextualSpacing/>
        <w:jc w:val="both"/>
      </w:pPr>
      <w:r w:rsidRPr="001A6C5D">
        <w:sym w:font="Symbol" w:char="F02D"/>
      </w:r>
      <w:r w:rsidRPr="001A6C5D">
        <w:t xml:space="preserve"> умение соблюдать заданную форму изложения (отчет</w:t>
      </w:r>
      <w:r w:rsidR="00B2006D" w:rsidRPr="001A6C5D">
        <w:t xml:space="preserve"> и другие текстовые документы</w:t>
      </w:r>
      <w:r w:rsidRPr="001A6C5D">
        <w:t xml:space="preserve">); </w:t>
      </w:r>
    </w:p>
    <w:p w14:paraId="2FA12527" w14:textId="77777777" w:rsidR="00C130B8" w:rsidRPr="001A6C5D" w:rsidRDefault="00C130B8" w:rsidP="001A6C5D">
      <w:pPr>
        <w:ind w:firstLine="709"/>
        <w:contextualSpacing/>
        <w:jc w:val="both"/>
      </w:pPr>
      <w:r w:rsidRPr="001A6C5D">
        <w:sym w:font="Symbol" w:char="F02D"/>
      </w:r>
      <w:r w:rsidRPr="001A6C5D">
        <w:t xml:space="preserve"> умение определять, формулировать проблему и находить пути ее </w:t>
      </w:r>
      <w:r w:rsidR="00B2006D" w:rsidRPr="001A6C5D">
        <w:t>раз</w:t>
      </w:r>
      <w:r w:rsidRPr="001A6C5D">
        <w:t xml:space="preserve">решения; </w:t>
      </w:r>
    </w:p>
    <w:p w14:paraId="541B19A4" w14:textId="77777777" w:rsidR="00C130B8" w:rsidRPr="001A6C5D" w:rsidRDefault="00C130B8" w:rsidP="001A6C5D">
      <w:pPr>
        <w:ind w:firstLine="709"/>
        <w:contextualSpacing/>
        <w:jc w:val="both"/>
      </w:pPr>
      <w:r w:rsidRPr="001A6C5D">
        <w:sym w:font="Symbol" w:char="F02D"/>
      </w:r>
      <w:r w:rsidRPr="001A6C5D">
        <w:t xml:space="preserve"> умение создавать содержательную презентацию выполненной работы. </w:t>
      </w:r>
    </w:p>
    <w:p w14:paraId="2EB38591" w14:textId="77777777" w:rsidR="00C130B8" w:rsidRPr="001A6C5D" w:rsidRDefault="00C130B8" w:rsidP="001A6C5D">
      <w:pPr>
        <w:ind w:firstLine="709"/>
        <w:contextualSpacing/>
        <w:jc w:val="both"/>
      </w:pPr>
      <w:r w:rsidRPr="001A6C5D">
        <w:t xml:space="preserve">Для получения положительной оценки магистрант должен полностью выполнить согласованный с </w:t>
      </w:r>
      <w:r w:rsidR="00B2006D" w:rsidRPr="001A6C5D">
        <w:t xml:space="preserve">научным </w:t>
      </w:r>
      <w:r w:rsidRPr="001A6C5D">
        <w:t xml:space="preserve">руководителем </w:t>
      </w:r>
      <w:r w:rsidR="00B2006D" w:rsidRPr="001A6C5D">
        <w:t xml:space="preserve">и руководителем практики </w:t>
      </w:r>
      <w:r w:rsidRPr="001A6C5D">
        <w:t>объем работ, с</w:t>
      </w:r>
      <w:r w:rsidR="00B2006D" w:rsidRPr="001A6C5D">
        <w:t>воевременно</w:t>
      </w:r>
      <w:r w:rsidRPr="001A6C5D">
        <w:t xml:space="preserve"> оформить текущую и итоговую документацию, успешно представить и защитить доклад о проделанной работе на итоговом семинаре.</w:t>
      </w:r>
    </w:p>
    <w:p w14:paraId="3817CF1D" w14:textId="77777777" w:rsidR="007567F8" w:rsidRPr="001A6C5D" w:rsidRDefault="007567F8" w:rsidP="001A6C5D">
      <w:pPr>
        <w:ind w:firstLine="709"/>
        <w:jc w:val="both"/>
        <w:rPr>
          <w:b/>
          <w:bCs/>
          <w:caps/>
        </w:rPr>
      </w:pPr>
    </w:p>
    <w:p w14:paraId="0471514C" w14:textId="77777777" w:rsidR="007567F8" w:rsidRPr="001A6C5D" w:rsidRDefault="007567F8" w:rsidP="001A6C5D">
      <w:pPr>
        <w:ind w:firstLine="709"/>
        <w:jc w:val="both"/>
        <w:rPr>
          <w:b/>
          <w:bCs/>
        </w:rPr>
      </w:pPr>
      <w:r w:rsidRPr="001A6C5D">
        <w:rPr>
          <w:b/>
          <w:bCs/>
        </w:rPr>
        <w:t>7. ПЕРЕЧЕНЬ ОСНОВНОЙ И ДОПОЛНИТЕЛЬНОЙ УЧЕБНОЙ ЛИТЕРАТУРЫ</w:t>
      </w:r>
    </w:p>
    <w:p w14:paraId="0A488836" w14:textId="77777777" w:rsidR="007567F8" w:rsidRPr="001A6C5D" w:rsidRDefault="007567F8" w:rsidP="001A6C5D">
      <w:pPr>
        <w:ind w:firstLine="709"/>
        <w:jc w:val="both"/>
        <w:rPr>
          <w:b/>
          <w:bCs/>
        </w:rPr>
      </w:pPr>
      <w:r w:rsidRPr="001A6C5D">
        <w:rPr>
          <w:b/>
          <w:bCs/>
        </w:rPr>
        <w:t>7.1. Основная литература</w:t>
      </w:r>
    </w:p>
    <w:p w14:paraId="1B9E2A8E" w14:textId="77777777" w:rsidR="00B2006D" w:rsidRPr="001A6C5D" w:rsidRDefault="00B2006D" w:rsidP="001A6C5D">
      <w:pPr>
        <w:ind w:firstLine="709"/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843"/>
        <w:gridCol w:w="1417"/>
        <w:gridCol w:w="758"/>
        <w:gridCol w:w="943"/>
        <w:gridCol w:w="1559"/>
      </w:tblGrid>
      <w:tr w:rsidR="00B2006D" w:rsidRPr="001A6C5D" w14:paraId="66B3C524" w14:textId="77777777" w:rsidTr="000F2BB1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4023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3B2E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43F4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6AC53B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Место издания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D16E4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Год издания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F3FB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Наличие</w:t>
            </w:r>
          </w:p>
        </w:tc>
      </w:tr>
      <w:tr w:rsidR="00B2006D" w:rsidRPr="001A6C5D" w14:paraId="089D543C" w14:textId="77777777" w:rsidTr="000F2BB1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D191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7932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64FA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C7BB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FC8A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2F65" w14:textId="77777777" w:rsidR="00B2006D" w:rsidRPr="001A6C5D" w:rsidRDefault="00B2006D" w:rsidP="00BC07BD">
            <w:pPr>
              <w:jc w:val="both"/>
              <w:rPr>
                <w:color w:val="00B0F0"/>
                <w:lang w:eastAsia="en-US"/>
              </w:rPr>
            </w:pPr>
            <w:r w:rsidRPr="001A6C5D">
              <w:rPr>
                <w:lang w:eastAsia="en-US"/>
              </w:rPr>
              <w:t>печатные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19E0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ЭБС (адрес в сети Интернет)</w:t>
            </w:r>
          </w:p>
        </w:tc>
      </w:tr>
      <w:tr w:rsidR="00B2006D" w:rsidRPr="001A6C5D" w14:paraId="1C62E3B1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3B92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53D" w14:textId="77777777" w:rsidR="00B2006D" w:rsidRPr="001A6C5D" w:rsidRDefault="00B2006D" w:rsidP="00BC07BD">
            <w:pPr>
              <w:keepNext/>
              <w:jc w:val="both"/>
              <w:outlineLvl w:val="0"/>
              <w:rPr>
                <w:kern w:val="32"/>
                <w:shd w:val="clear" w:color="auto" w:fill="F6FBCD"/>
              </w:rPr>
            </w:pPr>
            <w:r w:rsidRPr="001A6C5D">
              <w:rPr>
                <w:b/>
                <w:bCs/>
                <w:kern w:val="32"/>
              </w:rPr>
              <w:t> </w:t>
            </w:r>
            <w:r w:rsidRPr="001A6C5D">
              <w:rPr>
                <w:kern w:val="32"/>
              </w:rPr>
              <w:t>Метод</w:t>
            </w:r>
            <w:r w:rsidRPr="001A6C5D">
              <w:rPr>
                <w:bCs/>
                <w:kern w:val="32"/>
              </w:rPr>
              <w:t>ология и </w:t>
            </w:r>
            <w:r w:rsidRPr="001A6C5D">
              <w:rPr>
                <w:kern w:val="32"/>
              </w:rPr>
              <w:t>метод</w:t>
            </w:r>
            <w:r w:rsidRPr="001A6C5D">
              <w:rPr>
                <w:bCs/>
                <w:kern w:val="32"/>
              </w:rPr>
              <w:t>ика психолого-педагогических 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DA7" w14:textId="77777777" w:rsidR="00B2006D" w:rsidRPr="001A6C5D" w:rsidRDefault="00B2006D" w:rsidP="00BC07BD">
            <w:pPr>
              <w:jc w:val="both"/>
            </w:pPr>
            <w:r w:rsidRPr="001A6C5D">
              <w:t>Н.В. Колмогорова, З.А. Аксютина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701" w14:textId="77777777" w:rsidR="00B2006D" w:rsidRPr="001A6C5D" w:rsidRDefault="00B2006D" w:rsidP="00BC07BD">
            <w:pPr>
              <w:jc w:val="both"/>
            </w:pPr>
            <w:r w:rsidRPr="001A6C5D">
              <w:t xml:space="preserve">Омск : Издательство </w:t>
            </w:r>
            <w:proofErr w:type="spellStart"/>
            <w:r w:rsidRPr="001A6C5D">
              <w:t>СибГУФК</w:t>
            </w:r>
            <w:proofErr w:type="spellEnd"/>
            <w:r w:rsidRPr="001A6C5D">
              <w:t>,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1D8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2012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A2F4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290E" w14:textId="77777777" w:rsidR="00B2006D" w:rsidRPr="001A6C5D" w:rsidRDefault="00B2006D" w:rsidP="00BC07BD">
            <w:pPr>
              <w:autoSpaceDE w:val="0"/>
              <w:autoSpaceDN w:val="0"/>
              <w:adjustRightInd w:val="0"/>
              <w:jc w:val="both"/>
            </w:pPr>
            <w:r w:rsidRPr="001A6C5D">
              <w:t>URL: </w:t>
            </w:r>
            <w:hyperlink r:id="rId8" w:history="1">
              <w:r w:rsidRPr="001A6C5D">
                <w:rPr>
                  <w:u w:val="single"/>
                </w:rPr>
                <w:t>http://biblioclub.ru/index.php?page=book&amp;id=274599</w:t>
              </w:r>
            </w:hyperlink>
          </w:p>
        </w:tc>
      </w:tr>
      <w:tr w:rsidR="00B2006D" w:rsidRPr="001A6C5D" w14:paraId="6A634E1A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BC78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FFC9" w14:textId="77777777" w:rsidR="00B2006D" w:rsidRPr="001A6C5D" w:rsidRDefault="00B2006D" w:rsidP="00BC07BD">
            <w:pPr>
              <w:jc w:val="both"/>
            </w:pPr>
            <w:r w:rsidRPr="001A6C5D">
              <w:t>Организация научно-исследовательской работы магистрантов: 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B10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731" w14:textId="77777777" w:rsidR="00B2006D" w:rsidRPr="001A6C5D" w:rsidRDefault="00D43C0E" w:rsidP="00BC07BD">
            <w:pPr>
              <w:jc w:val="both"/>
              <w:rPr>
                <w:lang w:eastAsia="en-US"/>
              </w:rPr>
            </w:pPr>
            <w:r w:rsidRPr="001A6C5D">
              <w:t>Ставрополь: </w:t>
            </w:r>
            <w:hyperlink r:id="rId9" w:history="1">
              <w:r w:rsidRPr="001A6C5D">
                <w:t>СКФУ</w:t>
              </w:r>
            </w:hyperlink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F9A" w14:textId="77777777" w:rsidR="00B2006D" w:rsidRPr="001A6C5D" w:rsidRDefault="00D43C0E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2016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088" w14:textId="77777777" w:rsidR="00B2006D" w:rsidRPr="001A6C5D" w:rsidRDefault="00D43C0E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3FB" w14:textId="77777777" w:rsidR="00B2006D" w:rsidRPr="001A6C5D" w:rsidRDefault="00D43C0E" w:rsidP="00BC07BD">
            <w:pPr>
              <w:jc w:val="both"/>
            </w:pPr>
            <w:r w:rsidRPr="001A6C5D">
              <w:t>URL: </w:t>
            </w:r>
            <w:hyperlink r:id="rId10" w:history="1">
              <w:r w:rsidRPr="001A6C5D">
                <w:rPr>
                  <w:rStyle w:val="a4"/>
                  <w:color w:val="auto"/>
                </w:rPr>
                <w:t>https://pda.biblioclub.ru/index.php?page=book&amp;id=459348&amp;sr=1</w:t>
              </w:r>
            </w:hyperlink>
          </w:p>
        </w:tc>
      </w:tr>
      <w:tr w:rsidR="00B2006D" w:rsidRPr="001A6C5D" w14:paraId="79EEBA98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4F1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829" w14:textId="77777777" w:rsidR="00B2006D" w:rsidRPr="001A6C5D" w:rsidRDefault="00B2006D" w:rsidP="00BC07BD">
            <w:pPr>
              <w:keepNext/>
              <w:jc w:val="both"/>
              <w:outlineLvl w:val="0"/>
              <w:rPr>
                <w:bCs/>
                <w:kern w:val="32"/>
              </w:rPr>
            </w:pPr>
            <w:r w:rsidRPr="001A6C5D">
              <w:rPr>
                <w:bCs/>
                <w:kern w:val="32"/>
              </w:rPr>
              <w:t xml:space="preserve">Актуальные проблемы и современные тенденции в </w:t>
            </w:r>
            <w:r w:rsidRPr="001A6C5D">
              <w:rPr>
                <w:bCs/>
                <w:kern w:val="32"/>
              </w:rPr>
              <w:lastRenderedPageBreak/>
              <w:t xml:space="preserve">развитии специальной педагогики и психологии: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B6B" w14:textId="77777777" w:rsidR="00B2006D" w:rsidRPr="001A6C5D" w:rsidRDefault="00B2006D" w:rsidP="00BC07BD">
            <w:pPr>
              <w:jc w:val="both"/>
            </w:pPr>
            <w:r w:rsidRPr="001A6C5D">
              <w:lastRenderedPageBreak/>
              <w:t xml:space="preserve">Ред. Т.А. Соловьевой, А.В. Кротковой, </w:t>
            </w:r>
            <w:r w:rsidRPr="001A6C5D">
              <w:lastRenderedPageBreak/>
              <w:t xml:space="preserve">И.Н. </w:t>
            </w:r>
            <w:proofErr w:type="spellStart"/>
            <w:r w:rsidRPr="001A6C5D">
              <w:t>Нурлыгаянова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0859" w14:textId="77777777" w:rsidR="00B2006D" w:rsidRPr="001A6C5D" w:rsidRDefault="00B2006D" w:rsidP="00BC07BD">
            <w:pPr>
              <w:jc w:val="both"/>
            </w:pPr>
            <w:r w:rsidRPr="001A6C5D">
              <w:lastRenderedPageBreak/>
              <w:t>Москва ; Берлин : Директ-Медиа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C2E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2015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F20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43A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t>URL: </w:t>
            </w:r>
            <w:hyperlink r:id="rId11" w:history="1">
              <w:r w:rsidRPr="001A6C5D">
                <w:t>http://biblioclub.ru/index.php?pag</w:t>
              </w:r>
              <w:r w:rsidRPr="001A6C5D">
                <w:lastRenderedPageBreak/>
                <w:t>e=book&amp;id=364796</w:t>
              </w:r>
            </w:hyperlink>
          </w:p>
        </w:tc>
      </w:tr>
      <w:tr w:rsidR="00B2006D" w:rsidRPr="001A6C5D" w14:paraId="5581E5BB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E24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lastRenderedPageBreak/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DEA" w14:textId="77777777" w:rsidR="00B2006D" w:rsidRPr="001A6C5D" w:rsidRDefault="00B2006D" w:rsidP="00BC07BD">
            <w:pPr>
              <w:keepNext/>
              <w:jc w:val="both"/>
              <w:outlineLvl w:val="0"/>
              <w:rPr>
                <w:bCs/>
                <w:kern w:val="32"/>
              </w:rPr>
            </w:pPr>
            <w:r w:rsidRPr="001A6C5D">
              <w:rPr>
                <w:kern w:val="32"/>
              </w:rPr>
              <w:t>Метод</w:t>
            </w:r>
            <w:r w:rsidRPr="001A6C5D">
              <w:rPr>
                <w:bCs/>
                <w:kern w:val="32"/>
              </w:rPr>
              <w:t>ология и </w:t>
            </w:r>
            <w:r w:rsidRPr="001A6C5D">
              <w:rPr>
                <w:kern w:val="32"/>
              </w:rPr>
              <w:t>метод</w:t>
            </w:r>
            <w:r w:rsidRPr="001A6C5D">
              <w:rPr>
                <w:bCs/>
                <w:kern w:val="32"/>
              </w:rPr>
              <w:t>ика психолого-педагогических исследований: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D86" w14:textId="77777777" w:rsidR="00B2006D" w:rsidRPr="001A6C5D" w:rsidRDefault="00B2006D" w:rsidP="00BC07BD">
            <w:pPr>
              <w:jc w:val="both"/>
            </w:pPr>
            <w:r w:rsidRPr="001A6C5D">
              <w:t> Колмогоров Н.В., Аксютина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EB44" w14:textId="77777777" w:rsidR="00B2006D" w:rsidRPr="001A6C5D" w:rsidRDefault="00B2006D" w:rsidP="00BC07BD">
            <w:pPr>
              <w:jc w:val="both"/>
            </w:pPr>
            <w:r w:rsidRPr="001A6C5D">
              <w:t xml:space="preserve">- Омск : Издательство </w:t>
            </w:r>
            <w:proofErr w:type="spellStart"/>
            <w:r w:rsidRPr="001A6C5D">
              <w:t>СибГУФК</w:t>
            </w:r>
            <w:proofErr w:type="spellEnd"/>
            <w:r w:rsidRPr="001A6C5D">
              <w:t>,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486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2012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3D6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357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t>URL: </w:t>
            </w:r>
            <w:hyperlink r:id="rId12" w:history="1">
              <w:r w:rsidRPr="001A6C5D">
                <w:rPr>
                  <w:u w:val="single"/>
                </w:rPr>
                <w:t>http://biblioclub.ru/index.php?page=book&amp;id=274599</w:t>
              </w:r>
            </w:hyperlink>
          </w:p>
        </w:tc>
      </w:tr>
      <w:tr w:rsidR="00B2006D" w:rsidRPr="001A6C5D" w14:paraId="0A7FA755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874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3BF4" w14:textId="77777777" w:rsidR="00B2006D" w:rsidRPr="001A6C5D" w:rsidRDefault="00B2006D" w:rsidP="00BC07BD">
            <w:pPr>
              <w:keepNext/>
              <w:jc w:val="both"/>
              <w:outlineLvl w:val="0"/>
              <w:rPr>
                <w:kern w:val="32"/>
                <w:shd w:val="clear" w:color="auto" w:fill="F6FBCD"/>
              </w:rPr>
            </w:pPr>
            <w:r w:rsidRPr="001A6C5D">
              <w:rPr>
                <w:bCs/>
                <w:kern w:val="32"/>
              </w:rPr>
              <w:t>Образование детей с ограниченными возможностями здоровья: современные подходы и психолого-педаго</w:t>
            </w:r>
            <w:r w:rsidR="006F7DB8" w:rsidRPr="001A6C5D">
              <w:rPr>
                <w:bCs/>
                <w:kern w:val="32"/>
              </w:rPr>
              <w:t>гические технологии</w:t>
            </w:r>
            <w:r w:rsidRPr="001A6C5D">
              <w:rPr>
                <w:bCs/>
                <w:kern w:val="32"/>
              </w:rPr>
              <w:t>: коллективная монография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FC8C" w14:textId="77777777" w:rsidR="00B2006D" w:rsidRPr="001A6C5D" w:rsidRDefault="00B2006D" w:rsidP="00BC07BD">
            <w:pPr>
              <w:jc w:val="both"/>
            </w:pPr>
            <w:r w:rsidRPr="001A6C5D">
              <w:t>отв. ред. Ю.А. Афонькина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8E8" w14:textId="77777777" w:rsidR="00B2006D" w:rsidRPr="001A6C5D" w:rsidRDefault="00B2006D" w:rsidP="00BC07BD">
            <w:pPr>
              <w:jc w:val="both"/>
            </w:pPr>
            <w:r w:rsidRPr="001A6C5D">
              <w:t>Мурманск : ФГБОУ ВПО «Мурманский государственный гуманитарный университет»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226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2015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BCA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215" w14:textId="77777777" w:rsidR="00B2006D" w:rsidRPr="001A6C5D" w:rsidRDefault="00B2006D" w:rsidP="00BC07BD">
            <w:pPr>
              <w:jc w:val="both"/>
            </w:pPr>
            <w:r w:rsidRPr="001A6C5D">
              <w:t>URL: </w:t>
            </w:r>
            <w:hyperlink r:id="rId13" w:history="1">
              <w:r w:rsidRPr="001A6C5D">
                <w:t>http://biblioclub.ru/index.php?page=book&amp;id=438921</w:t>
              </w:r>
            </w:hyperlink>
          </w:p>
        </w:tc>
      </w:tr>
      <w:tr w:rsidR="00B2006D" w:rsidRPr="001A6C5D" w14:paraId="1DE80362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A57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9DD" w14:textId="77777777" w:rsidR="00B2006D" w:rsidRPr="001A6C5D" w:rsidRDefault="00B2006D" w:rsidP="00BC07BD">
            <w:pPr>
              <w:keepNext/>
              <w:jc w:val="both"/>
              <w:outlineLvl w:val="0"/>
              <w:rPr>
                <w:kern w:val="32"/>
                <w:shd w:val="clear" w:color="auto" w:fill="F6FBCD"/>
              </w:rPr>
            </w:pPr>
            <w:r w:rsidRPr="001A6C5D">
              <w:rPr>
                <w:bCs/>
                <w:kern w:val="32"/>
              </w:rPr>
              <w:t>Понятийно-терминологический словарь 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075" w14:textId="77777777" w:rsidR="00B2006D" w:rsidRPr="001A6C5D" w:rsidRDefault="00B2006D" w:rsidP="00BC07BD">
            <w:pPr>
              <w:jc w:val="both"/>
            </w:pPr>
            <w:r w:rsidRPr="001A6C5D">
              <w:t>сост. В.И. Селив</w:t>
            </w:r>
            <w:r w:rsidR="000F2BB1" w:rsidRPr="001A6C5D">
              <w:t xml:space="preserve">ерстов, Ю. </w:t>
            </w:r>
            <w:proofErr w:type="spellStart"/>
            <w:r w:rsidR="000F2BB1" w:rsidRPr="001A6C5D">
              <w:t>Гаубих</w:t>
            </w:r>
            <w:proofErr w:type="spellEnd"/>
            <w:r w:rsidR="000F2BB1" w:rsidRPr="001A6C5D">
              <w:t>, Л. Пехтерева</w:t>
            </w:r>
            <w:r w:rsidRPr="001A6C5D">
              <w:t>; под ред. В. Селиверстова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4ED" w14:textId="77777777" w:rsidR="00B2006D" w:rsidRPr="001A6C5D" w:rsidRDefault="00B2006D" w:rsidP="00BC07BD">
            <w:pPr>
              <w:jc w:val="both"/>
            </w:pPr>
            <w:r w:rsidRPr="001A6C5D">
              <w:t xml:space="preserve"> Москва : Гуманитарный издательский центр ВЛАДОС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2CA" w14:textId="77777777" w:rsidR="00B2006D" w:rsidRPr="001A6C5D" w:rsidRDefault="00B2006D" w:rsidP="00BC07BD">
            <w:pPr>
              <w:jc w:val="both"/>
              <w:rPr>
                <w:lang w:eastAsia="en-US"/>
              </w:rPr>
            </w:pPr>
            <w:r w:rsidRPr="001A6C5D">
              <w:rPr>
                <w:lang w:eastAsia="en-US"/>
              </w:rPr>
              <w:t>2015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19E" w14:textId="77777777" w:rsidR="00B2006D" w:rsidRPr="001A6C5D" w:rsidRDefault="00B2006D" w:rsidP="00BC07BD">
            <w:pPr>
              <w:jc w:val="both"/>
              <w:rPr>
                <w:color w:val="00B0F0"/>
                <w:lang w:eastAsia="en-US"/>
              </w:rPr>
            </w:pPr>
            <w:r w:rsidRPr="001A6C5D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2E5" w14:textId="77777777" w:rsidR="00B2006D" w:rsidRPr="001A6C5D" w:rsidRDefault="00B2006D" w:rsidP="00BC07BD">
            <w:pPr>
              <w:contextualSpacing/>
              <w:jc w:val="both"/>
            </w:pPr>
            <w:r w:rsidRPr="001A6C5D">
              <w:t>URL: </w:t>
            </w:r>
            <w:hyperlink r:id="rId14" w:history="1">
              <w:r w:rsidRPr="001A6C5D">
                <w:t>http://biblioclub.ru/index.php?page=book&amp;id=429766</w:t>
              </w:r>
            </w:hyperlink>
            <w:r w:rsidRPr="001A6C5D">
              <w:t> </w:t>
            </w:r>
          </w:p>
        </w:tc>
      </w:tr>
    </w:tbl>
    <w:p w14:paraId="68D6986C" w14:textId="77777777" w:rsidR="00B2006D" w:rsidRPr="001A6C5D" w:rsidRDefault="00B2006D" w:rsidP="001A6C5D">
      <w:pPr>
        <w:ind w:firstLine="709"/>
        <w:jc w:val="both"/>
        <w:rPr>
          <w:b/>
          <w:bCs/>
        </w:rPr>
      </w:pPr>
      <w:r w:rsidRPr="001A6C5D">
        <w:rPr>
          <w:i/>
          <w:color w:val="00B0F0"/>
        </w:rPr>
        <w:br w:type="textWrapping" w:clear="all"/>
      </w:r>
    </w:p>
    <w:p w14:paraId="0BA24E90" w14:textId="77777777" w:rsidR="00B815B0" w:rsidRPr="001A6C5D" w:rsidRDefault="00B815B0" w:rsidP="001A6C5D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1A6C5D">
        <w:rPr>
          <w:b/>
          <w:color w:val="000000"/>
        </w:rPr>
        <w:t>7.2. Дополнительная литература</w:t>
      </w:r>
    </w:p>
    <w:p w14:paraId="6CACB04B" w14:textId="77777777" w:rsidR="00B2006D" w:rsidRPr="001A6C5D" w:rsidRDefault="00B2006D" w:rsidP="001A6C5D">
      <w:pPr>
        <w:ind w:firstLine="709"/>
        <w:jc w:val="both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276"/>
      </w:tblGrid>
      <w:tr w:rsidR="0061530D" w:rsidRPr="001A6C5D" w14:paraId="7C508FE3" w14:textId="77777777" w:rsidTr="006A0D2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7F4201D" w14:textId="77777777" w:rsidR="00935F94" w:rsidRPr="001A6C5D" w:rsidRDefault="00935F94" w:rsidP="00BC07BD">
            <w:pPr>
              <w:jc w:val="both"/>
            </w:pPr>
            <w:r w:rsidRPr="001A6C5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B80BD8C" w14:textId="77777777" w:rsidR="00935F94" w:rsidRPr="001A6C5D" w:rsidRDefault="00935F94" w:rsidP="00BC07BD">
            <w:pPr>
              <w:jc w:val="both"/>
            </w:pPr>
            <w:r w:rsidRPr="001A6C5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4F46281" w14:textId="77777777" w:rsidR="00935F94" w:rsidRPr="001A6C5D" w:rsidRDefault="00935F94" w:rsidP="00BC07BD">
            <w:pPr>
              <w:jc w:val="both"/>
            </w:pPr>
            <w:r w:rsidRPr="001A6C5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E739CA5" w14:textId="77777777" w:rsidR="00935F94" w:rsidRPr="001A6C5D" w:rsidRDefault="00935F94" w:rsidP="00BC07BD">
            <w:pPr>
              <w:jc w:val="both"/>
            </w:pPr>
            <w:r w:rsidRPr="001A6C5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44D3F1C" w14:textId="77777777" w:rsidR="00935F94" w:rsidRPr="001A6C5D" w:rsidRDefault="00935F94" w:rsidP="00BC07BD">
            <w:pPr>
              <w:jc w:val="both"/>
            </w:pPr>
            <w:r w:rsidRPr="001A6C5D"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14:paraId="427ACE7E" w14:textId="77777777" w:rsidR="00935F94" w:rsidRPr="001A6C5D" w:rsidRDefault="00935F94" w:rsidP="00BC07BD">
            <w:pPr>
              <w:jc w:val="both"/>
            </w:pPr>
            <w:r w:rsidRPr="001A6C5D">
              <w:t>Наличие</w:t>
            </w:r>
          </w:p>
        </w:tc>
      </w:tr>
      <w:tr w:rsidR="0061530D" w:rsidRPr="001A6C5D" w14:paraId="04E6CAD8" w14:textId="77777777" w:rsidTr="006A0D27">
        <w:trPr>
          <w:cantSplit/>
          <w:trHeight w:val="519"/>
        </w:trPr>
        <w:tc>
          <w:tcPr>
            <w:tcW w:w="648" w:type="dxa"/>
            <w:vMerge/>
          </w:tcPr>
          <w:p w14:paraId="39ACE8AF" w14:textId="77777777" w:rsidR="00935F94" w:rsidRPr="001A6C5D" w:rsidRDefault="00935F94" w:rsidP="00BC07BD">
            <w:pPr>
              <w:jc w:val="both"/>
            </w:pPr>
          </w:p>
        </w:tc>
        <w:tc>
          <w:tcPr>
            <w:tcW w:w="2437" w:type="dxa"/>
            <w:vMerge/>
          </w:tcPr>
          <w:p w14:paraId="396746BC" w14:textId="77777777" w:rsidR="00935F94" w:rsidRPr="001A6C5D" w:rsidRDefault="00935F94" w:rsidP="00BC07BD">
            <w:pPr>
              <w:jc w:val="both"/>
            </w:pPr>
          </w:p>
        </w:tc>
        <w:tc>
          <w:tcPr>
            <w:tcW w:w="1560" w:type="dxa"/>
            <w:vMerge/>
          </w:tcPr>
          <w:p w14:paraId="4A1166E0" w14:textId="77777777" w:rsidR="00935F94" w:rsidRPr="001A6C5D" w:rsidRDefault="00935F94" w:rsidP="00BC07BD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8A46B48" w14:textId="77777777" w:rsidR="00935F94" w:rsidRPr="001A6C5D" w:rsidRDefault="00935F94" w:rsidP="00BC07BD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6B45CB4" w14:textId="77777777" w:rsidR="00935F94" w:rsidRPr="001A6C5D" w:rsidRDefault="00935F94" w:rsidP="00BC07BD">
            <w:pPr>
              <w:jc w:val="both"/>
            </w:pPr>
          </w:p>
        </w:tc>
        <w:tc>
          <w:tcPr>
            <w:tcW w:w="1368" w:type="dxa"/>
          </w:tcPr>
          <w:p w14:paraId="00556466" w14:textId="77777777" w:rsidR="00935F94" w:rsidRPr="001A6C5D" w:rsidRDefault="006E0466" w:rsidP="00BC07BD">
            <w:pPr>
              <w:jc w:val="both"/>
            </w:pPr>
            <w:r w:rsidRPr="001A6C5D">
              <w:t>печатные издания</w:t>
            </w:r>
          </w:p>
        </w:tc>
        <w:tc>
          <w:tcPr>
            <w:tcW w:w="1276" w:type="dxa"/>
          </w:tcPr>
          <w:p w14:paraId="66F94C08" w14:textId="77777777" w:rsidR="00935F94" w:rsidRPr="001A6C5D" w:rsidRDefault="00935F94" w:rsidP="00BC07BD">
            <w:pPr>
              <w:jc w:val="both"/>
            </w:pPr>
            <w:r w:rsidRPr="001A6C5D">
              <w:t>в ЭБС, адрес в сети Интернет</w:t>
            </w:r>
          </w:p>
        </w:tc>
      </w:tr>
      <w:tr w:rsidR="0028623A" w:rsidRPr="00916B8C" w14:paraId="0B36C525" w14:textId="77777777" w:rsidTr="006A0D27">
        <w:tc>
          <w:tcPr>
            <w:tcW w:w="648" w:type="dxa"/>
          </w:tcPr>
          <w:p w14:paraId="25006C9A" w14:textId="77777777" w:rsidR="0028623A" w:rsidRPr="001A6C5D" w:rsidRDefault="008D4FB3" w:rsidP="00BC07BD">
            <w:pPr>
              <w:jc w:val="both"/>
            </w:pPr>
            <w:r w:rsidRPr="001A6C5D">
              <w:t>1.</w:t>
            </w:r>
          </w:p>
        </w:tc>
        <w:tc>
          <w:tcPr>
            <w:tcW w:w="2437" w:type="dxa"/>
          </w:tcPr>
          <w:p w14:paraId="1C532943" w14:textId="77777777" w:rsidR="0028623A" w:rsidRPr="001A6C5D" w:rsidRDefault="00B815B0" w:rsidP="00BC07BD">
            <w:pPr>
              <w:jc w:val="both"/>
            </w:pPr>
            <w:r w:rsidRPr="001A6C5D">
              <w:t>Основы научных </w:t>
            </w:r>
            <w:r w:rsidRPr="001A6C5D">
              <w:rPr>
                <w:bCs/>
                <w:shd w:val="clear" w:color="auto" w:fill="F6FBCD"/>
              </w:rPr>
              <w:t>исследовани</w:t>
            </w:r>
            <w:r w:rsidRPr="001A6C5D">
              <w:t>й: учебное пособие</w:t>
            </w:r>
          </w:p>
        </w:tc>
        <w:tc>
          <w:tcPr>
            <w:tcW w:w="1560" w:type="dxa"/>
          </w:tcPr>
          <w:p w14:paraId="3D62B699" w14:textId="77777777" w:rsidR="0028623A" w:rsidRPr="001A6C5D" w:rsidRDefault="00B815B0" w:rsidP="00BC07BD">
            <w:pPr>
              <w:jc w:val="both"/>
            </w:pPr>
            <w:r w:rsidRPr="001A6C5D">
              <w:t>С.В. Горелов, В.П. Горелов, Е.А. Григорьев</w:t>
            </w:r>
          </w:p>
        </w:tc>
        <w:tc>
          <w:tcPr>
            <w:tcW w:w="1133" w:type="dxa"/>
          </w:tcPr>
          <w:p w14:paraId="0F03DB75" w14:textId="77777777" w:rsidR="0028623A" w:rsidRPr="001A6C5D" w:rsidRDefault="00B815B0" w:rsidP="00BC07BD">
            <w:pPr>
              <w:jc w:val="both"/>
            </w:pPr>
            <w:r w:rsidRPr="001A6C5D">
              <w:t xml:space="preserve"> Москва; Берлин: Директ-Медиа</w:t>
            </w:r>
          </w:p>
        </w:tc>
        <w:tc>
          <w:tcPr>
            <w:tcW w:w="900" w:type="dxa"/>
          </w:tcPr>
          <w:p w14:paraId="2206E31C" w14:textId="77777777" w:rsidR="0028623A" w:rsidRPr="001A6C5D" w:rsidRDefault="00EB6B01" w:rsidP="00BC07BD">
            <w:pPr>
              <w:jc w:val="both"/>
            </w:pPr>
            <w:r w:rsidRPr="001A6C5D">
              <w:t>2016</w:t>
            </w:r>
          </w:p>
        </w:tc>
        <w:tc>
          <w:tcPr>
            <w:tcW w:w="1368" w:type="dxa"/>
          </w:tcPr>
          <w:p w14:paraId="7D436736" w14:textId="77777777" w:rsidR="0028623A" w:rsidRPr="001A6C5D" w:rsidRDefault="0028623A" w:rsidP="00BC07BD">
            <w:pPr>
              <w:jc w:val="both"/>
            </w:pPr>
          </w:p>
        </w:tc>
        <w:tc>
          <w:tcPr>
            <w:tcW w:w="1276" w:type="dxa"/>
          </w:tcPr>
          <w:p w14:paraId="1DDB6BBE" w14:textId="77777777" w:rsidR="00EB6B01" w:rsidRPr="001A6C5D" w:rsidRDefault="00A11B5D" w:rsidP="00BC07BD">
            <w:pPr>
              <w:jc w:val="both"/>
              <w:rPr>
                <w:lang w:val="en-US"/>
              </w:rPr>
            </w:pPr>
            <w:r w:rsidRPr="001A6C5D">
              <w:rPr>
                <w:lang w:val="en-US"/>
              </w:rPr>
              <w:t>URL:</w:t>
            </w:r>
            <w:r w:rsidR="00B815B0" w:rsidRPr="001A6C5D">
              <w:rPr>
                <w:lang w:val="en-US"/>
              </w:rPr>
              <w:t xml:space="preserve"> </w:t>
            </w:r>
            <w:hyperlink r:id="rId15" w:history="1">
              <w:r w:rsidR="00B815B0" w:rsidRPr="001A6C5D">
                <w:rPr>
                  <w:lang w:val="en-US"/>
                </w:rPr>
                <w:t>http://biblioclub.ru/index.php?page=book&amp;id=443846</w:t>
              </w:r>
            </w:hyperlink>
            <w:r w:rsidR="00B815B0" w:rsidRPr="001A6C5D">
              <w:rPr>
                <w:lang w:val="en-US"/>
              </w:rPr>
              <w:t> </w:t>
            </w:r>
            <w:r w:rsidRPr="001A6C5D">
              <w:rPr>
                <w:lang w:val="en-US"/>
              </w:rPr>
              <w:t> </w:t>
            </w:r>
            <w:r w:rsidR="00B815B0" w:rsidRPr="001A6C5D">
              <w:rPr>
                <w:lang w:val="en-US"/>
              </w:rPr>
              <w:t xml:space="preserve"> </w:t>
            </w:r>
          </w:p>
          <w:p w14:paraId="05C12BDF" w14:textId="77777777" w:rsidR="00A11B5D" w:rsidRPr="001A6C5D" w:rsidRDefault="00EB6B01" w:rsidP="00BC07BD">
            <w:pPr>
              <w:tabs>
                <w:tab w:val="left" w:pos="0"/>
                <w:tab w:val="left" w:pos="426"/>
              </w:tabs>
              <w:contextualSpacing/>
              <w:jc w:val="both"/>
              <w:rPr>
                <w:lang w:val="en-US"/>
              </w:rPr>
            </w:pPr>
            <w:r w:rsidRPr="001A6C5D">
              <w:rPr>
                <w:lang w:val="en-US"/>
              </w:rPr>
              <w:t xml:space="preserve"> </w:t>
            </w:r>
          </w:p>
          <w:p w14:paraId="5EBCC74D" w14:textId="77777777" w:rsidR="0028623A" w:rsidRPr="001A6C5D" w:rsidRDefault="0028623A" w:rsidP="00BC07BD">
            <w:pPr>
              <w:jc w:val="both"/>
              <w:rPr>
                <w:lang w:val="en-US"/>
              </w:rPr>
            </w:pPr>
          </w:p>
        </w:tc>
      </w:tr>
      <w:tr w:rsidR="0028623A" w:rsidRPr="001A6C5D" w14:paraId="74AE0531" w14:textId="77777777" w:rsidTr="006A0D27">
        <w:tc>
          <w:tcPr>
            <w:tcW w:w="648" w:type="dxa"/>
          </w:tcPr>
          <w:p w14:paraId="4F35CCB2" w14:textId="77777777" w:rsidR="0028623A" w:rsidRPr="001A6C5D" w:rsidRDefault="008D4FB3" w:rsidP="00BC07BD">
            <w:pPr>
              <w:jc w:val="both"/>
            </w:pPr>
            <w:r w:rsidRPr="001A6C5D">
              <w:t>2.</w:t>
            </w:r>
          </w:p>
        </w:tc>
        <w:tc>
          <w:tcPr>
            <w:tcW w:w="2437" w:type="dxa"/>
          </w:tcPr>
          <w:p w14:paraId="5DFAA19A" w14:textId="77777777" w:rsidR="0028623A" w:rsidRPr="001A6C5D" w:rsidRDefault="00B815B0" w:rsidP="00BC07BD">
            <w:pPr>
              <w:jc w:val="both"/>
            </w:pPr>
            <w:r w:rsidRPr="001A6C5D">
              <w:t>Основы научных </w:t>
            </w:r>
            <w:r w:rsidRPr="001A6C5D">
              <w:rPr>
                <w:bCs/>
              </w:rPr>
              <w:t>исследовани</w:t>
            </w:r>
            <w:r w:rsidRPr="001A6C5D">
              <w:t>й: учебное пособие</w:t>
            </w:r>
          </w:p>
        </w:tc>
        <w:tc>
          <w:tcPr>
            <w:tcW w:w="1560" w:type="dxa"/>
          </w:tcPr>
          <w:p w14:paraId="73168216" w14:textId="77777777" w:rsidR="0028623A" w:rsidRPr="001A6C5D" w:rsidRDefault="00B815B0" w:rsidP="00BC07BD">
            <w:pPr>
              <w:jc w:val="both"/>
            </w:pPr>
            <w:r w:rsidRPr="001A6C5D">
              <w:t>Кузнецов, И.Н.</w:t>
            </w:r>
          </w:p>
        </w:tc>
        <w:tc>
          <w:tcPr>
            <w:tcW w:w="1133" w:type="dxa"/>
          </w:tcPr>
          <w:p w14:paraId="41896A79" w14:textId="77777777" w:rsidR="0028623A" w:rsidRPr="001A6C5D" w:rsidRDefault="00B815B0" w:rsidP="00BC07BD">
            <w:pPr>
              <w:jc w:val="both"/>
            </w:pPr>
            <w:r w:rsidRPr="001A6C5D">
              <w:t>Москва: Издательско-торговая корпора</w:t>
            </w:r>
            <w:r w:rsidRPr="001A6C5D">
              <w:lastRenderedPageBreak/>
              <w:t>ция «Дашков и К°»</w:t>
            </w:r>
          </w:p>
        </w:tc>
        <w:tc>
          <w:tcPr>
            <w:tcW w:w="900" w:type="dxa"/>
          </w:tcPr>
          <w:p w14:paraId="4FC66DC3" w14:textId="77777777" w:rsidR="0028623A" w:rsidRPr="001A6C5D" w:rsidRDefault="00B815B0" w:rsidP="00BC07BD">
            <w:pPr>
              <w:jc w:val="both"/>
            </w:pPr>
            <w:r w:rsidRPr="001A6C5D">
              <w:lastRenderedPageBreak/>
              <w:t>2017</w:t>
            </w:r>
          </w:p>
        </w:tc>
        <w:tc>
          <w:tcPr>
            <w:tcW w:w="1368" w:type="dxa"/>
          </w:tcPr>
          <w:p w14:paraId="0A6DA876" w14:textId="77777777" w:rsidR="0028623A" w:rsidRPr="001A6C5D" w:rsidRDefault="0028623A" w:rsidP="00BC07BD">
            <w:pPr>
              <w:jc w:val="both"/>
            </w:pPr>
          </w:p>
        </w:tc>
        <w:tc>
          <w:tcPr>
            <w:tcW w:w="1276" w:type="dxa"/>
          </w:tcPr>
          <w:p w14:paraId="2BE46972" w14:textId="77777777" w:rsidR="0028623A" w:rsidRPr="001A6C5D" w:rsidRDefault="008D4FB3" w:rsidP="00BC07BD">
            <w:pPr>
              <w:tabs>
                <w:tab w:val="left" w:pos="0"/>
                <w:tab w:val="left" w:pos="426"/>
              </w:tabs>
              <w:contextualSpacing/>
              <w:jc w:val="both"/>
            </w:pPr>
            <w:r w:rsidRPr="001A6C5D">
              <w:t>URL: </w:t>
            </w:r>
            <w:hyperlink r:id="rId16" w:history="1">
              <w:r w:rsidR="00B815B0" w:rsidRPr="001A6C5D">
                <w:t>http://biblioclub.ru/index.php?page=</w:t>
              </w:r>
              <w:r w:rsidR="00B815B0" w:rsidRPr="001A6C5D">
                <w:lastRenderedPageBreak/>
                <w:t>book&amp;id=450759</w:t>
              </w:r>
            </w:hyperlink>
            <w:r w:rsidR="00B815B0" w:rsidRPr="001A6C5D">
              <w:t> </w:t>
            </w:r>
          </w:p>
        </w:tc>
      </w:tr>
      <w:tr w:rsidR="0028623A" w:rsidRPr="001A6C5D" w14:paraId="7459AC17" w14:textId="77777777" w:rsidTr="00B815B0">
        <w:tc>
          <w:tcPr>
            <w:tcW w:w="648" w:type="dxa"/>
          </w:tcPr>
          <w:p w14:paraId="530A0D47" w14:textId="77777777" w:rsidR="0028623A" w:rsidRPr="001A6C5D" w:rsidRDefault="008D4FB3" w:rsidP="00BC07BD">
            <w:pPr>
              <w:jc w:val="both"/>
            </w:pPr>
            <w:r w:rsidRPr="001A6C5D">
              <w:lastRenderedPageBreak/>
              <w:t>3.</w:t>
            </w:r>
          </w:p>
        </w:tc>
        <w:tc>
          <w:tcPr>
            <w:tcW w:w="2437" w:type="dxa"/>
            <w:shd w:val="clear" w:color="auto" w:fill="auto"/>
          </w:tcPr>
          <w:p w14:paraId="43AC4CF6" w14:textId="77777777" w:rsidR="0028623A" w:rsidRPr="001A6C5D" w:rsidRDefault="00B815B0" w:rsidP="00BC07BD">
            <w:pPr>
              <w:jc w:val="both"/>
            </w:pPr>
            <w:r w:rsidRPr="001A6C5D">
              <w:t>Основы научных </w:t>
            </w:r>
            <w:r w:rsidRPr="001A6C5D">
              <w:rPr>
                <w:bCs/>
              </w:rPr>
              <w:t>исследовани</w:t>
            </w:r>
            <w:r w:rsidRPr="001A6C5D">
              <w:t>й: учебное пособие</w:t>
            </w:r>
          </w:p>
        </w:tc>
        <w:tc>
          <w:tcPr>
            <w:tcW w:w="1560" w:type="dxa"/>
          </w:tcPr>
          <w:p w14:paraId="44114FFC" w14:textId="77777777" w:rsidR="0028623A" w:rsidRPr="001A6C5D" w:rsidRDefault="00B815B0" w:rsidP="00BC07BD">
            <w:pPr>
              <w:jc w:val="both"/>
            </w:pPr>
            <w:r w:rsidRPr="001A6C5D">
              <w:t>Салихов, В.А.</w:t>
            </w:r>
          </w:p>
        </w:tc>
        <w:tc>
          <w:tcPr>
            <w:tcW w:w="1133" w:type="dxa"/>
          </w:tcPr>
          <w:p w14:paraId="67364F7C" w14:textId="77777777" w:rsidR="0028623A" w:rsidRPr="001A6C5D" w:rsidRDefault="00B815B0" w:rsidP="00BC07BD">
            <w:pPr>
              <w:jc w:val="both"/>
            </w:pPr>
            <w:r w:rsidRPr="001A6C5D">
              <w:t>Москва; Берлин: Директ-Медиа</w:t>
            </w:r>
          </w:p>
        </w:tc>
        <w:tc>
          <w:tcPr>
            <w:tcW w:w="900" w:type="dxa"/>
          </w:tcPr>
          <w:p w14:paraId="29943931" w14:textId="77777777" w:rsidR="0028623A" w:rsidRPr="001A6C5D" w:rsidRDefault="00B815B0" w:rsidP="00BC07BD">
            <w:pPr>
              <w:jc w:val="both"/>
            </w:pPr>
            <w:r w:rsidRPr="001A6C5D">
              <w:t>2017</w:t>
            </w:r>
          </w:p>
        </w:tc>
        <w:tc>
          <w:tcPr>
            <w:tcW w:w="1368" w:type="dxa"/>
          </w:tcPr>
          <w:p w14:paraId="3662CAEB" w14:textId="77777777" w:rsidR="0028623A" w:rsidRPr="001A6C5D" w:rsidRDefault="0028623A" w:rsidP="00BC07BD">
            <w:pPr>
              <w:jc w:val="both"/>
            </w:pPr>
          </w:p>
        </w:tc>
        <w:tc>
          <w:tcPr>
            <w:tcW w:w="1276" w:type="dxa"/>
          </w:tcPr>
          <w:p w14:paraId="070F631B" w14:textId="77777777" w:rsidR="0028623A" w:rsidRPr="001A6C5D" w:rsidRDefault="008D4FB3" w:rsidP="00BC07BD">
            <w:pPr>
              <w:jc w:val="both"/>
            </w:pPr>
            <w:r w:rsidRPr="001A6C5D">
              <w:t>URL: </w:t>
            </w:r>
            <w:hyperlink r:id="rId17" w:history="1">
              <w:r w:rsidR="00B815B0" w:rsidRPr="001A6C5D">
                <w:t>http://biblioclub.ru/index.php?page=book&amp;id=455511</w:t>
              </w:r>
            </w:hyperlink>
            <w:r w:rsidR="00B815B0" w:rsidRPr="001A6C5D">
              <w:t xml:space="preserve">   </w:t>
            </w:r>
          </w:p>
        </w:tc>
      </w:tr>
      <w:tr w:rsidR="0061530D" w:rsidRPr="00916B8C" w14:paraId="06AEB147" w14:textId="77777777" w:rsidTr="006A0D27">
        <w:tc>
          <w:tcPr>
            <w:tcW w:w="648" w:type="dxa"/>
          </w:tcPr>
          <w:p w14:paraId="2F2BF1C8" w14:textId="77777777" w:rsidR="00935F94" w:rsidRPr="001A6C5D" w:rsidRDefault="008D4FB3" w:rsidP="00BC07BD">
            <w:pPr>
              <w:jc w:val="both"/>
            </w:pPr>
            <w:r w:rsidRPr="001A6C5D">
              <w:t>4.</w:t>
            </w:r>
          </w:p>
        </w:tc>
        <w:tc>
          <w:tcPr>
            <w:tcW w:w="2437" w:type="dxa"/>
          </w:tcPr>
          <w:p w14:paraId="43E75036" w14:textId="77777777" w:rsidR="00935F94" w:rsidRPr="001A6C5D" w:rsidRDefault="00B815B0" w:rsidP="00BC07BD">
            <w:pPr>
              <w:jc w:val="both"/>
              <w:rPr>
                <w:color w:val="FF0000"/>
              </w:rPr>
            </w:pPr>
            <w:r w:rsidRPr="001A6C5D">
              <w:t>Основы научных </w:t>
            </w:r>
            <w:r w:rsidRPr="001A6C5D">
              <w:rPr>
                <w:bCs/>
              </w:rPr>
              <w:t>исследовани</w:t>
            </w:r>
            <w:r w:rsidRPr="001A6C5D">
              <w:t>й: учебное пособие</w:t>
            </w:r>
          </w:p>
        </w:tc>
        <w:tc>
          <w:tcPr>
            <w:tcW w:w="1560" w:type="dxa"/>
          </w:tcPr>
          <w:p w14:paraId="1BFCF732" w14:textId="77777777" w:rsidR="00935F94" w:rsidRPr="001A6C5D" w:rsidRDefault="00B815B0" w:rsidP="00BC07BD">
            <w:pPr>
              <w:jc w:val="both"/>
            </w:pPr>
            <w:r w:rsidRPr="001A6C5D">
              <w:t>В.А. Трубицын, А.А. Порохня, В.В. Мелешин</w:t>
            </w:r>
          </w:p>
        </w:tc>
        <w:tc>
          <w:tcPr>
            <w:tcW w:w="1133" w:type="dxa"/>
          </w:tcPr>
          <w:p w14:paraId="52A3E8E4" w14:textId="77777777" w:rsidR="00935F94" w:rsidRPr="001A6C5D" w:rsidRDefault="00B815B0" w:rsidP="00BC07BD">
            <w:pPr>
              <w:jc w:val="both"/>
              <w:rPr>
                <w:color w:val="FF0000"/>
              </w:rPr>
            </w:pPr>
            <w:r w:rsidRPr="001A6C5D">
              <w:t>Ставрополь: СКФУ</w:t>
            </w:r>
          </w:p>
        </w:tc>
        <w:tc>
          <w:tcPr>
            <w:tcW w:w="900" w:type="dxa"/>
          </w:tcPr>
          <w:p w14:paraId="752A67B7" w14:textId="77777777" w:rsidR="00935F94" w:rsidRPr="001A6C5D" w:rsidRDefault="00B815B0" w:rsidP="00BC07BD">
            <w:pPr>
              <w:jc w:val="both"/>
            </w:pPr>
            <w:r w:rsidRPr="001A6C5D">
              <w:t>2016</w:t>
            </w:r>
          </w:p>
        </w:tc>
        <w:tc>
          <w:tcPr>
            <w:tcW w:w="1368" w:type="dxa"/>
          </w:tcPr>
          <w:p w14:paraId="76D9BF1A" w14:textId="77777777" w:rsidR="00935F94" w:rsidRPr="001A6C5D" w:rsidRDefault="00935F94" w:rsidP="00BC07BD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1A8550BE" w14:textId="77777777" w:rsidR="008D4FB3" w:rsidRPr="001A6C5D" w:rsidRDefault="008D4FB3" w:rsidP="00BC07BD">
            <w:pPr>
              <w:tabs>
                <w:tab w:val="left" w:pos="0"/>
                <w:tab w:val="left" w:pos="426"/>
              </w:tabs>
              <w:contextualSpacing/>
              <w:jc w:val="both"/>
              <w:rPr>
                <w:lang w:val="en-US"/>
              </w:rPr>
            </w:pPr>
            <w:r w:rsidRPr="001A6C5D">
              <w:rPr>
                <w:lang w:val="en-US"/>
              </w:rPr>
              <w:t>URL: </w:t>
            </w:r>
            <w:r w:rsidR="00B815B0" w:rsidRPr="001A6C5D">
              <w:rPr>
                <w:lang w:val="en-US"/>
              </w:rPr>
              <w:t xml:space="preserve"> </w:t>
            </w:r>
            <w:hyperlink r:id="rId18" w:history="1">
              <w:r w:rsidR="00B815B0" w:rsidRPr="001A6C5D">
                <w:rPr>
                  <w:lang w:val="en-US"/>
                </w:rPr>
                <w:t>http://biblioclub.ru/index.php?page=book&amp;id=459296</w:t>
              </w:r>
            </w:hyperlink>
            <w:r w:rsidR="00B815B0" w:rsidRPr="001A6C5D">
              <w:rPr>
                <w:lang w:val="en-US"/>
              </w:rPr>
              <w:t> </w:t>
            </w:r>
          </w:p>
          <w:p w14:paraId="07774C17" w14:textId="77777777" w:rsidR="00935F94" w:rsidRPr="001A6C5D" w:rsidRDefault="00935F94" w:rsidP="00BC07BD">
            <w:pPr>
              <w:jc w:val="both"/>
              <w:rPr>
                <w:color w:val="FF0000"/>
                <w:lang w:val="en-US"/>
              </w:rPr>
            </w:pPr>
          </w:p>
        </w:tc>
      </w:tr>
      <w:tr w:rsidR="00B815B0" w:rsidRPr="00916B8C" w14:paraId="3B590223" w14:textId="77777777" w:rsidTr="006A0D27">
        <w:tc>
          <w:tcPr>
            <w:tcW w:w="648" w:type="dxa"/>
          </w:tcPr>
          <w:p w14:paraId="76D396A1" w14:textId="77777777" w:rsidR="00B815B0" w:rsidRPr="00843D68" w:rsidRDefault="00B815B0" w:rsidP="00BC07BD">
            <w:pPr>
              <w:jc w:val="both"/>
              <w:rPr>
                <w:lang w:val="en-US"/>
              </w:rPr>
            </w:pPr>
          </w:p>
        </w:tc>
        <w:tc>
          <w:tcPr>
            <w:tcW w:w="2437" w:type="dxa"/>
          </w:tcPr>
          <w:p w14:paraId="2E469447" w14:textId="77777777" w:rsidR="00B815B0" w:rsidRPr="001A6C5D" w:rsidRDefault="00B815B0" w:rsidP="00BC07BD">
            <w:pPr>
              <w:jc w:val="both"/>
            </w:pPr>
            <w:r w:rsidRPr="001A6C5D">
              <w:rPr>
                <w:bCs/>
              </w:rPr>
              <w:t>Метод</w:t>
            </w:r>
            <w:r w:rsidRPr="001A6C5D">
              <w:t>ология педагогического исследования: учебное пособие</w:t>
            </w:r>
          </w:p>
        </w:tc>
        <w:tc>
          <w:tcPr>
            <w:tcW w:w="1560" w:type="dxa"/>
          </w:tcPr>
          <w:p w14:paraId="64B32FF2" w14:textId="77777777" w:rsidR="00B815B0" w:rsidRPr="001A6C5D" w:rsidRDefault="000F2BB1" w:rsidP="00BC07BD">
            <w:pPr>
              <w:jc w:val="both"/>
            </w:pPr>
            <w:r w:rsidRPr="001A6C5D">
              <w:t>О.И. Юдина</w:t>
            </w:r>
            <w:r w:rsidR="00B815B0" w:rsidRPr="001A6C5D">
              <w:t xml:space="preserve"> </w:t>
            </w:r>
          </w:p>
        </w:tc>
        <w:tc>
          <w:tcPr>
            <w:tcW w:w="1133" w:type="dxa"/>
          </w:tcPr>
          <w:p w14:paraId="4943540B" w14:textId="77777777" w:rsidR="00B815B0" w:rsidRPr="001A6C5D" w:rsidRDefault="00B815B0" w:rsidP="00BC07BD">
            <w:pPr>
              <w:jc w:val="both"/>
            </w:pPr>
            <w:r w:rsidRPr="001A6C5D">
              <w:t>Оренбург : ОГУ</w:t>
            </w:r>
          </w:p>
        </w:tc>
        <w:tc>
          <w:tcPr>
            <w:tcW w:w="900" w:type="dxa"/>
          </w:tcPr>
          <w:p w14:paraId="36FC10E0" w14:textId="77777777" w:rsidR="00B815B0" w:rsidRPr="001A6C5D" w:rsidRDefault="00B815B0" w:rsidP="00BC07BD">
            <w:pPr>
              <w:jc w:val="both"/>
            </w:pPr>
            <w:r w:rsidRPr="001A6C5D">
              <w:t>2013</w:t>
            </w:r>
          </w:p>
        </w:tc>
        <w:tc>
          <w:tcPr>
            <w:tcW w:w="1368" w:type="dxa"/>
          </w:tcPr>
          <w:p w14:paraId="7F2023E8" w14:textId="77777777" w:rsidR="00B815B0" w:rsidRPr="001A6C5D" w:rsidRDefault="00B815B0" w:rsidP="00BC07BD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0F0E86E0" w14:textId="77777777" w:rsidR="00B815B0" w:rsidRPr="001A6C5D" w:rsidRDefault="00B815B0" w:rsidP="00BC07BD">
            <w:pPr>
              <w:tabs>
                <w:tab w:val="left" w:pos="0"/>
                <w:tab w:val="left" w:pos="426"/>
              </w:tabs>
              <w:contextualSpacing/>
              <w:jc w:val="both"/>
              <w:rPr>
                <w:lang w:val="en-US"/>
              </w:rPr>
            </w:pPr>
            <w:r w:rsidRPr="001A6C5D">
              <w:rPr>
                <w:lang w:val="en-US"/>
              </w:rPr>
              <w:t xml:space="preserve">URL:  </w:t>
            </w:r>
            <w:hyperlink r:id="rId19" w:history="1">
              <w:r w:rsidRPr="001A6C5D">
                <w:rPr>
                  <w:lang w:val="en-US"/>
                </w:rPr>
                <w:t>http://biblioclub.ru/index.php?page=book&amp;id=270324</w:t>
              </w:r>
            </w:hyperlink>
            <w:r w:rsidRPr="001A6C5D">
              <w:rPr>
                <w:lang w:val="en-US"/>
              </w:rPr>
              <w:t> </w:t>
            </w:r>
          </w:p>
        </w:tc>
      </w:tr>
      <w:tr w:rsidR="00B815B0" w:rsidRPr="001A6C5D" w14:paraId="0F00DE7D" w14:textId="77777777" w:rsidTr="006A0D27">
        <w:tc>
          <w:tcPr>
            <w:tcW w:w="648" w:type="dxa"/>
          </w:tcPr>
          <w:p w14:paraId="60B3CC7C" w14:textId="77777777" w:rsidR="00B815B0" w:rsidRPr="001A6C5D" w:rsidRDefault="00B815B0" w:rsidP="00BC07BD">
            <w:pPr>
              <w:jc w:val="both"/>
              <w:rPr>
                <w:lang w:val="en-US"/>
              </w:rPr>
            </w:pPr>
          </w:p>
        </w:tc>
        <w:tc>
          <w:tcPr>
            <w:tcW w:w="2437" w:type="dxa"/>
          </w:tcPr>
          <w:p w14:paraId="6CB88DBB" w14:textId="77777777" w:rsidR="00B815B0" w:rsidRPr="001A6C5D" w:rsidRDefault="000F2BB1" w:rsidP="00BC07BD">
            <w:pPr>
              <w:jc w:val="both"/>
              <w:rPr>
                <w:lang w:val="en-US"/>
              </w:rPr>
            </w:pPr>
            <w:r w:rsidRPr="001A6C5D">
              <w:t>Основы научных </w:t>
            </w:r>
            <w:r w:rsidRPr="001A6C5D">
              <w:rPr>
                <w:bCs/>
              </w:rPr>
              <w:t>исследован</w:t>
            </w:r>
            <w:r w:rsidRPr="001A6C5D">
              <w:rPr>
                <w:bCs/>
                <w:shd w:val="clear" w:color="auto" w:fill="F6FBCD"/>
              </w:rPr>
              <w:t>и</w:t>
            </w:r>
            <w:r w:rsidRPr="001A6C5D">
              <w:t>й</w:t>
            </w:r>
          </w:p>
        </w:tc>
        <w:tc>
          <w:tcPr>
            <w:tcW w:w="1560" w:type="dxa"/>
          </w:tcPr>
          <w:p w14:paraId="7F223338" w14:textId="77777777" w:rsidR="00B815B0" w:rsidRPr="001A6C5D" w:rsidRDefault="000F2BB1" w:rsidP="00BC07BD">
            <w:pPr>
              <w:jc w:val="both"/>
              <w:rPr>
                <w:lang w:val="en-US"/>
              </w:rPr>
            </w:pPr>
            <w:r w:rsidRPr="001A6C5D">
              <w:t>Шкляр, М.Ф.</w:t>
            </w:r>
          </w:p>
        </w:tc>
        <w:tc>
          <w:tcPr>
            <w:tcW w:w="1133" w:type="dxa"/>
          </w:tcPr>
          <w:p w14:paraId="5E13E7F3" w14:textId="77777777" w:rsidR="00B815B0" w:rsidRPr="001A6C5D" w:rsidRDefault="000F2BB1" w:rsidP="00BC07BD">
            <w:pPr>
              <w:jc w:val="both"/>
            </w:pPr>
            <w:r w:rsidRPr="001A6C5D">
              <w:t>Москва: Издательско-торговая корпорация «Дашков и К°»,</w:t>
            </w:r>
          </w:p>
        </w:tc>
        <w:tc>
          <w:tcPr>
            <w:tcW w:w="900" w:type="dxa"/>
          </w:tcPr>
          <w:p w14:paraId="3CB631D0" w14:textId="77777777" w:rsidR="00B815B0" w:rsidRPr="001A6C5D" w:rsidRDefault="000F2BB1" w:rsidP="00BC07BD">
            <w:pPr>
              <w:jc w:val="both"/>
            </w:pPr>
            <w:r w:rsidRPr="001A6C5D">
              <w:t>2017</w:t>
            </w:r>
          </w:p>
        </w:tc>
        <w:tc>
          <w:tcPr>
            <w:tcW w:w="1368" w:type="dxa"/>
          </w:tcPr>
          <w:p w14:paraId="34A1DEEA" w14:textId="77777777" w:rsidR="00B815B0" w:rsidRPr="001A6C5D" w:rsidRDefault="00B815B0" w:rsidP="00BC07BD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40F1957E" w14:textId="77777777" w:rsidR="00B815B0" w:rsidRPr="001A6C5D" w:rsidRDefault="000F2BB1" w:rsidP="00BC07BD">
            <w:pPr>
              <w:tabs>
                <w:tab w:val="left" w:pos="0"/>
                <w:tab w:val="left" w:pos="426"/>
              </w:tabs>
              <w:contextualSpacing/>
              <w:jc w:val="both"/>
            </w:pPr>
            <w:r w:rsidRPr="001A6C5D">
              <w:t>URL: </w:t>
            </w:r>
            <w:hyperlink r:id="rId20" w:history="1">
              <w:r w:rsidRPr="001A6C5D">
                <w:t>http://biblioclub.ru/index.php?page=book&amp;id=450782</w:t>
              </w:r>
            </w:hyperlink>
            <w:r w:rsidRPr="001A6C5D">
              <w:t> </w:t>
            </w:r>
          </w:p>
        </w:tc>
      </w:tr>
    </w:tbl>
    <w:p w14:paraId="2F64217A" w14:textId="77777777" w:rsidR="002E769B" w:rsidRPr="001A6C5D" w:rsidRDefault="002E769B" w:rsidP="001A6C5D">
      <w:pPr>
        <w:ind w:firstLine="709"/>
        <w:jc w:val="both"/>
        <w:rPr>
          <w:b/>
          <w:bCs/>
        </w:rPr>
      </w:pPr>
    </w:p>
    <w:p w14:paraId="2F650469" w14:textId="77777777" w:rsidR="007567F8" w:rsidRPr="001A6C5D" w:rsidRDefault="007567F8" w:rsidP="001A6C5D">
      <w:pPr>
        <w:ind w:firstLine="709"/>
        <w:jc w:val="both"/>
        <w:rPr>
          <w:b/>
          <w:bCs/>
        </w:rPr>
      </w:pPr>
      <w:r w:rsidRPr="001A6C5D">
        <w:rPr>
          <w:b/>
          <w:bCs/>
        </w:rPr>
        <w:t xml:space="preserve">8. </w:t>
      </w:r>
      <w:r w:rsidRPr="001A6C5D">
        <w:rPr>
          <w:b/>
          <w:bCs/>
          <w:caps/>
        </w:rPr>
        <w:t>Ресурсы информационно-телекоммуникационной сети «Интернет»</w:t>
      </w:r>
    </w:p>
    <w:p w14:paraId="516707BC" w14:textId="77777777" w:rsidR="007567F8" w:rsidRPr="001A6C5D" w:rsidRDefault="007567F8" w:rsidP="001A6C5D">
      <w:pPr>
        <w:ind w:firstLine="709"/>
        <w:jc w:val="both"/>
        <w:rPr>
          <w:bCs/>
        </w:rPr>
      </w:pPr>
    </w:p>
    <w:p w14:paraId="78A09E18" w14:textId="77777777" w:rsidR="00935F94" w:rsidRPr="001A6C5D" w:rsidRDefault="00935F94" w:rsidP="001A6C5D">
      <w:pPr>
        <w:ind w:firstLine="709"/>
        <w:jc w:val="both"/>
        <w:rPr>
          <w:b/>
          <w:bCs/>
          <w:i/>
        </w:rPr>
      </w:pPr>
      <w:r w:rsidRPr="001A6C5D">
        <w:rPr>
          <w:b/>
          <w:bCs/>
          <w:i/>
        </w:rPr>
        <w:t>Электронные библиотеки:</w:t>
      </w:r>
    </w:p>
    <w:p w14:paraId="44DE0703" w14:textId="77777777" w:rsidR="00935F94" w:rsidRPr="001A6C5D" w:rsidRDefault="00935F94" w:rsidP="001A6C5D">
      <w:pPr>
        <w:pStyle w:val="3"/>
        <w:tabs>
          <w:tab w:val="left" w:pos="0"/>
        </w:tabs>
        <w:spacing w:line="240" w:lineRule="auto"/>
        <w:ind w:left="0" w:firstLine="709"/>
        <w:rPr>
          <w:szCs w:val="24"/>
          <w:u w:val="single"/>
        </w:rPr>
      </w:pPr>
      <w:r w:rsidRPr="001A6C5D">
        <w:rPr>
          <w:szCs w:val="24"/>
        </w:rPr>
        <w:t>Электронно-библиотечная система «Университетская библиотека онлайн». – Режим доступа: http</w:t>
      </w:r>
      <w:hyperlink r:id="rId21" w:history="1">
        <w:r w:rsidRPr="001A6C5D">
          <w:rPr>
            <w:rStyle w:val="a4"/>
            <w:szCs w:val="24"/>
          </w:rPr>
          <w:t>://biblioclub.ru/</w:t>
        </w:r>
      </w:hyperlink>
    </w:p>
    <w:p w14:paraId="14BFE784" w14:textId="77777777" w:rsidR="007567F8" w:rsidRPr="001A6C5D" w:rsidRDefault="007567F8" w:rsidP="001A6C5D">
      <w:pPr>
        <w:ind w:firstLine="709"/>
        <w:jc w:val="both"/>
        <w:rPr>
          <w:bCs/>
        </w:rPr>
      </w:pPr>
    </w:p>
    <w:p w14:paraId="21217C3C" w14:textId="77777777" w:rsidR="003A1519" w:rsidRPr="001A6C5D" w:rsidRDefault="00E15F82" w:rsidP="001A6C5D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A6C5D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3A1519" w:rsidRPr="001A6C5D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дисциплине:</w:t>
      </w:r>
    </w:p>
    <w:p w14:paraId="1CA7D600" w14:textId="77777777" w:rsidR="003A1519" w:rsidRPr="001A6C5D" w:rsidRDefault="003A1519" w:rsidP="001A6C5D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A6C5D">
        <w:rPr>
          <w:rFonts w:ascii="Times New Roman" w:hAnsi="Times New Roman"/>
          <w:bCs/>
          <w:sz w:val="24"/>
          <w:szCs w:val="24"/>
        </w:rPr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6DC98D6C" w14:textId="77777777" w:rsidR="00E15F82" w:rsidRPr="001A6C5D" w:rsidRDefault="00E15F82" w:rsidP="001A6C5D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84356C0" w14:textId="77777777" w:rsidR="00E15F82" w:rsidRPr="001A6C5D" w:rsidRDefault="00E15F82" w:rsidP="001A6C5D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A6400F4" w14:textId="77777777" w:rsidR="00E15F82" w:rsidRPr="001A6C5D" w:rsidRDefault="00E15F82" w:rsidP="001A6C5D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9857E7C" w14:textId="77777777" w:rsidR="003A1519" w:rsidRPr="001A6C5D" w:rsidRDefault="003A1519" w:rsidP="001A6C5D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A6C5D">
        <w:rPr>
          <w:rFonts w:ascii="Times New Roman" w:hAnsi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14:paraId="41523FFA" w14:textId="77777777" w:rsidR="003A1519" w:rsidRPr="001A6C5D" w:rsidRDefault="003A1519" w:rsidP="001A6C5D">
      <w:pPr>
        <w:pStyle w:val="1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A6C5D">
        <w:rPr>
          <w:rFonts w:ascii="Times New Roman" w:hAnsi="Times New Roman"/>
          <w:sz w:val="24"/>
          <w:szCs w:val="24"/>
          <w:lang w:val="en-US"/>
        </w:rPr>
        <w:t xml:space="preserve">Windows </w:t>
      </w:r>
    </w:p>
    <w:p w14:paraId="0B6D2700" w14:textId="77777777" w:rsidR="003A1519" w:rsidRPr="001A6C5D" w:rsidRDefault="003A1519" w:rsidP="001A6C5D">
      <w:pPr>
        <w:pStyle w:val="af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A6C5D">
        <w:rPr>
          <w:rFonts w:ascii="Times New Roman" w:hAnsi="Times New Roman"/>
          <w:bCs/>
          <w:sz w:val="24"/>
          <w:szCs w:val="24"/>
        </w:rPr>
        <w:t>Microsoft</w:t>
      </w:r>
      <w:r w:rsidRPr="001A6C5D">
        <w:rPr>
          <w:rFonts w:ascii="Times New Roman" w:hAnsi="Times New Roman"/>
          <w:bCs/>
          <w:sz w:val="24"/>
          <w:szCs w:val="24"/>
          <w:lang w:val="en-US"/>
        </w:rPr>
        <w:t>office</w:t>
      </w:r>
    </w:p>
    <w:p w14:paraId="757DE1EB" w14:textId="77777777" w:rsidR="003A1519" w:rsidRPr="001A6C5D" w:rsidRDefault="003A1519" w:rsidP="001A6C5D">
      <w:pPr>
        <w:ind w:firstLine="709"/>
        <w:jc w:val="both"/>
        <w:rPr>
          <w:b/>
          <w:bCs/>
        </w:rPr>
      </w:pPr>
    </w:p>
    <w:p w14:paraId="7950FA0A" w14:textId="77777777" w:rsidR="003A1519" w:rsidRPr="001A6C5D" w:rsidRDefault="003A1519" w:rsidP="001A6C5D">
      <w:pPr>
        <w:ind w:firstLine="709"/>
        <w:jc w:val="both"/>
        <w:rPr>
          <w:bCs/>
        </w:rPr>
      </w:pPr>
      <w:r w:rsidRPr="001A6C5D">
        <w:rPr>
          <w:b/>
          <w:bCs/>
        </w:rPr>
        <w:lastRenderedPageBreak/>
        <w:t>10.2. Информационно-справочные системы</w:t>
      </w:r>
    </w:p>
    <w:p w14:paraId="329553A2" w14:textId="77777777" w:rsidR="003A1519" w:rsidRPr="001A6C5D" w:rsidRDefault="003A1519" w:rsidP="001A6C5D">
      <w:pPr>
        <w:pStyle w:val="af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A6C5D">
        <w:rPr>
          <w:rFonts w:ascii="Times New Roman" w:hAnsi="Times New Roman"/>
          <w:bCs/>
          <w:sz w:val="24"/>
          <w:szCs w:val="24"/>
        </w:rPr>
        <w:t>Информационно-справочная система «</w:t>
      </w:r>
      <w:proofErr w:type="gramStart"/>
      <w:r w:rsidRPr="001A6C5D">
        <w:rPr>
          <w:rFonts w:ascii="Times New Roman" w:hAnsi="Times New Roman"/>
          <w:bCs/>
          <w:sz w:val="24"/>
          <w:szCs w:val="24"/>
        </w:rPr>
        <w:t>Гарант»  -</w:t>
      </w:r>
      <w:proofErr w:type="gramEnd"/>
      <w:r w:rsidRPr="001A6C5D">
        <w:rPr>
          <w:rFonts w:ascii="Times New Roman" w:hAnsi="Times New Roman"/>
          <w:bCs/>
          <w:sz w:val="24"/>
          <w:szCs w:val="24"/>
        </w:rPr>
        <w:t xml:space="preserve"> Режим доступа</w:t>
      </w:r>
    </w:p>
    <w:p w14:paraId="25B64D63" w14:textId="77777777" w:rsidR="003A1519" w:rsidRPr="001A6C5D" w:rsidRDefault="003A1519" w:rsidP="001A6C5D">
      <w:pPr>
        <w:ind w:firstLine="709"/>
        <w:jc w:val="both"/>
        <w:rPr>
          <w:bCs/>
        </w:rPr>
      </w:pPr>
      <w:r w:rsidRPr="001A6C5D">
        <w:rPr>
          <w:bCs/>
        </w:rPr>
        <w:t xml:space="preserve">            </w:t>
      </w:r>
      <w:hyperlink r:id="rId22" w:history="1">
        <w:r w:rsidR="00A11B5D" w:rsidRPr="001A6C5D">
          <w:rPr>
            <w:rStyle w:val="a4"/>
            <w:bCs/>
          </w:rPr>
          <w:t>http://www.garant.ru/</w:t>
        </w:r>
      </w:hyperlink>
    </w:p>
    <w:p w14:paraId="5DC39924" w14:textId="77777777" w:rsidR="00A11B5D" w:rsidRPr="001A6C5D" w:rsidRDefault="00722F33" w:rsidP="001A6C5D">
      <w:pPr>
        <w:ind w:firstLine="709"/>
        <w:jc w:val="both"/>
        <w:rPr>
          <w:b/>
          <w:bCs/>
        </w:rPr>
      </w:pPr>
      <w:hyperlink r:id="rId23" w:history="1">
        <w:r w:rsidR="00A11B5D" w:rsidRPr="001A6C5D">
          <w:rPr>
            <w:color w:val="0000FF"/>
            <w:u w:val="single"/>
          </w:rPr>
          <w:t>http://logopedy.ru/portal/logoped-literature/logoped-zakon.html</w:t>
        </w:r>
      </w:hyperlink>
      <w:r w:rsidR="00A11B5D" w:rsidRPr="001A6C5D">
        <w:t xml:space="preserve"> </w:t>
      </w:r>
    </w:p>
    <w:p w14:paraId="33D6F38A" w14:textId="77777777" w:rsidR="003A1519" w:rsidRPr="001A6C5D" w:rsidRDefault="003A1519" w:rsidP="001A6C5D">
      <w:pPr>
        <w:ind w:firstLine="709"/>
        <w:jc w:val="both"/>
        <w:rPr>
          <w:b/>
          <w:bCs/>
          <w:caps/>
        </w:rPr>
      </w:pPr>
    </w:p>
    <w:p w14:paraId="5849B977" w14:textId="77777777" w:rsidR="003A1519" w:rsidRPr="001A6C5D" w:rsidRDefault="003A1519" w:rsidP="001A6C5D">
      <w:pPr>
        <w:ind w:firstLine="709"/>
        <w:jc w:val="both"/>
        <w:rPr>
          <w:b/>
          <w:bCs/>
          <w:caps/>
        </w:rPr>
      </w:pPr>
      <w:r w:rsidRPr="001A6C5D">
        <w:rPr>
          <w:b/>
          <w:bCs/>
          <w:caps/>
        </w:rPr>
        <w:t>11. Материально-техническое обеспечение дисциплины:</w:t>
      </w:r>
    </w:p>
    <w:p w14:paraId="1F5CFD3F" w14:textId="77777777" w:rsidR="009C7759" w:rsidRPr="001A6C5D" w:rsidRDefault="009C7759" w:rsidP="001A6C5D">
      <w:pPr>
        <w:shd w:val="clear" w:color="auto" w:fill="FFFFFF"/>
        <w:ind w:firstLine="709"/>
        <w:jc w:val="both"/>
        <w:rPr>
          <w:bCs/>
          <w:color w:val="000000"/>
        </w:rPr>
      </w:pPr>
    </w:p>
    <w:p w14:paraId="4D6C2CC2" w14:textId="77777777" w:rsidR="009C7759" w:rsidRPr="001A6C5D" w:rsidRDefault="009C7759" w:rsidP="001A6C5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A6C5D">
        <w:rPr>
          <w:rFonts w:ascii="Times New Roman" w:hAnsi="Times New Roman"/>
          <w:bCs/>
          <w:sz w:val="24"/>
          <w:szCs w:val="24"/>
        </w:rPr>
        <w:t>Учебная практика</w:t>
      </w:r>
      <w:r w:rsidR="000F2BB1" w:rsidRPr="001A6C5D">
        <w:rPr>
          <w:rFonts w:ascii="Times New Roman" w:hAnsi="Times New Roman"/>
          <w:bCs/>
          <w:sz w:val="24"/>
          <w:szCs w:val="24"/>
        </w:rPr>
        <w:t xml:space="preserve"> научно-исследовательская работа</w:t>
      </w:r>
      <w:r w:rsidRPr="001A6C5D">
        <w:rPr>
          <w:rFonts w:ascii="Times New Roman" w:hAnsi="Times New Roman"/>
          <w:bCs/>
          <w:sz w:val="24"/>
          <w:szCs w:val="24"/>
        </w:rPr>
        <w:t xml:space="preserve"> проводится на базе образовательных учреждений, здравоохранительных учреждений, центров психолого-педагогического и медико-педагогического сопровождения.</w:t>
      </w:r>
    </w:p>
    <w:p w14:paraId="49FDE445" w14:textId="77777777" w:rsidR="00935F94" w:rsidRPr="00CC4ACE" w:rsidRDefault="00935F94" w:rsidP="003A1519">
      <w:pPr>
        <w:pStyle w:val="af0"/>
        <w:spacing w:line="240" w:lineRule="auto"/>
        <w:ind w:left="0"/>
        <w:jc w:val="both"/>
        <w:rPr>
          <w:rFonts w:eastAsia="ArialMT"/>
          <w:i/>
        </w:rPr>
      </w:pPr>
    </w:p>
    <w:sectPr w:rsidR="00935F94" w:rsidRPr="00CC4ACE" w:rsidSect="001A6C5D">
      <w:head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EBD8" w14:textId="77777777" w:rsidR="00722F33" w:rsidRDefault="00722F33" w:rsidP="001A6C5D">
      <w:r>
        <w:separator/>
      </w:r>
    </w:p>
  </w:endnote>
  <w:endnote w:type="continuationSeparator" w:id="0">
    <w:p w14:paraId="25C996F9" w14:textId="77777777" w:rsidR="00722F33" w:rsidRDefault="00722F33" w:rsidP="001A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0E21" w14:textId="77777777" w:rsidR="001A6C5D" w:rsidRPr="00D36889" w:rsidRDefault="001A6C5D" w:rsidP="001A6C5D">
    <w:pPr>
      <w:jc w:val="center"/>
    </w:pPr>
    <w:r w:rsidRPr="00D36889">
      <w:t>Санкт-Петербург</w:t>
    </w:r>
  </w:p>
  <w:p w14:paraId="4413E3ED" w14:textId="545919BE" w:rsidR="001A6C5D" w:rsidRPr="00D36889" w:rsidRDefault="001A6C5D" w:rsidP="001A6C5D">
    <w:pPr>
      <w:tabs>
        <w:tab w:val="center" w:pos="4677"/>
        <w:tab w:val="right" w:pos="9355"/>
      </w:tabs>
      <w:jc w:val="center"/>
    </w:pPr>
    <w:r w:rsidRPr="00D36889">
      <w:t>20</w:t>
    </w:r>
    <w:r w:rsidR="00963E08">
      <w:t>2</w:t>
    </w:r>
    <w:r w:rsidR="00916B8C">
      <w:t>2</w:t>
    </w:r>
  </w:p>
  <w:p w14:paraId="4A1BD011" w14:textId="77777777" w:rsidR="001A6C5D" w:rsidRDefault="001A6C5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8447" w14:textId="77777777" w:rsidR="00722F33" w:rsidRDefault="00722F33" w:rsidP="001A6C5D">
      <w:r>
        <w:separator/>
      </w:r>
    </w:p>
  </w:footnote>
  <w:footnote w:type="continuationSeparator" w:id="0">
    <w:p w14:paraId="0C59AE87" w14:textId="77777777" w:rsidR="00722F33" w:rsidRDefault="00722F33" w:rsidP="001A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7A4C" w14:textId="77777777" w:rsidR="001A6C5D" w:rsidRPr="00043CA9" w:rsidRDefault="001A6C5D" w:rsidP="001A6C5D">
    <w:pPr>
      <w:widowControl w:val="0"/>
      <w:tabs>
        <w:tab w:val="left" w:pos="788"/>
        <w:tab w:val="left" w:pos="1530"/>
      </w:tabs>
      <w:suppressAutoHyphens/>
      <w:ind w:left="40" w:hanging="40"/>
      <w:jc w:val="center"/>
      <w:rPr>
        <w:kern w:val="1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5354" w14:textId="77777777" w:rsidR="001A6C5D" w:rsidRPr="00043CA9" w:rsidRDefault="001A6C5D" w:rsidP="001A6C5D">
    <w:pPr>
      <w:widowControl w:val="0"/>
      <w:tabs>
        <w:tab w:val="left" w:pos="0"/>
        <w:tab w:val="left" w:pos="1530"/>
      </w:tabs>
      <w:suppressAutoHyphens/>
      <w:ind w:left="40" w:hanging="40"/>
      <w:jc w:val="center"/>
      <w:rPr>
        <w:kern w:val="1"/>
        <w:lang w:eastAsia="zh-CN"/>
      </w:rPr>
    </w:pPr>
    <w:r w:rsidRPr="00043CA9">
      <w:rPr>
        <w:kern w:val="1"/>
        <w:lang w:eastAsia="zh-CN"/>
      </w:rPr>
      <w:t xml:space="preserve">ГОСУДАРСТВЕННОЕ АВТОНОМНОЕ ОБРАЗОВАТЕЛЬНОЕ УЧРЕЖДЕНИЕ ВЫСШЕГО ОБРАЗОВАНИЯ </w:t>
    </w:r>
  </w:p>
  <w:p w14:paraId="4BCDB121" w14:textId="77777777" w:rsidR="001A6C5D" w:rsidRPr="00043CA9" w:rsidRDefault="001A6C5D" w:rsidP="001A6C5D">
    <w:pPr>
      <w:widowControl w:val="0"/>
      <w:tabs>
        <w:tab w:val="left" w:pos="0"/>
        <w:tab w:val="left" w:pos="1530"/>
      </w:tabs>
      <w:suppressAutoHyphens/>
      <w:ind w:left="40" w:hanging="40"/>
      <w:jc w:val="center"/>
      <w:rPr>
        <w:b/>
        <w:kern w:val="1"/>
        <w:lang w:eastAsia="zh-CN"/>
      </w:rPr>
    </w:pPr>
    <w:r w:rsidRPr="00043CA9">
      <w:rPr>
        <w:b/>
        <w:kern w:val="1"/>
        <w:lang w:eastAsia="zh-CN"/>
      </w:rPr>
      <w:t xml:space="preserve">«ЛЕНИНГРАДСКИЙ ГОСУДАРСТВЕННЫЙ УНИВЕРСИТЕТ </w:t>
    </w:r>
  </w:p>
  <w:p w14:paraId="2D11233E" w14:textId="77777777" w:rsidR="001A6C5D" w:rsidRPr="001A6C5D" w:rsidRDefault="001A6C5D" w:rsidP="001A6C5D">
    <w:pPr>
      <w:widowControl w:val="0"/>
      <w:tabs>
        <w:tab w:val="left" w:pos="788"/>
        <w:tab w:val="left" w:pos="1530"/>
      </w:tabs>
      <w:suppressAutoHyphens/>
      <w:ind w:left="40" w:hanging="40"/>
      <w:jc w:val="center"/>
      <w:rPr>
        <w:kern w:val="1"/>
        <w:lang w:eastAsia="zh-CN"/>
      </w:rPr>
    </w:pPr>
    <w:r w:rsidRPr="00043CA9">
      <w:rPr>
        <w:b/>
        <w:kern w:val="1"/>
        <w:lang w:eastAsia="zh-CN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084"/>
    <w:multiLevelType w:val="hybridMultilevel"/>
    <w:tmpl w:val="E1E81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03D61"/>
    <w:rsid w:val="0004280B"/>
    <w:rsid w:val="00063746"/>
    <w:rsid w:val="00083455"/>
    <w:rsid w:val="00085D72"/>
    <w:rsid w:val="000C6EF3"/>
    <w:rsid w:val="000E2F44"/>
    <w:rsid w:val="000F2BB1"/>
    <w:rsid w:val="00115C77"/>
    <w:rsid w:val="001401A5"/>
    <w:rsid w:val="00162EED"/>
    <w:rsid w:val="001A69E5"/>
    <w:rsid w:val="001A6C5D"/>
    <w:rsid w:val="001B776B"/>
    <w:rsid w:val="001C4A7A"/>
    <w:rsid w:val="001C5A84"/>
    <w:rsid w:val="001D2865"/>
    <w:rsid w:val="001D46FF"/>
    <w:rsid w:val="001D597F"/>
    <w:rsid w:val="0022675C"/>
    <w:rsid w:val="00227D6B"/>
    <w:rsid w:val="00254FEC"/>
    <w:rsid w:val="00260FA7"/>
    <w:rsid w:val="0028623A"/>
    <w:rsid w:val="002C2700"/>
    <w:rsid w:val="002C41A6"/>
    <w:rsid w:val="002D0F05"/>
    <w:rsid w:val="002E1D63"/>
    <w:rsid w:val="002E769B"/>
    <w:rsid w:val="003015ED"/>
    <w:rsid w:val="0030514A"/>
    <w:rsid w:val="00353297"/>
    <w:rsid w:val="00383ECE"/>
    <w:rsid w:val="003A0A61"/>
    <w:rsid w:val="003A1519"/>
    <w:rsid w:val="003D3C4A"/>
    <w:rsid w:val="003D4D0C"/>
    <w:rsid w:val="003F033E"/>
    <w:rsid w:val="004025E6"/>
    <w:rsid w:val="00417D70"/>
    <w:rsid w:val="00425122"/>
    <w:rsid w:val="00426DD7"/>
    <w:rsid w:val="00437517"/>
    <w:rsid w:val="004633E0"/>
    <w:rsid w:val="00497E7B"/>
    <w:rsid w:val="004F2AB2"/>
    <w:rsid w:val="00502A6F"/>
    <w:rsid w:val="00541107"/>
    <w:rsid w:val="00552A0E"/>
    <w:rsid w:val="005A1DC1"/>
    <w:rsid w:val="005D1770"/>
    <w:rsid w:val="005E55E6"/>
    <w:rsid w:val="00607BC8"/>
    <w:rsid w:val="00613C11"/>
    <w:rsid w:val="0061530D"/>
    <w:rsid w:val="006244B0"/>
    <w:rsid w:val="006274B6"/>
    <w:rsid w:val="00632C04"/>
    <w:rsid w:val="00632F98"/>
    <w:rsid w:val="00646697"/>
    <w:rsid w:val="00682259"/>
    <w:rsid w:val="006A0D27"/>
    <w:rsid w:val="006A1CC8"/>
    <w:rsid w:val="006E0178"/>
    <w:rsid w:val="006E0466"/>
    <w:rsid w:val="006F7DB8"/>
    <w:rsid w:val="007170B9"/>
    <w:rsid w:val="00717DB8"/>
    <w:rsid w:val="00722F33"/>
    <w:rsid w:val="00745DC7"/>
    <w:rsid w:val="00747AA7"/>
    <w:rsid w:val="007567F8"/>
    <w:rsid w:val="00757618"/>
    <w:rsid w:val="007627F7"/>
    <w:rsid w:val="00772912"/>
    <w:rsid w:val="00780744"/>
    <w:rsid w:val="007851F0"/>
    <w:rsid w:val="007B66A1"/>
    <w:rsid w:val="007B6AB9"/>
    <w:rsid w:val="007F1696"/>
    <w:rsid w:val="007F1781"/>
    <w:rsid w:val="00817EB3"/>
    <w:rsid w:val="008232F6"/>
    <w:rsid w:val="00843D68"/>
    <w:rsid w:val="0085056D"/>
    <w:rsid w:val="00850E29"/>
    <w:rsid w:val="008D4FB3"/>
    <w:rsid w:val="008D595F"/>
    <w:rsid w:val="008F6E69"/>
    <w:rsid w:val="00912288"/>
    <w:rsid w:val="00916B8C"/>
    <w:rsid w:val="00935F94"/>
    <w:rsid w:val="00955EB9"/>
    <w:rsid w:val="00963E08"/>
    <w:rsid w:val="009B40EC"/>
    <w:rsid w:val="009B58AB"/>
    <w:rsid w:val="009C7759"/>
    <w:rsid w:val="009D5B6A"/>
    <w:rsid w:val="009D69FC"/>
    <w:rsid w:val="009E7A91"/>
    <w:rsid w:val="00A069B9"/>
    <w:rsid w:val="00A11B5D"/>
    <w:rsid w:val="00A211BF"/>
    <w:rsid w:val="00A56459"/>
    <w:rsid w:val="00A67370"/>
    <w:rsid w:val="00AF5689"/>
    <w:rsid w:val="00B2006D"/>
    <w:rsid w:val="00B21E1B"/>
    <w:rsid w:val="00B33FA9"/>
    <w:rsid w:val="00B413F6"/>
    <w:rsid w:val="00B427D9"/>
    <w:rsid w:val="00B5562E"/>
    <w:rsid w:val="00B815B0"/>
    <w:rsid w:val="00B9157D"/>
    <w:rsid w:val="00BA3E93"/>
    <w:rsid w:val="00BB45CA"/>
    <w:rsid w:val="00BC07BD"/>
    <w:rsid w:val="00BD27F7"/>
    <w:rsid w:val="00BD3E33"/>
    <w:rsid w:val="00BE7B42"/>
    <w:rsid w:val="00C130B8"/>
    <w:rsid w:val="00C40544"/>
    <w:rsid w:val="00C87A2E"/>
    <w:rsid w:val="00C9144B"/>
    <w:rsid w:val="00CC4ACE"/>
    <w:rsid w:val="00CD01C8"/>
    <w:rsid w:val="00CD1A17"/>
    <w:rsid w:val="00CD2E70"/>
    <w:rsid w:val="00D009EA"/>
    <w:rsid w:val="00D0378E"/>
    <w:rsid w:val="00D05CCA"/>
    <w:rsid w:val="00D131BD"/>
    <w:rsid w:val="00D217CF"/>
    <w:rsid w:val="00D33A88"/>
    <w:rsid w:val="00D3637B"/>
    <w:rsid w:val="00D412B5"/>
    <w:rsid w:val="00D43C0E"/>
    <w:rsid w:val="00D51B22"/>
    <w:rsid w:val="00D62EF2"/>
    <w:rsid w:val="00D80C14"/>
    <w:rsid w:val="00D84622"/>
    <w:rsid w:val="00D84EB8"/>
    <w:rsid w:val="00D92BB2"/>
    <w:rsid w:val="00DB570E"/>
    <w:rsid w:val="00DC1286"/>
    <w:rsid w:val="00DD1A2A"/>
    <w:rsid w:val="00DE3122"/>
    <w:rsid w:val="00E05DA6"/>
    <w:rsid w:val="00E15F82"/>
    <w:rsid w:val="00E3189E"/>
    <w:rsid w:val="00E331A8"/>
    <w:rsid w:val="00E37AF4"/>
    <w:rsid w:val="00E53B08"/>
    <w:rsid w:val="00E54167"/>
    <w:rsid w:val="00E5780D"/>
    <w:rsid w:val="00E7499B"/>
    <w:rsid w:val="00E75F2E"/>
    <w:rsid w:val="00E94A76"/>
    <w:rsid w:val="00E9793A"/>
    <w:rsid w:val="00EA04C6"/>
    <w:rsid w:val="00EB5D7C"/>
    <w:rsid w:val="00EB6B01"/>
    <w:rsid w:val="00EC5291"/>
    <w:rsid w:val="00EC6F0F"/>
    <w:rsid w:val="00EE2090"/>
    <w:rsid w:val="00F17C74"/>
    <w:rsid w:val="00F50921"/>
    <w:rsid w:val="00F529BD"/>
    <w:rsid w:val="00F7652E"/>
    <w:rsid w:val="00FA0099"/>
    <w:rsid w:val="00FA16F9"/>
    <w:rsid w:val="00FD57D2"/>
    <w:rsid w:val="00FD7B6B"/>
    <w:rsid w:val="00FE75E7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07A7"/>
  <w15:docId w15:val="{E9F0BFA2-CF92-4506-AC72-27C4B2A5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99"/>
    <w:rsid w:val="00D05C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D05CCA"/>
    <w:rPr>
      <w:rFonts w:cs="Times New Roman"/>
    </w:rPr>
  </w:style>
  <w:style w:type="paragraph" w:customStyle="1" w:styleId="Default">
    <w:name w:val="Default"/>
    <w:uiPriority w:val="99"/>
    <w:rsid w:val="00D05C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1">
    <w:name w:val="Список1"/>
    <w:rsid w:val="00D05CCA"/>
    <w:pPr>
      <w:numPr>
        <w:numId w:val="2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2">
    <w:name w:val="Сетка таблицы1"/>
    <w:basedOn w:val="a2"/>
    <w:next w:val="af3"/>
    <w:rsid w:val="0062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uiPriority w:val="99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E53B08"/>
  </w:style>
  <w:style w:type="paragraph" w:styleId="14">
    <w:name w:val="toc 1"/>
    <w:basedOn w:val="a0"/>
    <w:next w:val="a0"/>
    <w:autoRedefine/>
    <w:uiPriority w:val="39"/>
    <w:unhideWhenUsed/>
    <w:rsid w:val="004633E0"/>
    <w:pPr>
      <w:tabs>
        <w:tab w:val="right" w:leader="dot" w:pos="9345"/>
      </w:tabs>
      <w:spacing w:line="336" w:lineRule="auto"/>
      <w:ind w:firstLine="567"/>
      <w:jc w:val="both"/>
    </w:pPr>
  </w:style>
  <w:style w:type="table" w:customStyle="1" w:styleId="21">
    <w:name w:val="Сетка таблицы2"/>
    <w:basedOn w:val="a2"/>
    <w:next w:val="af3"/>
    <w:uiPriority w:val="39"/>
    <w:rsid w:val="00843D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4599" TargetMode="External"/><Relationship Id="rId13" Type="http://schemas.openxmlformats.org/officeDocument/2006/relationships/hyperlink" Target="http://biblioclub.ru/index.php?page=book&amp;id=438921" TargetMode="External"/><Relationship Id="rId18" Type="http://schemas.openxmlformats.org/officeDocument/2006/relationships/hyperlink" Target="http://biblioclub.ru/index.php?page=book&amp;id=45929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file:///C:\Users\User\AppData\Downloads\Downloads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74599" TargetMode="External"/><Relationship Id="rId17" Type="http://schemas.openxmlformats.org/officeDocument/2006/relationships/hyperlink" Target="http://biblioclub.ru/index.php?page=book&amp;id=455511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50759" TargetMode="External"/><Relationship Id="rId20" Type="http://schemas.openxmlformats.org/officeDocument/2006/relationships/hyperlink" Target="http://biblioclub.ru/index.php?page=book&amp;id=4507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364796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43846" TargetMode="External"/><Relationship Id="rId23" Type="http://schemas.openxmlformats.org/officeDocument/2006/relationships/hyperlink" Target="http://logopedy.ru/portal/logoped-literature/logoped-zak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da.biblioclub.ru/index.php?page=book&amp;id=459348&amp;sr=1" TargetMode="External"/><Relationship Id="rId19" Type="http://schemas.openxmlformats.org/officeDocument/2006/relationships/hyperlink" Target="http://biblioclub.ru/index.php?page=book&amp;id=270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a.biblioclub.ru/index.php?page=publisher&amp;pub_id=20518" TargetMode="External"/><Relationship Id="rId14" Type="http://schemas.openxmlformats.org/officeDocument/2006/relationships/hyperlink" Target="http://biblioclub.ru/index.php?page=book&amp;id=429766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7F39-0891-4B10-8A97-2CC56B90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25994</CharactersWithSpaces>
  <SharedDoc>false</SharedDoc>
  <HLinks>
    <vt:vector size="96" baseType="variant">
      <vt:variant>
        <vt:i4>7536767</vt:i4>
      </vt:variant>
      <vt:variant>
        <vt:i4>45</vt:i4>
      </vt:variant>
      <vt:variant>
        <vt:i4>0</vt:i4>
      </vt:variant>
      <vt:variant>
        <vt:i4>5</vt:i4>
      </vt:variant>
      <vt:variant>
        <vt:lpwstr>http://logopedy.ru/portal/logoped-literature/logoped-zakon.html</vt:lpwstr>
      </vt:variant>
      <vt:variant>
        <vt:lpwstr/>
      </vt:variant>
      <vt:variant>
        <vt:i4>720982</vt:i4>
      </vt:variant>
      <vt:variant>
        <vt:i4>42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5506124</vt:i4>
      </vt:variant>
      <vt:variant>
        <vt:i4>39</vt:i4>
      </vt:variant>
      <vt:variant>
        <vt:i4>0</vt:i4>
      </vt:variant>
      <vt:variant>
        <vt:i4>5</vt:i4>
      </vt:variant>
      <vt:variant>
        <vt:lpwstr>../../Downloads/Downloads/Б1.Б.11.01 ФИЛОЛОГИЧЕСКИЕОСНОВЫ ДЕФЕКТОЛОГИЧЕСКОГО ОБРАЗОВАНИЯ СОВРЕМЕННЫЙ РУССКИЙ ЯЗЫК.docx</vt:lpwstr>
      </vt:variant>
      <vt:variant>
        <vt:lpwstr/>
      </vt:variant>
      <vt:variant>
        <vt:i4>3145781</vt:i4>
      </vt:variant>
      <vt:variant>
        <vt:i4>36</vt:i4>
      </vt:variant>
      <vt:variant>
        <vt:i4>0</vt:i4>
      </vt:variant>
      <vt:variant>
        <vt:i4>5</vt:i4>
      </vt:variant>
      <vt:variant>
        <vt:lpwstr>http://biblioclub.ru/index.php?page=book&amp;id=450782</vt:lpwstr>
      </vt:variant>
      <vt:variant>
        <vt:lpwstr/>
      </vt:variant>
      <vt:variant>
        <vt:i4>3145785</vt:i4>
      </vt:variant>
      <vt:variant>
        <vt:i4>33</vt:i4>
      </vt:variant>
      <vt:variant>
        <vt:i4>0</vt:i4>
      </vt:variant>
      <vt:variant>
        <vt:i4>5</vt:i4>
      </vt:variant>
      <vt:variant>
        <vt:lpwstr>http://biblioclub.ru/index.php?page=book&amp;id=270324</vt:lpwstr>
      </vt:variant>
      <vt:variant>
        <vt:lpwstr/>
      </vt:variant>
      <vt:variant>
        <vt:i4>3211325</vt:i4>
      </vt:variant>
      <vt:variant>
        <vt:i4>30</vt:i4>
      </vt:variant>
      <vt:variant>
        <vt:i4>0</vt:i4>
      </vt:variant>
      <vt:variant>
        <vt:i4>5</vt:i4>
      </vt:variant>
      <vt:variant>
        <vt:lpwstr>http://biblioclub.ru/index.php?page=book&amp;id=459296</vt:lpwstr>
      </vt:variant>
      <vt:variant>
        <vt:lpwstr/>
      </vt:variant>
      <vt:variant>
        <vt:i4>3211321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http://biblioclub.ru/index.php?page=book&amp;id=455511</vt:lpwstr>
      </vt:variant>
      <vt:variant>
        <vt:lpwstr/>
      </vt:variant>
      <vt:variant>
        <vt:i4>3866680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http://biblioclub.ru/index.php?page=book&amp;id=450759</vt:lpwstr>
      </vt:variant>
      <vt:variant>
        <vt:lpwstr/>
      </vt:variant>
      <vt:variant>
        <vt:i4>3801146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http://biblioclub.ru/index.php?page=book&amp;id=443846</vt:lpwstr>
      </vt:variant>
      <vt:variant>
        <vt:lpwstr/>
      </vt:variant>
      <vt:variant>
        <vt:i4>3342386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http://biblioclub.ru/index.php?page=book&amp;id=429766</vt:lpwstr>
      </vt:variant>
      <vt:variant>
        <vt:lpwstr/>
      </vt:variant>
      <vt:variant>
        <vt:i4>3866679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http://biblioclub.ru/index.php?page=book&amp;id=438921</vt:lpwstr>
      </vt:variant>
      <vt:variant>
        <vt:lpwstr/>
      </vt:variant>
      <vt:variant>
        <vt:i4>3866678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http://biblioclub.ru/index.php?page=book&amp;id=274599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http://biblioclub.ru/index.php?page=book&amp;id=364796</vt:lpwstr>
      </vt:variant>
      <vt:variant>
        <vt:lpwstr/>
      </vt:variant>
      <vt:variant>
        <vt:i4>458762</vt:i4>
      </vt:variant>
      <vt:variant>
        <vt:i4>6</vt:i4>
      </vt:variant>
      <vt:variant>
        <vt:i4>0</vt:i4>
      </vt:variant>
      <vt:variant>
        <vt:i4>5</vt:i4>
      </vt:variant>
      <vt:variant>
        <vt:lpwstr>https://pda.biblioclub.ru/index.php?page=book&amp;id=459348&amp;sr=1</vt:lpwstr>
      </vt:variant>
      <vt:variant>
        <vt:lpwstr/>
      </vt:variant>
      <vt:variant>
        <vt:i4>3276874</vt:i4>
      </vt:variant>
      <vt:variant>
        <vt:i4>3</vt:i4>
      </vt:variant>
      <vt:variant>
        <vt:i4>0</vt:i4>
      </vt:variant>
      <vt:variant>
        <vt:i4>5</vt:i4>
      </vt:variant>
      <vt:variant>
        <vt:lpwstr>https://pda.biblioclub.ru/index.php?page=publisher&amp;pub_id=20518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http://biblioclub.ru/index.php?page=book&amp;id=274599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cp:lastModifiedBy>Sergey Antonov</cp:lastModifiedBy>
  <cp:revision>13</cp:revision>
  <cp:lastPrinted>2018-05-08T12:58:00Z</cp:lastPrinted>
  <dcterms:created xsi:type="dcterms:W3CDTF">2021-03-26T09:45:00Z</dcterms:created>
  <dcterms:modified xsi:type="dcterms:W3CDTF">2023-05-07T14:44:00Z</dcterms:modified>
</cp:coreProperties>
</file>