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2" w:rsidRPr="009A24C8" w:rsidRDefault="002C3F92" w:rsidP="00863DAD">
      <w:pPr>
        <w:widowControl w:val="0"/>
        <w:spacing w:after="0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4C8">
        <w:rPr>
          <w:rFonts w:ascii="Times New Roman" w:hAnsi="Times New Roman" w:cs="Times New Roman"/>
          <w:bCs/>
          <w:sz w:val="28"/>
          <w:szCs w:val="28"/>
        </w:rPr>
        <w:t xml:space="preserve">Государственное автономное образовательное учреждение </w:t>
      </w:r>
    </w:p>
    <w:p w:rsidR="002C3F92" w:rsidRPr="009A24C8" w:rsidRDefault="002C3F92" w:rsidP="00863DAD">
      <w:pPr>
        <w:widowControl w:val="0"/>
        <w:spacing w:after="0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4C8">
        <w:rPr>
          <w:rFonts w:ascii="Times New Roman" w:hAnsi="Times New Roman" w:cs="Times New Roman"/>
          <w:bCs/>
          <w:sz w:val="28"/>
          <w:szCs w:val="28"/>
        </w:rPr>
        <w:t>высшего образования Ленинградской области</w:t>
      </w:r>
    </w:p>
    <w:p w:rsidR="002C3F92" w:rsidRPr="009A24C8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24C8">
        <w:rPr>
          <w:rFonts w:ascii="Times New Roman" w:hAnsi="Times New Roman" w:cs="Times New Roman"/>
          <w:bCs/>
          <w:sz w:val="28"/>
          <w:szCs w:val="28"/>
        </w:rPr>
        <w:t>«Ленинградский государственный университет имени А.С. Пушкина»</w:t>
      </w:r>
    </w:p>
    <w:p w:rsidR="002C3F92" w:rsidRPr="009A24C8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F92" w:rsidRPr="009A24C8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3F92" w:rsidRPr="009A24C8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3F92" w:rsidRPr="009A24C8" w:rsidRDefault="002C3F92" w:rsidP="00863DAD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A24C8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9A24C8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9A24C8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9A24C8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9A24C8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</w:p>
    <w:p w:rsidR="002C3F92" w:rsidRPr="009A24C8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4C8">
        <w:rPr>
          <w:rFonts w:ascii="Times New Roman" w:hAnsi="Times New Roman" w:cs="Times New Roman"/>
          <w:sz w:val="28"/>
          <w:szCs w:val="28"/>
        </w:rPr>
        <w:tab/>
      </w:r>
      <w:r w:rsidRPr="009A24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p w:rsidR="002C3F92" w:rsidRPr="009A24C8" w:rsidRDefault="002C3F92" w:rsidP="00863D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</w:t>
      </w:r>
    </w:p>
    <w:p w:rsidR="002C3F92" w:rsidRPr="009A24C8" w:rsidRDefault="002C3F92" w:rsidP="00863D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2C3F92" w:rsidRPr="009A24C8" w:rsidRDefault="002C3F92" w:rsidP="00863D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 С.Н. Большаков</w:t>
      </w:r>
    </w:p>
    <w:p w:rsidR="007B73B9" w:rsidRDefault="002C3F92" w:rsidP="00863D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24C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C3F92" w:rsidRPr="00EC2B51" w:rsidRDefault="002C3F92" w:rsidP="00863D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3F92" w:rsidRPr="00EC2B51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3F92" w:rsidRPr="00EC2B51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3F92" w:rsidRPr="00EC2B51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2B51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2C3F92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2C3F92" w:rsidRDefault="002C3F92" w:rsidP="00863D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ОП.01 Анатомия</w:t>
      </w:r>
    </w:p>
    <w:p w:rsidR="002C3F92" w:rsidRDefault="002C3F92" w:rsidP="00863DA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2C3F92" w:rsidRPr="0049076D" w:rsidRDefault="002C3F92" w:rsidP="00863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076D">
        <w:rPr>
          <w:rFonts w:ascii="Times New Roman" w:hAnsi="Times New Roman" w:cs="Times New Roman"/>
          <w:sz w:val="28"/>
          <w:szCs w:val="28"/>
        </w:rPr>
        <w:t>49.02.01 Физическая культура</w:t>
      </w:r>
    </w:p>
    <w:p w:rsidR="002C3F92" w:rsidRPr="0049076D" w:rsidRDefault="002C3F92" w:rsidP="00863D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76D">
        <w:rPr>
          <w:rFonts w:ascii="Times New Roman" w:hAnsi="Times New Roman" w:cs="Times New Roman"/>
          <w:b/>
          <w:sz w:val="28"/>
          <w:szCs w:val="28"/>
        </w:rPr>
        <w:t>(профессиональная подготовка)</w:t>
      </w:r>
    </w:p>
    <w:p w:rsidR="002C3F92" w:rsidRPr="00E962EE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Pr="00E962EE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F92" w:rsidRDefault="002C3F92" w:rsidP="00863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F92" w:rsidRPr="00EC2B51" w:rsidRDefault="002C3F92" w:rsidP="00863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3F92" w:rsidRDefault="002C3F92" w:rsidP="00863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C3F92" w:rsidRDefault="00F703E3" w:rsidP="00863DAD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286A27" w:rsidRDefault="009B51D2" w:rsidP="00965D39">
      <w:pPr>
        <w:spacing w:after="0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C2B51">
        <w:rPr>
          <w:rFonts w:ascii="Times New Roman" w:eastAsia="Arial Unicode MS" w:hAnsi="Times New Roman" w:cs="Times New Roman"/>
          <w:sz w:val="28"/>
          <w:szCs w:val="28"/>
        </w:rPr>
        <w:lastRenderedPageBreak/>
        <w:t>Рабочая программа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ОП.01 Анатомия </w:t>
      </w:r>
      <w:r w:rsidRPr="00EC2B51">
        <w:rPr>
          <w:rFonts w:ascii="Times New Roman" w:eastAsia="Arial Unicode MS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</w:t>
      </w:r>
      <w:r w:rsidRPr="00455C20">
        <w:rPr>
          <w:rFonts w:ascii="Times New Roman" w:eastAsia="Arial Unicode MS" w:hAnsi="Times New Roman" w:cs="Times New Roman"/>
          <w:sz w:val="28"/>
          <w:szCs w:val="28"/>
        </w:rPr>
        <w:t>стандарта среднего общего образования от 11.08.2014г. (Приказ Минобрнауки России №976) по специальности среднего профессионального образования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9B51D2" w:rsidRDefault="009B51D2" w:rsidP="00965D39">
      <w:pPr>
        <w:spacing w:after="0"/>
        <w:ind w:lef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244">
        <w:rPr>
          <w:rFonts w:ascii="Times New Roman" w:hAnsi="Times New Roman" w:cs="Times New Roman"/>
          <w:color w:val="000000"/>
          <w:sz w:val="28"/>
          <w:szCs w:val="28"/>
        </w:rPr>
        <w:t>49.02.01 Физическая культура</w:t>
      </w:r>
    </w:p>
    <w:p w:rsidR="009B51D2" w:rsidRPr="00293244" w:rsidRDefault="009B51D2" w:rsidP="00DE6D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B51D2" w:rsidRPr="00EC2B51" w:rsidRDefault="009B51D2" w:rsidP="00DE6D94">
      <w:pPr>
        <w:ind w:left="20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</w:t>
      </w:r>
    </w:p>
    <w:p w:rsidR="009B51D2" w:rsidRPr="00EC2B51" w:rsidRDefault="009B51D2" w:rsidP="00DE6D94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C2B51">
        <w:rPr>
          <w:rFonts w:ascii="Times New Roman" w:eastAsia="Arial Unicode MS" w:hAnsi="Times New Roman" w:cs="Times New Roman"/>
          <w:sz w:val="28"/>
          <w:szCs w:val="28"/>
        </w:rPr>
        <w:t xml:space="preserve"> Разработчик:</w:t>
      </w:r>
      <w:r w:rsidR="002C3F9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C3F92">
        <w:rPr>
          <w:rFonts w:ascii="Times New Roman" w:hAnsi="Times New Roman" w:cs="Times New Roman"/>
          <w:sz w:val="28"/>
          <w:szCs w:val="28"/>
        </w:rPr>
        <w:t>Докторович Людмила Владимировна</w:t>
      </w:r>
      <w:r w:rsidRPr="00EC2B51">
        <w:rPr>
          <w:rFonts w:ascii="Times New Roman" w:eastAsia="Arial Unicode MS" w:hAnsi="Times New Roman" w:cs="Times New Roman"/>
          <w:sz w:val="28"/>
          <w:szCs w:val="28"/>
        </w:rPr>
        <w:t>, преподаватель ГАОУ ВО ЛО «ЛГУ им. А.С. Пушкина»</w:t>
      </w:r>
    </w:p>
    <w:p w:rsidR="009B51D2" w:rsidRPr="00EC2B51" w:rsidRDefault="009B51D2" w:rsidP="00DE6D94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B51D2" w:rsidRPr="00EC2B51" w:rsidRDefault="009B51D2" w:rsidP="00DE6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hAnsi="Times New Roman" w:cs="Times New Roman"/>
          <w:sz w:val="28"/>
          <w:szCs w:val="28"/>
        </w:rPr>
        <w:t xml:space="preserve">Рассмотрено на заседании ПЦК профессиональных дисциплин </w:t>
      </w:r>
    </w:p>
    <w:p w:rsidR="009B51D2" w:rsidRPr="00EC2B51" w:rsidRDefault="009B51D2" w:rsidP="00DE6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EC2B51" w:rsidRDefault="009B51D2" w:rsidP="00DE6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C3F92">
        <w:rPr>
          <w:rFonts w:ascii="Times New Roman" w:hAnsi="Times New Roman" w:cs="Times New Roman"/>
          <w:sz w:val="28"/>
          <w:szCs w:val="28"/>
        </w:rPr>
        <w:t>1</w:t>
      </w:r>
      <w:r w:rsidRPr="00EC2B51">
        <w:rPr>
          <w:rFonts w:ascii="Times New Roman" w:hAnsi="Times New Roman" w:cs="Times New Roman"/>
          <w:sz w:val="28"/>
          <w:szCs w:val="28"/>
        </w:rPr>
        <w:t xml:space="preserve"> от «</w:t>
      </w:r>
      <w:r w:rsidR="00181EA7">
        <w:rPr>
          <w:rFonts w:ascii="Times New Roman" w:hAnsi="Times New Roman" w:cs="Times New Roman"/>
          <w:sz w:val="28"/>
          <w:szCs w:val="28"/>
        </w:rPr>
        <w:t>31</w:t>
      </w:r>
      <w:r w:rsidRPr="00EC2B51">
        <w:rPr>
          <w:rFonts w:ascii="Times New Roman" w:hAnsi="Times New Roman" w:cs="Times New Roman"/>
          <w:sz w:val="28"/>
          <w:szCs w:val="28"/>
        </w:rPr>
        <w:t xml:space="preserve">» </w:t>
      </w:r>
      <w:r w:rsidR="002C3F92">
        <w:rPr>
          <w:rFonts w:ascii="Times New Roman" w:hAnsi="Times New Roman" w:cs="Times New Roman"/>
          <w:sz w:val="28"/>
          <w:szCs w:val="28"/>
        </w:rPr>
        <w:t>августа</w:t>
      </w:r>
      <w:r w:rsidRPr="00EC2B51">
        <w:rPr>
          <w:rFonts w:ascii="Times New Roman" w:hAnsi="Times New Roman" w:cs="Times New Roman"/>
          <w:sz w:val="28"/>
          <w:szCs w:val="28"/>
        </w:rPr>
        <w:t xml:space="preserve"> 20</w:t>
      </w:r>
      <w:r w:rsidR="00F703E3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EC2B5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B51D2" w:rsidRPr="00EC2B51" w:rsidRDefault="009B51D2" w:rsidP="00DE6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B9" w:rsidRPr="00583C79" w:rsidRDefault="007B73B9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3B9" w:rsidRDefault="007B73B9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3B9" w:rsidRDefault="007B73B9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3B9" w:rsidRDefault="007B73B9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9B51D2" w:rsidRPr="00583C79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-106" w:type="dxa"/>
        <w:tblLook w:val="00A0" w:firstRow="1" w:lastRow="0" w:firstColumn="1" w:lastColumn="0" w:noHBand="0" w:noVBand="0"/>
      </w:tblPr>
      <w:tblGrid>
        <w:gridCol w:w="534"/>
        <w:gridCol w:w="8221"/>
        <w:gridCol w:w="816"/>
      </w:tblGrid>
      <w:tr w:rsidR="009B51D2" w:rsidRPr="007C7ED9">
        <w:tc>
          <w:tcPr>
            <w:tcW w:w="534" w:type="dxa"/>
          </w:tcPr>
          <w:p w:rsidR="009B51D2" w:rsidRPr="007C7ED9" w:rsidRDefault="009B51D2" w:rsidP="00965D39">
            <w:pPr>
              <w:pStyle w:val="af"/>
              <w:numPr>
                <w:ilvl w:val="0"/>
                <w:numId w:val="23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8221" w:type="dxa"/>
          </w:tcPr>
          <w:p w:rsidR="009B51D2" w:rsidRPr="007C7ED9" w:rsidRDefault="009B51D2" w:rsidP="00965D39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ПАСПОРТ РАБОЧЕЙ  ПРОГРАММЫ учебной дисциплины      «АНАТОМИЯ» </w:t>
            </w:r>
          </w:p>
          <w:p w:rsidR="009B51D2" w:rsidRPr="007C7ED9" w:rsidRDefault="009B51D2" w:rsidP="0096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9B51D2" w:rsidRPr="007C7ED9" w:rsidRDefault="009B51D2" w:rsidP="00DE6D94">
            <w:pPr>
              <w:spacing w:after="0" w:line="360" w:lineRule="auto"/>
              <w:ind w:left="3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51D2" w:rsidRPr="007C7ED9">
        <w:tc>
          <w:tcPr>
            <w:tcW w:w="534" w:type="dxa"/>
          </w:tcPr>
          <w:p w:rsidR="009B51D2" w:rsidRPr="007C7ED9" w:rsidRDefault="009B51D2" w:rsidP="00965D39">
            <w:pPr>
              <w:pStyle w:val="af"/>
              <w:numPr>
                <w:ilvl w:val="0"/>
                <w:numId w:val="23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8221" w:type="dxa"/>
          </w:tcPr>
          <w:p w:rsidR="009B51D2" w:rsidRPr="007C7ED9" w:rsidRDefault="009B51D2" w:rsidP="00965D39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caps/>
                <w:sz w:val="28"/>
                <w:szCs w:val="28"/>
              </w:rPr>
              <w:t>СТРУКТУРА и   содержание учебной дисциплины</w:t>
            </w:r>
          </w:p>
          <w:p w:rsidR="009B51D2" w:rsidRPr="007C7ED9" w:rsidRDefault="009B51D2" w:rsidP="0096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9B51D2" w:rsidRPr="007C7ED9" w:rsidRDefault="009B51D2" w:rsidP="00DE6D94">
            <w:pPr>
              <w:spacing w:after="0" w:line="360" w:lineRule="auto"/>
              <w:ind w:firstLine="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51D2" w:rsidRPr="007C7ED9">
        <w:tc>
          <w:tcPr>
            <w:tcW w:w="534" w:type="dxa"/>
          </w:tcPr>
          <w:p w:rsidR="009B51D2" w:rsidRPr="007C7ED9" w:rsidRDefault="009B51D2" w:rsidP="00965D39">
            <w:pPr>
              <w:pStyle w:val="af"/>
              <w:numPr>
                <w:ilvl w:val="0"/>
                <w:numId w:val="23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8221" w:type="dxa"/>
          </w:tcPr>
          <w:p w:rsidR="009B51D2" w:rsidRPr="007C7ED9" w:rsidRDefault="009B51D2" w:rsidP="00965D39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caps/>
                <w:sz w:val="28"/>
                <w:szCs w:val="28"/>
              </w:rPr>
              <w:t>условия реализации   учебной дисциплины</w:t>
            </w:r>
          </w:p>
          <w:p w:rsidR="009B51D2" w:rsidRPr="007C7ED9" w:rsidRDefault="009B51D2" w:rsidP="0096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9B51D2" w:rsidRPr="007C7ED9" w:rsidRDefault="009B51D2" w:rsidP="00DE6D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B51D2" w:rsidRPr="007C7ED9">
        <w:tc>
          <w:tcPr>
            <w:tcW w:w="534" w:type="dxa"/>
          </w:tcPr>
          <w:p w:rsidR="009B51D2" w:rsidRPr="007C7ED9" w:rsidRDefault="009B51D2" w:rsidP="00965D39">
            <w:pPr>
              <w:pStyle w:val="af"/>
              <w:numPr>
                <w:ilvl w:val="0"/>
                <w:numId w:val="23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8221" w:type="dxa"/>
          </w:tcPr>
          <w:p w:rsidR="009B51D2" w:rsidRPr="007C7ED9" w:rsidRDefault="009B51D2" w:rsidP="0096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816" w:type="dxa"/>
          </w:tcPr>
          <w:p w:rsidR="009B51D2" w:rsidRPr="007C7ED9" w:rsidRDefault="009B51D2" w:rsidP="00DE6D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B51D2" w:rsidRPr="007C7ED9">
        <w:tc>
          <w:tcPr>
            <w:tcW w:w="534" w:type="dxa"/>
          </w:tcPr>
          <w:p w:rsidR="009B51D2" w:rsidRPr="007C7ED9" w:rsidRDefault="009B51D2" w:rsidP="00965D39">
            <w:pPr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</w:tcPr>
          <w:p w:rsidR="009B51D2" w:rsidRPr="007C7ED9" w:rsidRDefault="009B51D2" w:rsidP="00583C79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9B51D2" w:rsidRPr="007C7ED9" w:rsidRDefault="009B51D2" w:rsidP="00DE6D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B51D2" w:rsidRPr="00583C79" w:rsidRDefault="009B51D2" w:rsidP="00583C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B51D2" w:rsidRPr="00583C79" w:rsidRDefault="009B51D2" w:rsidP="00583C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B51D2" w:rsidRPr="00583C79" w:rsidRDefault="009B51D2" w:rsidP="00583C7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9B51D2" w:rsidRPr="00583C79" w:rsidRDefault="009B51D2" w:rsidP="00583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583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51D2" w:rsidRPr="00583C79" w:rsidRDefault="009B51D2" w:rsidP="00965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1.ПАСПОРТ РАБОЧЕЙ ПРОГРАММЫ УЧЕБНОЙ ДИСЦИПЛИНЫ</w:t>
      </w:r>
    </w:p>
    <w:p w:rsidR="009B51D2" w:rsidRPr="00583C79" w:rsidRDefault="009B51D2" w:rsidP="00965D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526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Анатомия</w:t>
      </w:r>
    </w:p>
    <w:p w:rsidR="009B51D2" w:rsidRPr="00583C79" w:rsidRDefault="009B51D2" w:rsidP="00526839">
      <w:pPr>
        <w:numPr>
          <w:ilvl w:val="1"/>
          <w:numId w:val="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9B51D2" w:rsidRPr="00EF62EE" w:rsidRDefault="009B51D2" w:rsidP="00965D39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2EE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  </w:t>
      </w:r>
      <w:r w:rsidRPr="00EF62EE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49.02.01 Физическая культура.</w:t>
      </w:r>
    </w:p>
    <w:p w:rsidR="009B51D2" w:rsidRPr="00583C79" w:rsidRDefault="009B51D2" w:rsidP="00965D39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Обучение по учебной дисциплине ведется на русском языке.</w:t>
      </w:r>
    </w:p>
    <w:p w:rsidR="009B51D2" w:rsidRDefault="009B51D2" w:rsidP="00965D39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450635" w:rsidRDefault="00450635" w:rsidP="00450635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9B51D2" w:rsidRPr="00593DDC" w:rsidRDefault="00593DDC" w:rsidP="00593DDC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B51D2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9B51D2" w:rsidRPr="00583C79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sz w:val="28"/>
          <w:szCs w:val="28"/>
        </w:rPr>
        <w:t xml:space="preserve">  Анатомия </w:t>
      </w:r>
      <w:r w:rsidRPr="00583C79">
        <w:rPr>
          <w:rFonts w:ascii="Times New Roman" w:hAnsi="Times New Roman" w:cs="Times New Roman"/>
          <w:sz w:val="28"/>
          <w:szCs w:val="28"/>
        </w:rPr>
        <w:t>входит в профессиональный цикл как общепрофессиональная дисциплина.</w:t>
      </w:r>
    </w:p>
    <w:p w:rsidR="009B51D2" w:rsidRPr="00583C79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9B51D2" w:rsidRPr="00450635" w:rsidRDefault="009B51D2" w:rsidP="00965D39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35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В результате освоения дисциплины обучающийся должен</w:t>
      </w:r>
      <w:r w:rsidRPr="00450635">
        <w:rPr>
          <w:rStyle w:val="af1"/>
          <w:rFonts w:ascii="Times New Roman" w:hAnsi="Times New Roman" w:cs="Times New Roman"/>
          <w:sz w:val="28"/>
          <w:szCs w:val="28"/>
        </w:rPr>
        <w:t xml:space="preserve"> уметь: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определять топографическое расположение и строение органов и частей тела;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определять возрастные особенности строения организма детей, подростков и молодежи;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применять знания по анатомии при изучении профессиональных модулей и в профессиональной деятельности;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определять антропометрические показатели, оценивать их с учетом возраста и пола обучающихся, отслеживать динамику изменений;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отслеживать динамику изменений конституциональных особенностей организма в процессе занятий физической культурой;</w:t>
      </w:r>
    </w:p>
    <w:p w:rsidR="009B51D2" w:rsidRPr="00450635" w:rsidRDefault="009B51D2" w:rsidP="00965D39">
      <w:pPr>
        <w:pStyle w:val="a5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0635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В результате освоения дисциплины обучающийся должен</w:t>
      </w:r>
      <w:r w:rsidRPr="00450635">
        <w:rPr>
          <w:rStyle w:val="af1"/>
          <w:rFonts w:ascii="Times New Roman" w:hAnsi="Times New Roman" w:cs="Times New Roman"/>
          <w:sz w:val="28"/>
          <w:szCs w:val="28"/>
        </w:rPr>
        <w:t xml:space="preserve"> знать: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lastRenderedPageBreak/>
        <w:t>- основные положения и терминологию цитологии, гистологии, эмбриологии, морфологии, анатомии и физиологии человека;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строение и функции систем органов здорового человека: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с анализаторами;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основные закономерности роста и развития организма человека;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возрастную морфологию, анатомо-физиологические особенности детей, подростков и молодежи;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анатомо-морфологические механизмы адаптации к физическим нагрузкам;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динамическую и функциональную анатомию систем обеспечения и регуляции движения;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- способы коррекции функциональных нарушений у детей и подростков;</w:t>
      </w:r>
    </w:p>
    <w:p w:rsidR="009B51D2" w:rsidRPr="00583C79" w:rsidRDefault="009B51D2" w:rsidP="00965D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83C79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 w:rsidRPr="00583C7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обладать общими компетенциями, соответствующими видам деятельности: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9B51D2" w:rsidRPr="00583C79" w:rsidRDefault="009B51D2" w:rsidP="0096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9B51D2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A5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11. Строить профессиональную деятельность с соблюдением норм, ее регулирующих.</w:t>
      </w:r>
    </w:p>
    <w:p w:rsidR="009B51D2" w:rsidRPr="00A33A5C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1.1.Определять цели и задачи, планировать учебно-тренировочные занятия.</w:t>
      </w:r>
    </w:p>
    <w:p w:rsidR="009B51D2" w:rsidRPr="00A33A5C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1.2.Проводить учебно-тренировочные занятия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9B51D2" w:rsidRPr="00A33A5C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1.3.Руководить соревновательной деятельностью спортсменов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9B51D2" w:rsidRPr="00A33A5C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ПК 1.4.Осуществлять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9B51D2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1.5.Анализировать учебно-тренировочные занятия, процесс и результаты руководства соревновательной деятельностью.</w:t>
      </w:r>
    </w:p>
    <w:p w:rsidR="009B51D2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1.6. Проводить спортивный сбор и спортивную ориентацию.</w:t>
      </w:r>
    </w:p>
    <w:p w:rsidR="009B51D2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2.1.Определять цели, задачи и планировать физкультурно-спортивные мероприятия и занятия с различными возрастными группами  населения.</w:t>
      </w:r>
    </w:p>
    <w:p w:rsidR="009B51D2" w:rsidRPr="00A33A5C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3.3.Систематизировать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</w:t>
      </w:r>
      <w:r w:rsidRPr="00A33A5C">
        <w:rPr>
          <w:rFonts w:ascii="Times New Roman" w:hAnsi="Times New Roman" w:cs="Times New Roman"/>
          <w:sz w:val="28"/>
          <w:szCs w:val="28"/>
        </w:rPr>
        <w:t>.</w:t>
      </w:r>
    </w:p>
    <w:p w:rsidR="009B51D2" w:rsidRPr="00A33A5C" w:rsidRDefault="009B51D2" w:rsidP="00965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9B51D2" w:rsidRPr="00A90FBC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FBC"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часов/зачетных единиц на освоение программы учебной дисциплины</w:t>
      </w:r>
      <w:r w:rsidRPr="00A90FBC">
        <w:rPr>
          <w:rFonts w:ascii="Times New Roman" w:hAnsi="Times New Roman" w:cs="Times New Roman"/>
          <w:sz w:val="28"/>
          <w:szCs w:val="28"/>
        </w:rPr>
        <w:t>:</w:t>
      </w:r>
    </w:p>
    <w:p w:rsidR="009B51D2" w:rsidRPr="00A90FBC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BC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студента </w:t>
      </w:r>
      <w:r>
        <w:rPr>
          <w:rFonts w:ascii="Times New Roman" w:hAnsi="Times New Roman" w:cs="Times New Roman"/>
          <w:sz w:val="28"/>
          <w:szCs w:val="28"/>
        </w:rPr>
        <w:t>80 часов</w:t>
      </w:r>
      <w:r w:rsidRPr="00A90FB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B51D2" w:rsidRPr="00A90FBC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BC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– 57 </w:t>
      </w:r>
      <w:r w:rsidRPr="00A90FBC">
        <w:rPr>
          <w:rFonts w:ascii="Times New Roman" w:hAnsi="Times New Roman" w:cs="Times New Roman"/>
          <w:sz w:val="28"/>
          <w:szCs w:val="28"/>
        </w:rPr>
        <w:t>часов;</w:t>
      </w:r>
    </w:p>
    <w:p w:rsidR="009B51D2" w:rsidRPr="00A90FBC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BC">
        <w:rPr>
          <w:rFonts w:ascii="Times New Roman" w:hAnsi="Times New Roman" w:cs="Times New Roman"/>
          <w:sz w:val="28"/>
          <w:szCs w:val="28"/>
        </w:rPr>
        <w:t xml:space="preserve">практических занятий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обучающегося- 19 </w:t>
      </w:r>
      <w:r w:rsidRPr="00A90FBC">
        <w:rPr>
          <w:rFonts w:ascii="Times New Roman" w:hAnsi="Times New Roman" w:cs="Times New Roman"/>
          <w:sz w:val="28"/>
          <w:szCs w:val="28"/>
        </w:rPr>
        <w:t>часов;</w:t>
      </w:r>
    </w:p>
    <w:p w:rsidR="009B51D2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BC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r>
        <w:rPr>
          <w:rFonts w:ascii="Times New Roman" w:hAnsi="Times New Roman" w:cs="Times New Roman"/>
          <w:sz w:val="28"/>
          <w:szCs w:val="28"/>
        </w:rPr>
        <w:t>обучающегося  19 часов;</w:t>
      </w:r>
    </w:p>
    <w:p w:rsidR="009B51D2" w:rsidRDefault="009B51D2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– 4 часа</w:t>
      </w:r>
      <w:r w:rsidR="00EF62EE">
        <w:rPr>
          <w:rFonts w:ascii="Times New Roman" w:hAnsi="Times New Roman" w:cs="Times New Roman"/>
          <w:sz w:val="28"/>
          <w:szCs w:val="28"/>
        </w:rPr>
        <w:t>,</w:t>
      </w:r>
    </w:p>
    <w:p w:rsidR="00EF62EE" w:rsidRPr="00EF62EE" w:rsidRDefault="00EF62EE" w:rsidP="00EF6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F62EE">
        <w:rPr>
          <w:rFonts w:ascii="Times New Roman" w:hAnsi="Times New Roman" w:cs="Times New Roman"/>
          <w:sz w:val="28"/>
          <w:szCs w:val="28"/>
        </w:rPr>
        <w:t xml:space="preserve">практическая подготовка -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EF62EE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F62EE" w:rsidRDefault="00EF62EE" w:rsidP="00EF6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F62EE" w:rsidRPr="00A90FBC" w:rsidRDefault="00EF62EE" w:rsidP="00965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965D39">
      <w:pPr>
        <w:tabs>
          <w:tab w:val="left" w:pos="0"/>
          <w:tab w:val="left" w:pos="142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3F50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583C79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3C79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УЧЕБНОЙ ДИСЦИПЛИНЫ</w:t>
      </w:r>
    </w:p>
    <w:p w:rsidR="009B51D2" w:rsidRDefault="009B51D2" w:rsidP="00E94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9B51D2" w:rsidRPr="00583C79" w:rsidRDefault="009B51D2" w:rsidP="00E94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861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1418"/>
        <w:gridCol w:w="2126"/>
      </w:tblGrid>
      <w:tr w:rsidR="00EF62EE" w:rsidRPr="007C7ED9" w:rsidTr="00EF62EE">
        <w:trPr>
          <w:trHeight w:val="460"/>
        </w:trPr>
        <w:tc>
          <w:tcPr>
            <w:tcW w:w="5317" w:type="dxa"/>
          </w:tcPr>
          <w:p w:rsidR="00EF62EE" w:rsidRPr="00583C79" w:rsidRDefault="00EF62EE" w:rsidP="005268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418" w:type="dxa"/>
          </w:tcPr>
          <w:p w:rsidR="00EF62EE" w:rsidRPr="00583C79" w:rsidRDefault="00EF62EE" w:rsidP="00EF62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  <w:tc>
          <w:tcPr>
            <w:tcW w:w="2126" w:type="dxa"/>
          </w:tcPr>
          <w:p w:rsidR="00EF62EE" w:rsidRPr="00583C79" w:rsidRDefault="00EF62EE" w:rsidP="00EF6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подготовка</w:t>
            </w:r>
          </w:p>
        </w:tc>
      </w:tr>
      <w:tr w:rsidR="00EF62EE" w:rsidRPr="007C7ED9" w:rsidTr="00EF62EE">
        <w:trPr>
          <w:trHeight w:val="372"/>
        </w:trPr>
        <w:tc>
          <w:tcPr>
            <w:tcW w:w="5317" w:type="dxa"/>
          </w:tcPr>
          <w:p w:rsidR="00EF62EE" w:rsidRPr="00583C79" w:rsidRDefault="00EF62EE" w:rsidP="00EF6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EF62EE" w:rsidRPr="007C7ED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F62EE" w:rsidRPr="007C7ED9" w:rsidTr="00EF62EE">
        <w:trPr>
          <w:trHeight w:val="294"/>
        </w:trPr>
        <w:tc>
          <w:tcPr>
            <w:tcW w:w="5317" w:type="dxa"/>
          </w:tcPr>
          <w:p w:rsidR="00EF62EE" w:rsidRPr="00583C79" w:rsidRDefault="00EF62EE" w:rsidP="00EF6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57</w:t>
            </w:r>
          </w:p>
        </w:tc>
        <w:tc>
          <w:tcPr>
            <w:tcW w:w="2126" w:type="dxa"/>
          </w:tcPr>
          <w:p w:rsidR="00EF62EE" w:rsidRPr="007C7ED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F62EE" w:rsidRPr="007C7ED9" w:rsidTr="00EF62EE">
        <w:tc>
          <w:tcPr>
            <w:tcW w:w="5317" w:type="dxa"/>
          </w:tcPr>
          <w:p w:rsidR="00EF62EE" w:rsidRPr="00583C79" w:rsidRDefault="00EF62EE" w:rsidP="005268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F62EE" w:rsidRPr="007C7ED9" w:rsidTr="00EF62EE">
        <w:tc>
          <w:tcPr>
            <w:tcW w:w="5317" w:type="dxa"/>
          </w:tcPr>
          <w:p w:rsidR="00EF62EE" w:rsidRPr="00583C79" w:rsidRDefault="00EF62EE" w:rsidP="005268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:rsidR="00EF62EE" w:rsidRPr="007C7ED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EF62EE" w:rsidRPr="007C7ED9" w:rsidTr="00EF62EE">
        <w:tc>
          <w:tcPr>
            <w:tcW w:w="5317" w:type="dxa"/>
          </w:tcPr>
          <w:p w:rsidR="00EF62EE" w:rsidRPr="00583C79" w:rsidRDefault="00EF62EE" w:rsidP="005268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EF62EE" w:rsidRPr="007C7ED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EF62EE" w:rsidRPr="007C7ED9" w:rsidTr="00EF62EE">
        <w:tc>
          <w:tcPr>
            <w:tcW w:w="5317" w:type="dxa"/>
          </w:tcPr>
          <w:p w:rsidR="00EF62EE" w:rsidRPr="00583C79" w:rsidRDefault="00EF62EE" w:rsidP="00EF6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EF62EE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</w:tr>
      <w:tr w:rsidR="00EF62EE" w:rsidRPr="007C7ED9" w:rsidTr="00EF62EE">
        <w:tc>
          <w:tcPr>
            <w:tcW w:w="5317" w:type="dxa"/>
          </w:tcPr>
          <w:p w:rsidR="00EF62EE" w:rsidRPr="00583C79" w:rsidRDefault="00EF62EE" w:rsidP="005268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F62EE" w:rsidRPr="007C7ED9" w:rsidTr="00EF62EE">
        <w:tc>
          <w:tcPr>
            <w:tcW w:w="5317" w:type="dxa"/>
          </w:tcPr>
          <w:p w:rsidR="00EF62EE" w:rsidRPr="00583C79" w:rsidRDefault="00EF62EE" w:rsidP="005268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sz w:val="28"/>
                <w:szCs w:val="28"/>
              </w:rPr>
              <w:t xml:space="preserve">     внеаудиторная самостоятельная работа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EF62EE" w:rsidRPr="007C7ED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</w:tr>
      <w:tr w:rsidR="00EF62EE" w:rsidRPr="007C7ED9" w:rsidTr="00EF62EE">
        <w:tc>
          <w:tcPr>
            <w:tcW w:w="5317" w:type="dxa"/>
          </w:tcPr>
          <w:p w:rsidR="00EF62EE" w:rsidRPr="00583C79" w:rsidRDefault="00EF62EE" w:rsidP="0052683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418" w:type="dxa"/>
          </w:tcPr>
          <w:p w:rsidR="00EF62EE" w:rsidRPr="00583C7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62EE" w:rsidRPr="007C7ED9" w:rsidRDefault="00EF62EE" w:rsidP="003F503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EF62EE" w:rsidRPr="007C7ED9" w:rsidTr="00D5773D">
        <w:tc>
          <w:tcPr>
            <w:tcW w:w="8861" w:type="dxa"/>
            <w:gridSpan w:val="3"/>
          </w:tcPr>
          <w:p w:rsidR="00EF62EE" w:rsidRPr="00583C79" w:rsidRDefault="00EF62EE" w:rsidP="003F50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83C7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</w:t>
            </w:r>
            <w:r w:rsidRPr="007C7E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межуточная  аттестация в форме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дифференцированного зачета в 4 семестре, ДФК – в 3 семестре</w:t>
            </w:r>
          </w:p>
        </w:tc>
      </w:tr>
    </w:tbl>
    <w:p w:rsidR="009B51D2" w:rsidRPr="00583C79" w:rsidRDefault="009B51D2" w:rsidP="00583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9B51D2" w:rsidRPr="00583C79" w:rsidSect="008F6EE8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9B51D2" w:rsidRPr="00B06709" w:rsidRDefault="009B51D2" w:rsidP="009E48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Pr="00583C79">
        <w:rPr>
          <w:rFonts w:ascii="Times New Roman" w:hAnsi="Times New Roman" w:cs="Times New Roman"/>
          <w:b/>
          <w:bCs/>
          <w:sz w:val="28"/>
          <w:szCs w:val="28"/>
        </w:rPr>
        <w:t>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6709">
        <w:rPr>
          <w:rFonts w:ascii="Times New Roman" w:hAnsi="Times New Roman" w:cs="Times New Roman"/>
          <w:b/>
          <w:bCs/>
          <w:caps/>
          <w:sz w:val="28"/>
          <w:szCs w:val="28"/>
        </w:rPr>
        <w:t>анатомия</w:t>
      </w:r>
    </w:p>
    <w:p w:rsidR="009B51D2" w:rsidRPr="00583C79" w:rsidRDefault="009B51D2" w:rsidP="009E48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16"/>
        <w:gridCol w:w="40"/>
        <w:gridCol w:w="23"/>
        <w:gridCol w:w="7"/>
        <w:gridCol w:w="10052"/>
        <w:gridCol w:w="1004"/>
        <w:gridCol w:w="1336"/>
      </w:tblGrid>
      <w:tr w:rsidR="009B51D2" w:rsidRPr="007C7ED9">
        <w:trPr>
          <w:trHeight w:val="20"/>
        </w:trPr>
        <w:tc>
          <w:tcPr>
            <w:tcW w:w="2274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38" w:type="dxa"/>
            <w:gridSpan w:val="5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004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36" w:type="dxa"/>
          </w:tcPr>
          <w:p w:rsidR="009B51D2" w:rsidRPr="009E4885" w:rsidRDefault="009B51D2" w:rsidP="009E4885">
            <w:pPr>
              <w:tabs>
                <w:tab w:val="left" w:pos="0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38" w:type="dxa"/>
            <w:gridSpan w:val="5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9B51D2" w:rsidRPr="009E4885" w:rsidRDefault="009B51D2" w:rsidP="009E4885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B51D2" w:rsidRPr="007C7ED9">
        <w:trPr>
          <w:trHeight w:val="20"/>
        </w:trPr>
        <w:tc>
          <w:tcPr>
            <w:tcW w:w="12712" w:type="dxa"/>
            <w:gridSpan w:val="6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1. Общие закономерности роста и развития детей и подростков.</w:t>
            </w:r>
          </w:p>
        </w:tc>
        <w:tc>
          <w:tcPr>
            <w:tcW w:w="1004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9E4885" w:rsidRDefault="009B51D2" w:rsidP="009E4885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 w:val="restart"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Введение. Значение, цели и задачи изучения возрастной анатомии, физиологии и гигиены как наук для организации педагогической деятельности.</w:t>
            </w:r>
          </w:p>
        </w:tc>
        <w:tc>
          <w:tcPr>
            <w:tcW w:w="10438" w:type="dxa"/>
            <w:gridSpan w:val="5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9E4885" w:rsidRDefault="009B51D2" w:rsidP="009E4885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анатомия, физиология и гигиена как науки.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Предмет и задачи курса. Определение содержания анатомии, физиологии и гигиены. Связь этих дисциплин с психолого-педагогическими и медицинскими дисциплинами. Прикладной аспект возрастной анатомии и физиологии.</w:t>
            </w:r>
          </w:p>
        </w:tc>
        <w:tc>
          <w:tcPr>
            <w:tcW w:w="1004" w:type="dxa"/>
            <w:vMerge w:val="restart"/>
          </w:tcPr>
          <w:p w:rsidR="009B51D2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</w:tcPr>
          <w:p w:rsidR="009B51D2" w:rsidRPr="002063EF" w:rsidRDefault="009B51D2" w:rsidP="002864F8">
            <w:pPr>
              <w:tabs>
                <w:tab w:val="left" w:pos="627"/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063EF" w:rsidRDefault="009B51D2" w:rsidP="002864F8">
            <w:pPr>
              <w:tabs>
                <w:tab w:val="left" w:pos="627"/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36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возрастной анатомии, физиологии и гигиены для работников образования.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Значение изучения анатомо-физиологических особенностей детей для правильной организации оптимальных условий адаптации ребенка, учебно-воспитательного процесса, совершенствования физического и нервно-психического развития, обеспечения здоровья детей, повышения их работоспособности.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 w:val="restart"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онтогенеза, роста и развития детей и подростков.</w:t>
            </w: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0A445E" w:rsidRDefault="009B51D2" w:rsidP="002864F8">
            <w:pPr>
              <w:tabs>
                <w:tab w:val="left" w:pos="972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ind w:firstLine="288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9B51D2" w:rsidRPr="000A445E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Индивидуальное онтогенетическое развитие организма человека.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«Онтогенез». Основные закономерности онтогенеза: системность, непрерывность, гетерохронность, биологическая надежность, гармоничность. 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Закономерности роста и развития детей и подростков.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Рост и развитие организма: понятия, соотношение процессов, понятие о скачке роста. Основные закономерности роста и развития детей. Понятие "Физическое развитие". Показатели физического развития. Критические и сенситивные периоды развития. Хронологический и биологический возраст. Критерии оценки биологического возраста. Акселерация и ретардация.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0A445E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rPr>
          <w:trHeight w:val="559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vMerge w:val="restart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9" w:type="dxa"/>
            <w:gridSpan w:val="2"/>
            <w:vMerge w:val="restart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Постнатальный период онтогенеза. Возрастная периодизация. Характеристика возрастных периодов развития.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317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9" w:type="dxa"/>
            <w:gridSpan w:val="2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 w:val="restart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Методы антропометрического исследования физического развития.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схему "Влияние факторов среды на развитие плода". 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Разработать буклеты на тему "Факторы риска детей в разные возрастные периоды", "Безопасная среда для детей 7-10 лет"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12712" w:type="dxa"/>
            <w:gridSpan w:val="6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2. Развитие систем регуляции организма.</w:t>
            </w:r>
          </w:p>
        </w:tc>
        <w:tc>
          <w:tcPr>
            <w:tcW w:w="1004" w:type="dxa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 w:val="restart"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2.1. Регулирующие системы организма и их взаимодействие. Гормональная регуляция.</w:t>
            </w: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</w:tcPr>
          <w:p w:rsidR="009B51D2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Регулирующие системы организма. 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Механизмы осуществления регуляции: нервный, гуморальный, нейрогуморальный и их особенности. Взаимосвязь регулирующих систем. Понятие о гуморальной регуляции функций. Биологически активные вещества и их функции в организме. Влияние биологически активных веществ на рост и развитие детского организма.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эндокринной системы организма человека.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Возрастные и морфофункциональные особенности эндокринных желез: гипофиз, эпифиз, щитовидная железа, паращитовидные железы, тимус, надпочечники. Железы смешанной секреции: поджелудочная железа, половые железы.  Влияние желез на рост и развитие организма.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Возрастные и морфофункциональные особенности эндокринных желез.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rPr>
          <w:trHeight w:val="711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9" w:type="dxa"/>
            <w:gridSpan w:val="2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Доклад на тему "Гипер- и гипосекреции эндокринных желез, причины, профилактика ".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опорный конспект «Роль гипоталамо-гипофизарной системы в регуляции деятельности  желез внутренней секреции».</w:t>
            </w:r>
          </w:p>
        </w:tc>
        <w:tc>
          <w:tcPr>
            <w:tcW w:w="1004" w:type="dxa"/>
            <w:vMerge/>
          </w:tcPr>
          <w:p w:rsidR="009B51D2" w:rsidRPr="0023106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центральной и вегетативной нервных систем</w:t>
            </w: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Анатомия и физиология центральной нервной системы.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Структурно-функциональная характеристика центральной нервной системы ребёнка: нейронная организация н.с., строение, развитие и функциональное значение спинного мозга и головного мозга. Особенности организации и функции коры головного мозга. Особенности развития коры головного мозга у детей и подростков. 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5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Анатомия и физиология вегетативной нервной системы ребенка.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вегетативной нервной системы. Характеристика вегетативной нервной системы детей и подростков.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512"/>
                <w:tab w:val="left" w:pos="11160"/>
                <w:tab w:val="left" w:pos="12960"/>
                <w:tab w:val="left" w:pos="14580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Изучение строения головного и спинного мозга по муляжам и таблицам.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0059" w:type="dxa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опорный конспект по теме «Созревание центральной нервной системы человека в онтогенезе». 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71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3. Интегративная деятельность мозга человека.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3.1. Условнорефлекторная основа высшей нервной деятельности.</w:t>
            </w: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поведения организма.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>Понятие о высшей нервной деятельности. Сравнительная характеристика условных и безусловных рефлексов. Условия и механизм образования условных рефлексов. Особенности формирования условнорефлекторной деятельности детей.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59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и внутренне торможение условных рефлексов.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Безусловные формы торможения условных рефлексов, краткая характеристика.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Условные формы торможения условных рефлексов: угасание, запаздывательное, дифференцировочное торможение, условный тормоз.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высшей нервной деятельности.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нервных процессов. Характеристика основных типов высшей нервной деятельности. 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Первая и вторая сигнальные системы.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Анатомо-физиологические основы речевой деятельности. 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речи в онтогенезе.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Определение типологической направленности высшей нервной деятельности  у детей и подростков.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51D2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"/>
        </w:trPr>
        <w:tc>
          <w:tcPr>
            <w:tcW w:w="22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рекомендаций по работе учителя физкультуры с детьми и подростками с различными типами высшей нервной деятельности.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опорный конспект «Типологические варианты личности детей».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227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271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4. Возрастная анатомия,  физиология и гигиена сенсорных систем организма человека.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4.1.</w:t>
            </w:r>
          </w:p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Общая анатомия и физиология сенсорных систем.</w:t>
            </w: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9B51D2" w:rsidRPr="009E4885" w:rsidRDefault="009B51D2" w:rsidP="003B4586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586">
              <w:rPr>
                <w:rFonts w:ascii="Times New Roman" w:hAnsi="Times New Roman" w:cs="Times New Roman"/>
                <w:sz w:val="24"/>
                <w:szCs w:val="24"/>
              </w:rPr>
              <w:t>Общий план строения сенсорных систем.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Понятие "Сенсорная система". Учение И.П. Павлова об анализаторах. 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периферического отдела анализаторов. Рецепторы – виды, свойства, возрастные особенности.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Изучение свойств анализаторов.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Подготовить доклад «Значение сенсорной информации для развития ребенка в разные периоды развития».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Заполнить таблицу «Строение анализаторов их функции и профилактика нарушений»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Частная анатомия, физиология и гигиена сенсорных систем.</w:t>
            </w: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Зрительная система.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>Строение, функции и возрастные особенности зрительного анализатора.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слуха.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Строение, функции и возрастные особенности слухового анализатора. Развитие слухового анализатора в онтогенезе. Значение слуха в формировании речи. 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Системы положения тела: вестибулярная, проприорецептивная.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Строение, возрастные особенности формирования вестибулярных реакций.  Развитие проприоцептивной системы в онтогенезе. 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Вкусовая и обонятельная системы человека.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Строение, возрастные особенности формирования вкусового и обонятельного анализаторов.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Кожный анализатор.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>Кожный анализатор. Рецепторный аппарат кожного анализатора и его морфологические и функциональные особенности. Возрастные особенности формирования и строения кожи у детей и подростков.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Гигиена зрения. Гигиена письма и чтения.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Гигиена кожи. Гигиенические требования к одежде и обуви детей и подростков.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беседу для родителей по теме «Гигиена зрения. Гигиена слуха».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Разработать внеклассное мероприятие для обучающихся 1-4 классов на тему "Гигиена зрения".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271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5 Возрастная анатомия , физиология и гигиена  опорно-двигательного аппарата детей.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5.1.</w:t>
            </w:r>
          </w:p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анатомия, физиология  и </w:t>
            </w:r>
            <w:r w:rsidRPr="0023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  скелета человека.</w:t>
            </w: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6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9" w:type="dxa"/>
            <w:gridSpan w:val="2"/>
            <w:tcBorders>
              <w:top w:val="nil"/>
              <w:left w:val="nil"/>
              <w:right w:val="nil"/>
            </w:tcBorders>
          </w:tcPr>
          <w:p w:rsidR="009B51D2" w:rsidRPr="003B4586" w:rsidRDefault="009B51D2" w:rsidP="003B4586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58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система, обеспечивающая двигательную функцию. 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опорно-двигательного аппарата Состав, виды и строение костей, типы  соединения костей. 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скелета человека.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Отделы скелета человека. Рост и развитие скелета, формирование изгибов позвоночника, изменения с возрастом.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костей, их развитие в онтогенезе. 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9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скелета  в онтогенезе.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9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опорный конспект «Строение скелета человека».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нарушений опорно-двигательного аппарата. 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</w:p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Возрастная анатомия и физиология мышечной системы человека.</w:t>
            </w: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22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и возрастные особенности созревания мышечной ткани у детей и подростков. 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созревания свойств мышечной ткани у детей и подростков: сократимость, возбудимость, проводимость, эластичность.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22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Мышцы человека.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Периоды интенсивного роста скелетных мышц, последовательность развития различных групп мышц, потребность детей в движении. Работа мышц.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Скелетные мышцы как орган движения. Основные группы скелетных мышц. 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B95586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2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требования, предъявляемые к посадке и двигательной активности детей и подростков. 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227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Доклад на тему "Гиподинамия и ее профилактика у  детей младшего школьного возраста".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Заполнить таблицу "Нормы двигательной активности детей и подростков (по годам)".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план физкультурных мероприятий на полугодие для одной возрастной группы обучающихся начальной школы.</w:t>
            </w:r>
          </w:p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Разработать буклет для родителей на тему "Организация двигательной активности обучающихся начальной школы в семье".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2712" w:type="dxa"/>
            <w:gridSpan w:val="6"/>
            <w:tcBorders>
              <w:top w:val="single" w:sz="4" w:space="0" w:color="auto"/>
              <w:left w:val="single" w:sz="8" w:space="0" w:color="auto"/>
            </w:tcBorders>
          </w:tcPr>
          <w:p w:rsidR="009B51D2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51D2" w:rsidRPr="003B4586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5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6 Морфофункциональные особенности вегетативных систем организма.</w:t>
            </w:r>
          </w:p>
        </w:tc>
        <w:tc>
          <w:tcPr>
            <w:tcW w:w="1004" w:type="dxa"/>
            <w:tcBorders>
              <w:top w:val="nil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анатомия и </w:t>
            </w:r>
            <w:r w:rsidRPr="0023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физиология сердечно-сосудистой системы.</w:t>
            </w: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Внутренняя среда организма.  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Понятие о внутренней среде организма: кровь, лимфа, тканевая жидкость, их значение в поддержании гомеостаза.  Возрастные изменения состава крови,  лимфатическая система. 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крови, резус-фактор. 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2" w:type="dxa"/>
            <w:gridSpan w:val="4"/>
            <w:tcBorders>
              <w:top w:val="single" w:sz="8" w:space="0" w:color="auto"/>
              <w:left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особенности сердечно-сосудистой системы человека.</w:t>
            </w:r>
          </w:p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Строение и работа сердца. Возрастные изменения частоты сердечных сокращений, систолического и минутного объема крови.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Сосудистая система: артерии, вены, капилляры. Большой и малый круги кровообращения.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Доклад на тему "Рефлекторные реакции кровеносной системы ребенка при физических и психических нагрузках".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7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6.2.</w:t>
            </w: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Возрастная анатомия и физиология дыхательной системы.</w:t>
            </w:r>
          </w:p>
          <w:p w:rsidR="009B51D2" w:rsidRPr="0023106E" w:rsidRDefault="009B51D2" w:rsidP="009E4885">
            <w:pPr>
              <w:tabs>
                <w:tab w:val="left" w:pos="11160"/>
                <w:tab w:val="left" w:pos="12960"/>
                <w:tab w:val="left" w:pos="14580"/>
              </w:tabs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9B51D2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особенности развития дыхательной системы человека.</w:t>
            </w:r>
          </w:p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Значение и строение органов дыхания. Внешнее, тканевое, внутреннее дыхание. Механизм дыхательных движений.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  <w:t> </w:t>
            </w:r>
            <w:r w:rsidRPr="009E4885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51D2" w:rsidRPr="009E4885" w:rsidRDefault="009B51D2" w:rsidP="0023106E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Жизненная ёмкость легких, частота и глубина дыхания, изменения с возрастом.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беседу для обучающихся начальной школы на тему «Гигиена органов дыхания и голосового аппарата».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6.3.</w:t>
            </w: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Возрастная анатомия и физиология пищеварительной системы и обменных процессов детского организма.</w:t>
            </w: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51D2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8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анатомия и физиология пищеварительной системы.</w:t>
            </w:r>
          </w:p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процессов пищеварения в ротовой полости, в желудке,  тонком и толстом кишечнике. Основные группы пищеварительных ферментов. 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2" w:type="dxa"/>
            <w:gridSpan w:val="4"/>
            <w:tcBorders>
              <w:top w:val="single" w:sz="8" w:space="0" w:color="auto"/>
              <w:left w:val="nil"/>
              <w:right w:val="nil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Обмен веществ и энергии.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Понятие об обмене веществ и энергии в организме человека. Общий и основной обмен. Изменение интенсивности основного обмена в зависимости от пола и возраста. 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строения и работы пищеварительной системы ребенка.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Обмен белков, жиров и углеводов. Значение белков, жиров и углеводов в процессе роста и развития детей и подростков. Регуляция обменных процессов. 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Доклад "Роль печени и поджелудочной железы в процессе пищеварения".</w:t>
            </w:r>
          </w:p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рекомендации "Физиолого-гигиенические особенности питания детей и подростков". </w:t>
            </w:r>
          </w:p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таблицу «Нормы употребления воды, минеральных солей и витаминов в разные возрастные периоды. Их значение в росте и развитии детского организма».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6.4.</w:t>
            </w: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 мочеполовой системы. </w:t>
            </w: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3106E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особенности  мочевыделительной системы.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>Пути выведения из организма продуктов обмена. Образование мочи и  выведение ее из организма.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организации половой системы человека.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br/>
              <w:t>Возрастные особенности формирования внутренних половых органов человека.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 </w:t>
            </w:r>
          </w:p>
        </w:tc>
        <w:tc>
          <w:tcPr>
            <w:tcW w:w="10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Особенности  строения мочевыделительной системы.</w:t>
            </w: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43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:rsidR="009B51D2" w:rsidRPr="009E4885" w:rsidRDefault="009B51D2" w:rsidP="002310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B51D2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9E4885" w:rsidRDefault="009B51D2" w:rsidP="0023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23106E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</w:p>
        </w:tc>
        <w:tc>
          <w:tcPr>
            <w:tcW w:w="1012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Подготовить эссе «Роль родителей и педагогов в половом воспитании детей и подростков».</w:t>
            </w:r>
          </w:p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Основы полового воспитания детей и подростков.</w:t>
            </w: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51D2" w:rsidRPr="009E4885" w:rsidRDefault="009B51D2" w:rsidP="0023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51D2" w:rsidRPr="002063EF" w:rsidRDefault="009B51D2" w:rsidP="0028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12712" w:type="dxa"/>
            <w:gridSpan w:val="6"/>
          </w:tcPr>
          <w:p w:rsidR="009B51D2" w:rsidRPr="003B4586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5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7. Гигиена учебно-воспитательного процесса.</w:t>
            </w:r>
          </w:p>
        </w:tc>
        <w:tc>
          <w:tcPr>
            <w:tcW w:w="1004" w:type="dxa"/>
          </w:tcPr>
          <w:p w:rsidR="009B51D2" w:rsidRPr="000A445E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lightGray"/>
              </w:rPr>
            </w:pP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0A445E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 w:val="restart"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7.1. Физиология деятельности и адаптации.</w:t>
            </w: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Физиология деятельности.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Умственная и мышечная деятельность: физические сходства и различия. Фазы деятельности.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Физиология адаптации.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Понятие "адаптация", регуляция адаптационного процесса. Адаптация детей к образовательному учреждению.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Сон и бодрствование.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Сон в онтогенезе: фазы сна, роль сна в развитии нервной системы, механизм сновидениий. Гигиена сна.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Защитные силы организма и иммунитет.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Иммунитет. Органы иммунной системы. Механизм клеточного и гуморального иммунитета. Становление иммунной системы в онтогенезе. 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</w:tcPr>
          <w:p w:rsidR="009B51D2" w:rsidRPr="002063EF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rPr>
          <w:trHeight w:val="756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Утомление, его стадии, проявления и механизмы. Определение стадий утомления путём наблюдения за поведением детей и подростков (при просмотре учебного фильма).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Противоэпидемическая работа в образовательных учреждениях: профилактика инфекционных заболеваний. 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4" w:type="dxa"/>
            <w:vMerge w:val="restart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690"/>
        </w:trPr>
        <w:tc>
          <w:tcPr>
            <w:tcW w:w="2274" w:type="dxa"/>
            <w:vMerge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опорную схему "Работоспособность детей и подростков  и факторы её определяющие".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характеристику основных гигиенических требований, предъявляемых к организации сна детей разных возрастных групп.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 w:val="restart"/>
          </w:tcPr>
          <w:p w:rsidR="009B51D2" w:rsidRPr="0023106E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E">
              <w:rPr>
                <w:rFonts w:ascii="Times New Roman" w:hAnsi="Times New Roman" w:cs="Times New Roman"/>
                <w:sz w:val="24"/>
                <w:szCs w:val="24"/>
              </w:rPr>
              <w:t>Тема 7.2. Гигиеническое обеспечение обучения в общеобразовательных учреждениях.</w:t>
            </w: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4" w:type="dxa"/>
            <w:vMerge w:val="restart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Организм и среда его обитания.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Факторы внешней среды, воздействующие на организм в процессе его жизнедеятельности, роста и развития.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Гигиенические требования, предъявляемые к организации учебно-воспитательного процесса.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Здоровье сберегающая организация образовательного процесса.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Оптимизация нагрузки на занятиях.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Гигиенические критерии рациональной организации деятельности детей и подростков.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Гигиеническое обеспечение среды образовательного учреждения.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требования, предъявляемые к воздушно-тепловому режиму ОУ. Микроклимат ОУ.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требования, предъявляемые к оборудованию ОУ.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требования, предъявляемые к организации питания детей в условиях ОУ.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04" w:type="dxa"/>
            <w:vMerge w:val="restart"/>
          </w:tcPr>
          <w:p w:rsidR="009B51D2" w:rsidRPr="002063EF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51D2" w:rsidRPr="007C7ED9">
        <w:trPr>
          <w:trHeight w:val="1331"/>
        </w:trPr>
        <w:tc>
          <w:tcPr>
            <w:tcW w:w="2274" w:type="dxa"/>
            <w:vMerge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Полная гигиеническая оценка расписания. Шкала трудности учебных предметов в школе. 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Оценка влияния факторов внешней среды на функционирование и развитие организма человека в детском и подростковом возрасте.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Гигиеническая оценка условий группы (класса школы).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занятия (урока) с позиций здоровьесбережения (на основе просмотра учебного фильма).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8" w:type="dxa"/>
            <w:gridSpan w:val="5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обучающихся.</w:t>
            </w:r>
          </w:p>
        </w:tc>
        <w:tc>
          <w:tcPr>
            <w:tcW w:w="1004" w:type="dxa"/>
            <w:vMerge w:val="restart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1D2" w:rsidRPr="007C7ED9">
        <w:trPr>
          <w:trHeight w:val="20"/>
        </w:trPr>
        <w:tc>
          <w:tcPr>
            <w:tcW w:w="2274" w:type="dxa"/>
            <w:vMerge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" w:type="dxa"/>
          </w:tcPr>
          <w:p w:rsidR="009B51D2" w:rsidRPr="009E4885" w:rsidRDefault="009B51D2" w:rsidP="009E4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2" w:type="dxa"/>
            <w:gridSpan w:val="4"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режим дня детей разных возрастных групп.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сообщение</w:t>
            </w: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 "Влияние физических и химических факторов среды на формирование детского организма".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папку гигиенических требований, предъявляемых к организации здания и участка ОУ, гигиенических требований, предъявляемых к естественному и искусственному освещению ОУ. </w:t>
            </w:r>
          </w:p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Составить перечень актов санитарного законодательства в области гигиены детей и подростков.</w:t>
            </w:r>
          </w:p>
        </w:tc>
        <w:tc>
          <w:tcPr>
            <w:tcW w:w="1004" w:type="dxa"/>
            <w:vMerge/>
          </w:tcPr>
          <w:p w:rsidR="009B51D2" w:rsidRPr="009E4885" w:rsidRDefault="009B51D2" w:rsidP="00231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vMerge/>
            <w:shd w:val="clear" w:color="auto" w:fill="FFFFFF"/>
          </w:tcPr>
          <w:p w:rsidR="009B51D2" w:rsidRPr="002063EF" w:rsidRDefault="009B51D2" w:rsidP="00286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5F5541" w:rsidRDefault="009B51D2" w:rsidP="005F55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063EF" w:rsidRDefault="009B51D2" w:rsidP="0028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5F5541" w:rsidRDefault="009B51D2" w:rsidP="005F55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063EF" w:rsidRDefault="009B51D2" w:rsidP="0028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2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тематика курсовой работы (проекта) </w:t>
            </w:r>
            <w:r w:rsidRPr="009E48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предусмотрены)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2063EF" w:rsidRDefault="009B51D2" w:rsidP="0028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71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над курсовой работой (проектом)</w:t>
            </w:r>
            <w:r w:rsidRPr="009E48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B51D2" w:rsidRPr="002063EF" w:rsidRDefault="009B51D2" w:rsidP="002864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2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51D2" w:rsidRPr="009E4885" w:rsidRDefault="009B51D2" w:rsidP="009E48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B51D2" w:rsidRDefault="009B51D2" w:rsidP="009E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1D2" w:rsidRPr="00E9412D" w:rsidRDefault="009B51D2" w:rsidP="009E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12D">
        <w:rPr>
          <w:rFonts w:ascii="Times New Roman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9B51D2" w:rsidRPr="00E9412D" w:rsidRDefault="009B51D2" w:rsidP="009E48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12D">
        <w:rPr>
          <w:rFonts w:ascii="Times New Roman" w:hAnsi="Times New Roman" w:cs="Times New Roman"/>
          <w:sz w:val="20"/>
          <w:szCs w:val="20"/>
        </w:rPr>
        <w:t xml:space="preserve">1.– ознакомительный (узнавание ранее изученных объектов, свойств); </w:t>
      </w:r>
    </w:p>
    <w:p w:rsidR="009B51D2" w:rsidRPr="00E9412D" w:rsidRDefault="009B51D2" w:rsidP="009E48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12D">
        <w:rPr>
          <w:rFonts w:ascii="Times New Roman" w:hAnsi="Times New Roman" w:cs="Times New Roman"/>
          <w:sz w:val="20"/>
          <w:szCs w:val="20"/>
        </w:rPr>
        <w:t>2.– репродуктивный (выполнение деятельности по образцу, инструкции или под руководством)</w:t>
      </w:r>
    </w:p>
    <w:p w:rsidR="009B51D2" w:rsidRPr="00E9412D" w:rsidRDefault="009B51D2" w:rsidP="009E48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12D">
        <w:rPr>
          <w:rFonts w:ascii="Times New Roman" w:hAnsi="Times New Roman" w:cs="Times New Roman"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9B51D2" w:rsidRPr="00583C79" w:rsidRDefault="009B51D2" w:rsidP="009E48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583C7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9B51D2" w:rsidRPr="00583C79" w:rsidSect="00497B9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B51D2" w:rsidRPr="00EF62EE" w:rsidRDefault="009B51D2" w:rsidP="009E4885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  <w:caps/>
          <w:sz w:val="28"/>
          <w:szCs w:val="28"/>
        </w:rPr>
      </w:pPr>
      <w:r w:rsidRPr="00EF62EE">
        <w:rPr>
          <w:b/>
          <w:bCs/>
          <w:caps/>
          <w:sz w:val="28"/>
          <w:szCs w:val="28"/>
        </w:rPr>
        <w:lastRenderedPageBreak/>
        <w:t>3. условия реализации    УЧЕБНОЙ дисциплины</w:t>
      </w:r>
    </w:p>
    <w:p w:rsidR="009B51D2" w:rsidRPr="00583C79" w:rsidRDefault="009B51D2" w:rsidP="003F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B51D2" w:rsidRPr="00583C79" w:rsidRDefault="009B51D2" w:rsidP="00CA0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дисциплины требует наличия </w:t>
      </w:r>
      <w:r>
        <w:rPr>
          <w:rFonts w:ascii="Times New Roman" w:hAnsi="Times New Roman" w:cs="Times New Roman"/>
          <w:sz w:val="28"/>
          <w:szCs w:val="28"/>
        </w:rPr>
        <w:t>стандартного учебного кабинета анатомии и физиологии человека</w:t>
      </w:r>
    </w:p>
    <w:p w:rsidR="009B51D2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ab/>
        <w:t xml:space="preserve">Оборудование учебного кабинета: </w:t>
      </w:r>
    </w:p>
    <w:p w:rsidR="009B51D2" w:rsidRDefault="009B51D2" w:rsidP="0099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B8A">
        <w:rPr>
          <w:rFonts w:ascii="Times New Roman" w:hAnsi="Times New Roman" w:cs="Times New Roman"/>
          <w:sz w:val="28"/>
          <w:szCs w:val="28"/>
        </w:rPr>
        <w:t>автоматизированное рабочее место преподавателя: компьютер с 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9B51D2" w:rsidRPr="00990B8A" w:rsidRDefault="009B51D2" w:rsidP="0099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обеспечение:</w:t>
      </w:r>
    </w:p>
    <w:p w:rsidR="009B51D2" w:rsidRPr="00EE6A73" w:rsidRDefault="009B51D2" w:rsidP="0099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B8A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E6A73">
        <w:rPr>
          <w:rFonts w:ascii="Times New Roman" w:hAnsi="Times New Roman" w:cs="Times New Roman"/>
          <w:sz w:val="28"/>
          <w:szCs w:val="28"/>
        </w:rPr>
        <w:t xml:space="preserve"> 7 </w:t>
      </w:r>
      <w:r w:rsidRPr="00990B8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6A73">
        <w:rPr>
          <w:rFonts w:ascii="Times New Roman" w:hAnsi="Times New Roman" w:cs="Times New Roman"/>
          <w:sz w:val="28"/>
          <w:szCs w:val="28"/>
        </w:rPr>
        <w:t>64 "</w:t>
      </w:r>
      <w:r w:rsidRPr="00990B8A">
        <w:rPr>
          <w:rFonts w:ascii="Times New Roman" w:hAnsi="Times New Roman" w:cs="Times New Roman"/>
          <w:sz w:val="28"/>
          <w:szCs w:val="28"/>
        </w:rPr>
        <w:t>Подписка</w:t>
      </w:r>
      <w:r w:rsidRPr="00EE6A73">
        <w:rPr>
          <w:rFonts w:ascii="Times New Roman" w:hAnsi="Times New Roman" w:cs="Times New Roman"/>
          <w:sz w:val="28"/>
          <w:szCs w:val="28"/>
        </w:rPr>
        <w:t xml:space="preserve">: </w:t>
      </w:r>
      <w:r w:rsidRPr="00990B8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E6A73">
        <w:rPr>
          <w:rFonts w:ascii="Times New Roman" w:hAnsi="Times New Roman" w:cs="Times New Roman"/>
          <w:sz w:val="28"/>
          <w:szCs w:val="28"/>
        </w:rPr>
        <w:t xml:space="preserve"> </w:t>
      </w:r>
      <w:r w:rsidRPr="00990B8A">
        <w:rPr>
          <w:rFonts w:ascii="Times New Roman" w:hAnsi="Times New Roman" w:cs="Times New Roman"/>
          <w:sz w:val="28"/>
          <w:szCs w:val="28"/>
          <w:lang w:val="en-US"/>
        </w:rPr>
        <w:t>Imagine</w:t>
      </w:r>
      <w:r w:rsidRPr="00EE6A73">
        <w:rPr>
          <w:rFonts w:ascii="Times New Roman" w:hAnsi="Times New Roman" w:cs="Times New Roman"/>
          <w:sz w:val="28"/>
          <w:szCs w:val="28"/>
        </w:rPr>
        <w:t xml:space="preserve"> </w:t>
      </w:r>
      <w:r w:rsidRPr="00990B8A">
        <w:rPr>
          <w:rFonts w:ascii="Times New Roman" w:hAnsi="Times New Roman" w:cs="Times New Roman"/>
          <w:sz w:val="28"/>
          <w:szCs w:val="28"/>
          <w:lang w:val="en-US"/>
        </w:rPr>
        <w:t>Premium</w:t>
      </w:r>
    </w:p>
    <w:p w:rsidR="009B51D2" w:rsidRPr="00990B8A" w:rsidRDefault="009B51D2" w:rsidP="0099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B8A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9B51D2" w:rsidRPr="00990B8A" w:rsidRDefault="009B51D2" w:rsidP="00990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B8A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9B51D2" w:rsidRPr="00990B8A" w:rsidRDefault="009B51D2" w:rsidP="00990B8A">
      <w:pPr>
        <w:spacing w:after="0" w:line="240" w:lineRule="auto"/>
        <w:jc w:val="both"/>
        <w:rPr>
          <w:b/>
          <w:bCs/>
          <w:sz w:val="28"/>
          <w:szCs w:val="28"/>
        </w:rPr>
      </w:pPr>
      <w:r w:rsidRPr="00990B8A">
        <w:rPr>
          <w:rFonts w:ascii="Times New Roman" w:hAnsi="Times New Roman" w:cs="Times New Roman"/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:rsidR="009B51D2" w:rsidRDefault="009B51D2" w:rsidP="00CA01A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B51D2" w:rsidRPr="00CA01AD" w:rsidRDefault="009B51D2" w:rsidP="00990B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01AD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EF6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01AD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9B51D2" w:rsidRPr="00F90F77" w:rsidRDefault="006B215B" w:rsidP="00D50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  <w:r w:rsidR="009B51D2" w:rsidRPr="00F90F7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B51D2" w:rsidRPr="00F90F77" w:rsidRDefault="009B51D2" w:rsidP="00D5060A">
      <w:pPr>
        <w:pStyle w:val="af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90F77">
        <w:rPr>
          <w:rFonts w:ascii="Times New Roman" w:hAnsi="Times New Roman" w:cs="Times New Roman"/>
          <w:sz w:val="28"/>
          <w:szCs w:val="28"/>
        </w:rPr>
        <w:t>Сапин</w:t>
      </w:r>
      <w:r w:rsidR="006B215B">
        <w:rPr>
          <w:rFonts w:ascii="Times New Roman" w:hAnsi="Times New Roman" w:cs="Times New Roman"/>
          <w:sz w:val="28"/>
          <w:szCs w:val="28"/>
        </w:rPr>
        <w:t>,</w:t>
      </w:r>
      <w:r w:rsidRPr="00F90F77">
        <w:rPr>
          <w:rFonts w:ascii="Times New Roman" w:hAnsi="Times New Roman" w:cs="Times New Roman"/>
          <w:sz w:val="28"/>
          <w:szCs w:val="28"/>
        </w:rPr>
        <w:t xml:space="preserve"> М.Р. Анатомия и физиология человека с возрастными особенностями детского организма: учебник для СПО</w:t>
      </w:r>
      <w:r>
        <w:rPr>
          <w:rFonts w:ascii="Times New Roman" w:hAnsi="Times New Roman" w:cs="Times New Roman"/>
          <w:sz w:val="28"/>
          <w:szCs w:val="28"/>
        </w:rPr>
        <w:t>/ Сапин М.Р., Сивоглазов В.И.</w:t>
      </w:r>
      <w:r w:rsidRPr="00F90F77">
        <w:rPr>
          <w:rFonts w:ascii="Times New Roman" w:hAnsi="Times New Roman" w:cs="Times New Roman"/>
          <w:sz w:val="28"/>
          <w:szCs w:val="28"/>
        </w:rPr>
        <w:t xml:space="preserve"> – М.: Академия, 2017. – 384 с.</w:t>
      </w:r>
    </w:p>
    <w:p w:rsidR="009B51D2" w:rsidRDefault="006B215B" w:rsidP="006B21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  <w:r w:rsidR="009B51D2" w:rsidRPr="00F90F7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B51D2" w:rsidRPr="00A77070" w:rsidRDefault="009B51D2" w:rsidP="00A77070">
      <w:pPr>
        <w:pStyle w:val="af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Возрастная анатомия, физиология и школьная гигиена: учебное пособие / Н.Ф. Лысова и др.— Новосибирск: Сибирское университетское издательство, 2017. — 398 c. - ЭБС «IPRbooks»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51D2" w:rsidRDefault="009B51D2" w:rsidP="00D5060A">
      <w:pPr>
        <w:pStyle w:val="af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>Замараев, В. А.</w:t>
      </w:r>
      <w:r w:rsidRPr="00A7707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>Анатомия: учеб. пособие для СПО / В. А. Замараев. — 2-е изд.</w:t>
      </w:r>
      <w:r w:rsidR="006B215B">
        <w:rPr>
          <w:rFonts w:ascii="Times New Roman" w:hAnsi="Times New Roman" w:cs="Times New Roman"/>
          <w:sz w:val="28"/>
          <w:szCs w:val="28"/>
          <w:shd w:val="clear" w:color="auto" w:fill="FFFFFF"/>
        </w:rPr>
        <w:t>, испр. и доп. — М.: Юрайт, 202</w:t>
      </w:r>
      <w:r w:rsidR="005D65D1" w:rsidRPr="005D65D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- 268 с. - </w:t>
      </w:r>
      <w:r w:rsidRPr="00A77070">
        <w:rPr>
          <w:rFonts w:ascii="Times New Roman" w:hAnsi="Times New Roman" w:cs="Times New Roman"/>
          <w:sz w:val="28"/>
          <w:szCs w:val="28"/>
        </w:rPr>
        <w:t>ЭБС «ЮРАЙТ».</w:t>
      </w:r>
    </w:p>
    <w:p w:rsidR="006B215B" w:rsidRPr="006B215B" w:rsidRDefault="006B215B" w:rsidP="006B215B"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B215B">
        <w:rPr>
          <w:rFonts w:ascii="Times New Roman" w:hAnsi="Times New Roman" w:cs="Times New Roman"/>
          <w:iCs/>
          <w:sz w:val="28"/>
          <w:szCs w:val="28"/>
        </w:rPr>
        <w:t>Замараев, В. А. </w:t>
      </w:r>
      <w:r w:rsidRPr="006B215B">
        <w:rPr>
          <w:rFonts w:ascii="Times New Roman" w:hAnsi="Times New Roman" w:cs="Times New Roman"/>
          <w:sz w:val="28"/>
          <w:szCs w:val="28"/>
        </w:rPr>
        <w:t>Анатомия для студентов физкультурных колледжей :</w:t>
      </w:r>
      <w:r>
        <w:rPr>
          <w:rFonts w:ascii="Times New Roman" w:hAnsi="Times New Roman" w:cs="Times New Roman"/>
          <w:sz w:val="28"/>
          <w:szCs w:val="28"/>
        </w:rPr>
        <w:t xml:space="preserve"> учебник и практикум для СПО</w:t>
      </w:r>
      <w:r w:rsidRPr="006B215B">
        <w:rPr>
          <w:rFonts w:ascii="Times New Roman" w:hAnsi="Times New Roman" w:cs="Times New Roman"/>
          <w:sz w:val="28"/>
          <w:szCs w:val="28"/>
        </w:rPr>
        <w:t> / В. А. Замараев, Е. З. Година, Д.</w:t>
      </w:r>
      <w:r>
        <w:rPr>
          <w:rFonts w:ascii="Times New Roman" w:hAnsi="Times New Roman" w:cs="Times New Roman"/>
          <w:sz w:val="28"/>
          <w:szCs w:val="28"/>
        </w:rPr>
        <w:t> Б. Никитюк. — М. :</w:t>
      </w:r>
      <w:r w:rsidRPr="006B215B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5D65D1" w:rsidRPr="005D65D1">
        <w:rPr>
          <w:rFonts w:ascii="Times New Roman" w:hAnsi="Times New Roman" w:cs="Times New Roman"/>
          <w:sz w:val="28"/>
          <w:szCs w:val="28"/>
        </w:rPr>
        <w:t>1</w:t>
      </w:r>
      <w:r w:rsidRPr="006B215B">
        <w:rPr>
          <w:rFonts w:ascii="Times New Roman" w:hAnsi="Times New Roman" w:cs="Times New Roman"/>
          <w:sz w:val="28"/>
          <w:szCs w:val="28"/>
        </w:rPr>
        <w:t>. — 416 с. </w:t>
      </w:r>
      <w:r w:rsidRPr="006B2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B215B">
        <w:rPr>
          <w:rFonts w:ascii="Times New Roman" w:hAnsi="Times New Roman" w:cs="Times New Roman"/>
          <w:sz w:val="28"/>
          <w:szCs w:val="28"/>
        </w:rPr>
        <w:t xml:space="preserve">ЭБС «ЮРАЙТ». </w:t>
      </w:r>
    </w:p>
    <w:p w:rsidR="006B215B" w:rsidRPr="006B215B" w:rsidRDefault="006B215B" w:rsidP="006B215B">
      <w:pPr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B215B">
        <w:rPr>
          <w:rFonts w:ascii="Times New Roman" w:hAnsi="Times New Roman" w:cs="Times New Roman"/>
          <w:iCs/>
          <w:sz w:val="28"/>
          <w:szCs w:val="28"/>
        </w:rPr>
        <w:t>Кабанов, Н. А. </w:t>
      </w:r>
      <w:r w:rsidRPr="006B215B">
        <w:rPr>
          <w:rFonts w:ascii="Times New Roman" w:hAnsi="Times New Roman" w:cs="Times New Roman"/>
          <w:sz w:val="28"/>
          <w:szCs w:val="28"/>
        </w:rPr>
        <w:t>Анатом</w:t>
      </w:r>
      <w:r>
        <w:rPr>
          <w:rFonts w:ascii="Times New Roman" w:hAnsi="Times New Roman" w:cs="Times New Roman"/>
          <w:sz w:val="28"/>
          <w:szCs w:val="28"/>
        </w:rPr>
        <w:t>ия человека : учебник для СПО</w:t>
      </w:r>
      <w:r w:rsidRPr="006B215B">
        <w:rPr>
          <w:rFonts w:ascii="Times New Roman" w:hAnsi="Times New Roman" w:cs="Times New Roman"/>
          <w:sz w:val="28"/>
          <w:szCs w:val="28"/>
        </w:rPr>
        <w:t> / Н.</w:t>
      </w:r>
      <w:r>
        <w:rPr>
          <w:rFonts w:ascii="Times New Roman" w:hAnsi="Times New Roman" w:cs="Times New Roman"/>
          <w:sz w:val="28"/>
          <w:szCs w:val="28"/>
        </w:rPr>
        <w:t> А. Кабанов. — М. :</w:t>
      </w:r>
      <w:r w:rsidRPr="006B215B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5D65D1" w:rsidRPr="00450635">
        <w:rPr>
          <w:rFonts w:ascii="Times New Roman" w:hAnsi="Times New Roman" w:cs="Times New Roman"/>
          <w:sz w:val="28"/>
          <w:szCs w:val="28"/>
        </w:rPr>
        <w:t>1</w:t>
      </w:r>
      <w:r w:rsidRPr="006B215B">
        <w:rPr>
          <w:rFonts w:ascii="Times New Roman" w:hAnsi="Times New Roman" w:cs="Times New Roman"/>
          <w:sz w:val="28"/>
          <w:szCs w:val="28"/>
        </w:rPr>
        <w:t xml:space="preserve">. — 464 с. </w:t>
      </w:r>
      <w:r w:rsidRPr="006B2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B215B">
        <w:rPr>
          <w:rFonts w:ascii="Times New Roman" w:hAnsi="Times New Roman" w:cs="Times New Roman"/>
          <w:sz w:val="28"/>
          <w:szCs w:val="28"/>
        </w:rPr>
        <w:t>ЭБС «ЮРАЙТ».</w:t>
      </w:r>
    </w:p>
    <w:p w:rsidR="009B51D2" w:rsidRPr="00A77070" w:rsidRDefault="009B51D2" w:rsidP="00A77070">
      <w:pPr>
        <w:pStyle w:val="af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>Корнякова</w:t>
      </w:r>
      <w:r w:rsidR="00850E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Возрастная анатомия: учеб. пособие / В.В. Корнякова.— Омск: Сибирский государственный университет физической культуры и спорта, 2012. — 56 c. - ЭБС «IPRbooks»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51D2" w:rsidRDefault="009B51D2" w:rsidP="005E5B53">
      <w:pPr>
        <w:pStyle w:val="af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Красноперова</w:t>
      </w:r>
      <w:r w:rsidR="006B21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7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Возрастная анатомия и физиология: учеб. пособие / Н.А. Красноперова. - М.: Владос, 2012. — 214 c. - ЭБС «IPRbooks»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215B" w:rsidRPr="006B215B" w:rsidRDefault="006B215B" w:rsidP="005E5B53">
      <w:pPr>
        <w:pStyle w:val="af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15B">
        <w:rPr>
          <w:rFonts w:ascii="Times New Roman" w:hAnsi="Times New Roman" w:cs="Times New Roman"/>
          <w:sz w:val="28"/>
          <w:szCs w:val="28"/>
        </w:rPr>
        <w:t>Назарова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15B">
        <w:rPr>
          <w:rFonts w:ascii="Times New Roman" w:hAnsi="Times New Roman" w:cs="Times New Roman"/>
          <w:sz w:val="28"/>
          <w:szCs w:val="28"/>
        </w:rPr>
        <w:t xml:space="preserve"> Е.Н. Возрастная анатомия , физиология и гигиена: учебник/ Назарова Е.Н., Жилов Ю.Д. – М.: Академия, 2014. – 256с.</w:t>
      </w:r>
    </w:p>
    <w:p w:rsidR="009B51D2" w:rsidRPr="005E5B53" w:rsidRDefault="009B51D2" w:rsidP="005E5B53">
      <w:pPr>
        <w:pStyle w:val="af"/>
        <w:numPr>
          <w:ilvl w:val="0"/>
          <w:numId w:val="5"/>
        </w:numPr>
        <w:tabs>
          <w:tab w:val="left" w:pos="709"/>
        </w:tabs>
        <w:spacing w:after="0" w:line="240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5E5B53">
        <w:rPr>
          <w:rFonts w:ascii="Times New Roman" w:hAnsi="Times New Roman" w:cs="Times New Roman"/>
          <w:sz w:val="28"/>
          <w:szCs w:val="28"/>
          <w:shd w:val="clear" w:color="auto" w:fill="FFFFFF"/>
        </w:rPr>
        <w:t>Фонсова, Н. А.</w:t>
      </w:r>
      <w:r w:rsidRPr="005E5B5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5B53">
        <w:rPr>
          <w:rFonts w:ascii="Times New Roman" w:hAnsi="Times New Roman" w:cs="Times New Roman"/>
          <w:sz w:val="28"/>
          <w:szCs w:val="28"/>
          <w:shd w:val="clear" w:color="auto" w:fill="FFFFFF"/>
        </w:rPr>
        <w:t>Анатомия центральной нервной системы: учебник для СПО / Н. А. Фонсова, В. А. Дубынин, И. Ю. Сергеев. — М.: Юрайт, 2018. — 338 с.</w:t>
      </w:r>
      <w:r w:rsidRPr="005E5B5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Pr="005E5B53">
        <w:rPr>
          <w:rFonts w:ascii="Times New Roman" w:hAnsi="Times New Roman" w:cs="Times New Roman"/>
          <w:sz w:val="28"/>
          <w:szCs w:val="28"/>
        </w:rPr>
        <w:t>ЭБС «ЮРАЙТ».</w:t>
      </w:r>
    </w:p>
    <w:p w:rsidR="009B51D2" w:rsidRPr="00D93FEC" w:rsidRDefault="009B51D2" w:rsidP="00D506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FEC">
        <w:rPr>
          <w:rFonts w:ascii="Times New Roman" w:hAnsi="Times New Roman" w:cs="Times New Roman"/>
          <w:b/>
          <w:bCs/>
          <w:sz w:val="28"/>
          <w:szCs w:val="28"/>
        </w:rPr>
        <w:t>Интернет ресурсы:</w:t>
      </w:r>
    </w:p>
    <w:p w:rsidR="009B51D2" w:rsidRPr="00D93FEC" w:rsidRDefault="009B51D2" w:rsidP="00A77070">
      <w:pPr>
        <w:pStyle w:val="af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93FEC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Медицинская информационная сеть. Режим доступа:  </w:t>
      </w:r>
      <w:hyperlink r:id="rId8" w:history="1"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medicinform</w:t>
        </w:r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net</w:t>
        </w:r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9B51D2" w:rsidRPr="00D93FEC" w:rsidRDefault="009B51D2" w:rsidP="00A77070">
      <w:pPr>
        <w:pStyle w:val="af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93FEC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основной образовательной программы начального общего образования. Гигиенические требования. </w:t>
      </w:r>
      <w:hyperlink r:id="rId9" w:history="1">
        <w:r w:rsidRPr="00D93FEC">
          <w:rPr>
            <w:rFonts w:ascii="Times New Roman" w:hAnsi="Times New Roman" w:cs="Times New Roman"/>
            <w:sz w:val="28"/>
            <w:szCs w:val="28"/>
          </w:rPr>
          <w:t>http://standart.edu.ru/catalog.aspx?CatalogId=742</w:t>
        </w:r>
      </w:hyperlink>
    </w:p>
    <w:p w:rsidR="009B51D2" w:rsidRPr="00D93FEC" w:rsidRDefault="009B51D2" w:rsidP="00A77070">
      <w:pPr>
        <w:pStyle w:val="af"/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93FEC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основной образовательной программы начального общего образования. Гигиенические требования. </w:t>
      </w:r>
      <w:hyperlink r:id="rId10" w:history="1">
        <w:r w:rsidRPr="00D93F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http://standart.edu.ru/catalog.aspx?CatalogId=742</w:t>
        </w:r>
      </w:hyperlink>
    </w:p>
    <w:p w:rsidR="009B51D2" w:rsidRPr="00D93FEC" w:rsidRDefault="009B51D2" w:rsidP="00A77070">
      <w:pPr>
        <w:pStyle w:val="af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93FEC">
        <w:rPr>
          <w:rFonts w:ascii="Times New Roman" w:hAnsi="Times New Roman" w:cs="Times New Roman"/>
          <w:sz w:val="28"/>
          <w:szCs w:val="28"/>
        </w:rPr>
        <w:t>http://school-collection.edu.ru Единая коллекция цифровых образовательных ресурсов.</w:t>
      </w:r>
    </w:p>
    <w:p w:rsidR="009B51D2" w:rsidRPr="00583C79" w:rsidRDefault="009B51D2" w:rsidP="00A03846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CA01A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CA01A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CA01A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583C79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F62EE" w:rsidRDefault="00EF62EE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F62EE" w:rsidRDefault="00EF62EE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F62EE" w:rsidRDefault="00EF62EE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F62EE" w:rsidRPr="00583C79" w:rsidRDefault="00EF62EE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Pr="00583C79" w:rsidRDefault="009B51D2" w:rsidP="009E4885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51D2" w:rsidRPr="00583C79" w:rsidRDefault="009B51D2" w:rsidP="00CA01A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caps/>
          <w:sz w:val="28"/>
          <w:szCs w:val="28"/>
        </w:rPr>
        <w:t>4. Контроль и оценка результатов освоения УЧЕБНОЙ Дисциплины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EF62EE" w:rsidRDefault="009B51D2" w:rsidP="00CA01AD">
      <w:pPr>
        <w:pStyle w:val="1"/>
        <w:ind w:firstLine="709"/>
        <w:jc w:val="both"/>
        <w:rPr>
          <w:sz w:val="28"/>
          <w:szCs w:val="28"/>
        </w:rPr>
      </w:pPr>
      <w:r w:rsidRPr="00EF62EE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внеаудиторной самостоятельной работы, тестирования, а также выполнения обучающимися индивидуальных и групповых заданий.</w:t>
      </w:r>
    </w:p>
    <w:p w:rsidR="009B51D2" w:rsidRPr="00583C79" w:rsidRDefault="009B51D2" w:rsidP="00CA01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062"/>
        <w:gridCol w:w="3225"/>
      </w:tblGrid>
      <w:tr w:rsidR="009B51D2" w:rsidRPr="007C7ED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оценок результатов обучения</w:t>
            </w:r>
          </w:p>
        </w:tc>
      </w:tr>
      <w:tr w:rsidR="009B51D2" w:rsidRPr="007C7ED9">
        <w:trPr>
          <w:trHeight w:val="40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6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применять анатомическую и физиологическую терминологию;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</w:tr>
      <w:tr w:rsidR="009B51D2" w:rsidRPr="007C7ED9">
        <w:trPr>
          <w:trHeight w:val="6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определять топографическое расположение и строение органов и частей тела;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за деятельностью студентов на практических занятиях</w:t>
            </w:r>
          </w:p>
        </w:tc>
      </w:tr>
      <w:tr w:rsidR="009B51D2" w:rsidRPr="007C7ED9">
        <w:trPr>
          <w:trHeight w:val="98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применять знания по анатомии, физиологии и гигиене при изучении профессиональных модулей и в профессиональной деятельности;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профессиональных модулей</w:t>
            </w:r>
          </w:p>
        </w:tc>
      </w:tr>
      <w:tr w:rsidR="009B51D2" w:rsidRPr="007C7ED9">
        <w:trPr>
          <w:trHeight w:val="8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оценивать факторы внешней среды с точки зрения их влияния на функционирование и развитие организма человека в детском и подростковом возрасте;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</w:t>
            </w:r>
          </w:p>
        </w:tc>
      </w:tr>
      <w:tr w:rsidR="009B51D2" w:rsidRPr="007C7ED9">
        <w:trPr>
          <w:trHeight w:val="8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проводить под руководством медицинского работника мероприятия по профилактике заболеваний.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за деятельностью студентов на практических занятиях</w:t>
            </w:r>
          </w:p>
        </w:tc>
      </w:tr>
      <w:tr w:rsidR="009B51D2" w:rsidRPr="007C7ED9">
        <w:trPr>
          <w:trHeight w:val="8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гигиенических требований в кабинете, при организации обучения младших школьников;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за деятельностью студентов на практических занятиях</w:t>
            </w:r>
          </w:p>
        </w:tc>
      </w:tr>
      <w:tr w:rsidR="009B51D2" w:rsidRPr="007C7ED9">
        <w:trPr>
          <w:trHeight w:val="14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учитывать особенности физической работоспособности и закономерности ее изменения в течение различных интервалов времени ( учебный год, четверть, месяц, неделя, день, занятие) при проектировании и реализации образовательного процесса.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за деятельностью студентов на практических занятиях</w:t>
            </w:r>
          </w:p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97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и терминологию анатомии, физиологии и гигиены человека;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1D2" w:rsidRPr="007C7ED9">
        <w:trPr>
          <w:trHeight w:val="56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роста и развития организма человека;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B51D2" w:rsidRPr="007C7ED9">
        <w:trPr>
          <w:trHeight w:val="55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систем органов здорового человека;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Тестирование,  проверочная работа</w:t>
            </w:r>
          </w:p>
        </w:tc>
      </w:tr>
      <w:tr w:rsidR="009B51D2" w:rsidRPr="007C7ED9">
        <w:trPr>
          <w:trHeight w:val="69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характеристики основных процессов жизнедеятельности организма человека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Тестирование,  проверочная работа</w:t>
            </w:r>
          </w:p>
        </w:tc>
      </w:tr>
      <w:tr w:rsidR="009B51D2" w:rsidRPr="007C7ED9">
        <w:trPr>
          <w:trHeight w:val="55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возрастные анатомо-физиологические особенности детей и подростков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B51D2" w:rsidRPr="007C7ED9">
        <w:trPr>
          <w:trHeight w:val="83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B51D2" w:rsidRPr="007C7ED9">
        <w:trPr>
          <w:trHeight w:val="40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основы гигиены детей и подростков;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B51D2" w:rsidRPr="007C7ED9">
        <w:trPr>
          <w:trHeight w:val="71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гигиенические нормы, требования и правила сохранения и укрепления здоровья  на различных этапах онтогенеза;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B51D2" w:rsidRPr="007C7ED9">
        <w:trPr>
          <w:trHeight w:val="3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основы профилактики инфекционных заболеваний;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B51D2" w:rsidRPr="007C7ED9">
        <w:trPr>
          <w:trHeight w:val="55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учебно–воспитательному процессу, зданию и помещениям школы.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1D2" w:rsidRPr="007C7ED9">
        <w:trPr>
          <w:trHeight w:val="55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9B51D2" w:rsidRPr="009E4885" w:rsidRDefault="009B51D2" w:rsidP="009E4885">
            <w:pPr>
              <w:numPr>
                <w:ilvl w:val="0"/>
                <w:numId w:val="1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анатомию сенсорных систем;</w:t>
            </w:r>
          </w:p>
          <w:p w:rsidR="009B51D2" w:rsidRPr="009E4885" w:rsidRDefault="009B51D2" w:rsidP="009E4885">
            <w:pPr>
              <w:numPr>
                <w:ilvl w:val="0"/>
                <w:numId w:val="1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строение нервной системы;</w:t>
            </w:r>
          </w:p>
          <w:p w:rsidR="009B51D2" w:rsidRPr="009E4885" w:rsidRDefault="009B51D2" w:rsidP="009E4885">
            <w:pPr>
              <w:numPr>
                <w:ilvl w:val="0"/>
                <w:numId w:val="1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органов  и систем организма.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9E4885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85">
              <w:rPr>
                <w:rFonts w:ascii="Times New Roman" w:hAnsi="Times New Roman" w:cs="Times New Roman"/>
                <w:sz w:val="24"/>
                <w:szCs w:val="24"/>
              </w:rPr>
              <w:t>Оценка результатов экзамена</w:t>
            </w:r>
          </w:p>
        </w:tc>
      </w:tr>
    </w:tbl>
    <w:p w:rsidR="009B51D2" w:rsidRPr="00583C79" w:rsidRDefault="009B51D2" w:rsidP="009E4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Default="009B51D2" w:rsidP="00CA01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 к другим формам контроля по Анатомии</w:t>
      </w:r>
    </w:p>
    <w:p w:rsidR="009B51D2" w:rsidRPr="00583C79" w:rsidRDefault="009B51D2" w:rsidP="00990B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83C79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tbl>
      <w:tblPr>
        <w:tblW w:w="9606" w:type="dxa"/>
        <w:tblInd w:w="2" w:type="dxa"/>
        <w:tblLook w:val="00A0" w:firstRow="1" w:lastRow="0" w:firstColumn="1" w:lastColumn="0" w:noHBand="0" w:noVBand="0"/>
      </w:tblPr>
      <w:tblGrid>
        <w:gridCol w:w="5211"/>
        <w:gridCol w:w="4395"/>
      </w:tblGrid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Тестовые задания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1. Совокупность клеток, сходных по строению, происхождению, функциям, называют:-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органом;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б)тканью;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органоидом;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системой органов.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2.Эмбриональный период развития зародыша человека длится: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3 недели;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1 месяц;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в)10 недель;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8 недель.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3. Пол будущего ребёнка зависит от половых хромосом: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матери;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отца;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отца и матери.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4. В результате объединения ядра сперматозоида с ядром яйцеклетки образуется: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бластула;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зародыш;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плод;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зигота.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Период от рождения до смерти человека называется: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постнатальным;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пренатальным;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пубертатным;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онтогенезом.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6. Период нейтрального детства длится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от 1 года до 4 лет;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от 8 лет до 18 лет;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от 1 года до 7 лет;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от 2 лет до 5 лет.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7. Кровь относится к: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мышечной;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эпителиальной;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железистой4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соединительной.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8. Назовите основные свойства, характерные для мышечной ткани любого типа: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только сократимость;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возбудимость и сократимость;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возбудимость и проводимость;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автоматия и сократимость.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9. Наибольшая скорость движения крови в: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артериях;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аорте;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капиллярах;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венах.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10. К опорно-двигательному аппарату относятся: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кости, мышцы;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кости, мышцы, связки;    в) кости, мышцы, связки, кожа;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кожа, мышцы, связки, суставы.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11. Позвоночник человека имеет изгибов: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1;      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2;               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3;               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4.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12. У человека ввсего в шейном отделе позвоночника насчитывается: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7;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12;     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5;       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4-5.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13. Позвонок человека состоит из: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тела, дуги и отходящих от нее отростков;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дуги и отходящих от нее отростков;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тела и отростков;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костного кольца с утолщенной передней частью и телом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14. Голень человека состоит из: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бедренной кости и надколенника;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локтевой и лучевой костей;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малой и большой берцовой костей;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костей плюсны.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Стопа человека включает: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запястье, пясть и фаланги пальцев;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предплюсну, плюсну и фаланги 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пальцев;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предплюсну, пясть и фаланги пальцев;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запястье, плюсну и фаланги пальцев.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Кости черепа новорожденного ребенка соединены между собой: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подвижно;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неподвижно;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полуподвижно.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17. Какого типа сочленение у тазобедренного сустава: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цилиндрическое;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шаровое;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шарнирное;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плоское эллиптическое.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18. Грудная клетка человека образована: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грудиной, 12 парами рёбер, 12 грудными позвонками;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лопатками, грудиной, 12 парами рёбер, 12 грудными позвонками;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ключицами, лопатками, грудиной, 12 парами рёбер, 12 грудными позвонками;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грудиной, 12 парами рёбер.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19. Какая часть кости является кроветворным органом 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надкостница;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хрящ;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костная ткань;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красный костный мозг;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д) желтый костный мозг.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20. Из какой мышечной ткани состоит сердечная мышца: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а)гладкая;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поперечно-полосатая;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миокард.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21. Что контролирует работу скелетных мышц: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спинной мозг;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головной мозг;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вегетативная нервная система;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соматическая нервная система.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22. Почему появляется болезненное состояние мышц после их работы без предварительной тренировки: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утомление мышц;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натяжение связок;  </w:t>
            </w:r>
          </w:p>
          <w:p w:rsidR="009B51D2" w:rsidRPr="007C7ED9" w:rsidRDefault="009B51D2" w:rsidP="009E4885">
            <w:pPr>
              <w:tabs>
                <w:tab w:val="left" w:pos="123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накопление нерасщепленной молочной кислоты;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утомление нервных центров.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23. Защитные антитела синтезирующиеся клетками крови называются: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Т-лимфоцитами;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О-лимфоцитами;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эозинофилами;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тромбоцитами.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24. Процесс пищеварения не происходит: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в полости рта;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в желудке;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в пищеводе;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в толстом кишечнике.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25. Тромб, закупоривающий поврежденный участок сосуда, образуется из сети нитей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фиб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ге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раз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ру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ша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щих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ся тром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тром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би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фиб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Назовите функции белков: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структурная;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энергетическая;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 ) защитная;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все перечисленные. 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27. Как подразделяются витамины по их растворимой части: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водо - и спирторастворимые;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жиро - и углеродорастворимые;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спирто - и водорастворимые;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жиро - и водорастворимые.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28. Из перечисленных отделов к пищеварительной системе не относится: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глотка;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гортань;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пищевод;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г)поджелудочная железа.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29. Функцией печени не является: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а)образование желчи;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запасание гликогена;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выработка ферментов;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обеззараживание ядовитых веществ, всасываемых в кровь из кишечника.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30. Каких функциональных нейронов нет в природе: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промежуточных;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афферентных;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эфферентных;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физических. 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31. Развитие рахита у детей происходит от недостатка в пище витамина: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Д;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В1;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А.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32. Антитела- это: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особые клетки крови;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вирусы и бактерии;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особые белки крови.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33. Вакцина, содержащая ослабленных возбудителей болезни: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не вызывает заболевания;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может вызвать заболевание в лёгкой форме;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излечивает от возникшего заболевания.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34. Функцией нервной системы является: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регуляция работы органов и систем органов;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б)осуществление связи организма с внешней средой;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согласование деятельности органов и систем органов;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а+б+в.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35. От спинного мозга отходят смешанные спинномозговые нервы в количестве: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30 пар;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31 пары;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29 пар.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 Вегетативная нервная система (ВНС) регулирует работу: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всех внутренних органов;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скелетной мускулатуры;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только сердца.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37. Зрительная зона коры расположена в доле: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затылочной;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теменной;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височной.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38. Дальнозоркость развивается при: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недостаточной выпуклости хрусталика;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избыточной выпуклости хрусталика;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укороченном глазном яблоке.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39. Во внутреннем ухе функцию восприятия звука выполняет (-ют):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полукружные каналы;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только улитка;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а+б.</w:t>
            </w:r>
          </w:p>
        </w:tc>
      </w:tr>
      <w:tr w:rsidR="009B51D2" w:rsidRPr="007C7ED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40. Нейрон состоит из: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тела;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дендритов;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аксонов;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а+б+в.</w:t>
            </w:r>
          </w:p>
        </w:tc>
      </w:tr>
    </w:tbl>
    <w:p w:rsidR="009B51D2" w:rsidRPr="00583C79" w:rsidRDefault="009B51D2" w:rsidP="009E4885">
      <w:pPr>
        <w:tabs>
          <w:tab w:val="center" w:pos="4677"/>
          <w:tab w:val="left" w:pos="563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583C79" w:rsidRDefault="009B51D2" w:rsidP="009E48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tbl>
      <w:tblPr>
        <w:tblW w:w="9606" w:type="dxa"/>
        <w:tblInd w:w="2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Тестовые задания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1. Плодный период развития зародыша человека длится: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с 9 недели беременности до рождения;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с момента оплодотворения и до рождения;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с 20 недели беременности до рождения;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 1 месяца беременности и до рождения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2. Как называется индивидуальный период развития от оплодотворения до смерти: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постнатальным;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пренатальным;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пубертатным;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онтогенезом.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3. Первые постоянные зубы появляются у ребёнка: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в 1 год;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с 6 лет;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с 10 лет;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в 14 лет.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4. Сколько костей образуют скелет взрослого человека: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100;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206;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345;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400.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5. Общее число позвонков у человека составляет: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23-28;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28-33; 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33-34;           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34-38:</w:t>
            </w:r>
          </w:p>
        </w:tc>
      </w:tr>
      <w:tr w:rsidR="009B51D2" w:rsidRPr="007C7ED9">
        <w:trPr>
          <w:trHeight w:val="9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6.  До применения вакцины многие дети в нашей стране болели коклюшем. Какой иммунитет возникает после перенесения ребенком этого инфекционного 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есте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врождённый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есте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при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об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ретённый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ис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кус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ак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тив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ис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кус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пас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сив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Грудная клетка человека образована: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ребрами, грудиной, ключицами;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грудными позвонками, ребрами, грудиной;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грудными позвонками, ребрами, ключицами;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ребрами, ключицами, лопатками.</w:t>
            </w:r>
          </w:p>
        </w:tc>
      </w:tr>
      <w:tr w:rsidR="009B51D2" w:rsidRPr="007C7ED9">
        <w:trPr>
          <w:trHeight w:val="11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8. Определите, какие железы относят к внутренней секреции.</w:t>
            </w:r>
          </w:p>
          <w:p w:rsidR="009B51D2" w:rsidRPr="007C7ED9" w:rsidRDefault="009B51D2" w:rsidP="009E4885">
            <w:pPr>
              <w:spacing w:after="0"/>
              <w:jc w:val="both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щитовидная железа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эпифиз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гипофиз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слюнные железы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д) железы желудка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9. К поясу нижних конечностей у человека относятся: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тазовые кости;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тазовая и бедренная кости;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бедренная, большеберцовая и малоберцовая кости, кости стопы;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тазовая, бедренная, большеберцовая, малоберцовая кости, кости стопы.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10. Какие мышцы образуют стенки кровеносных сосудов, кишечника и желудка: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поперечно-полосатые;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гладкие;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миокард;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лентовидные. 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11. Под контролем каких систем органов сокращаются гладкие мышцы: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соматическая нервная система;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эндокринная система;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вегетативная нервная система.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12. Почему не болят мышцы у физически тренированных людей: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имеют более эластичные связки;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имеют больше мышечных волокон;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в них больше поступает кислорода;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в них содержится больший запас гликогена;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д) мышцы становятся устойчивы к утомлению.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13. Чтобы выработать двигательный навык достаточно (необходимо):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увидеть движение и повторить один раз;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многократное повторение движений;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подкрепление показа объяснением;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анализ выполняемых движений.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14. Скелетные мышцы: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иннервируются вегетативной нервной системой;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иннервируются соматической нервной системой;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сокращаются под влиянием парасимпатического отдела вегетативной нервной системы;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сокращаются под влиянием 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симпатического отдела вегетативной нервной системы.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Причины, вызывающие утомление скелетных мышц: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снижение возбудимости нервных центров;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снижение деятельности выделительной системы;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накопление продуктов распада, молочной кислоты;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снижение работоспособности органов пищеварения;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16. Позвонки с возрастом срастаются в отделе: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копчиковом;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крестцовом;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шейном.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17. Сустав состоит из: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суставных поверхностей костей;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суставной полости;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суставной сумки;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а+б+в.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18. Сколиоз-это искривление позвоночника: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в правую или левую сторону;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 переднезаднем направлении;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 области кифоза.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19. Что не относится к форменным элементам клеток крови: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эритроциты;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нейтрофилы;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лейкоциты;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тромбоциты. 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20. Назовите функции крови: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питательная;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дыхательная;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 ) выделительная;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все перечисленные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21. Этот химический элемент содержится в гемоглобине: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Р; 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К;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Fе;  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</w:t>
            </w:r>
            <w:r w:rsidRPr="007C7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22. Роль желчи заключается в: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активирует ферменты поджелудочного сока;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эмульгирует жиры;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усиливает двигательную активность ЖКТ;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всё вышеперечисленное верно.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23. При недостатке, какого из ниже перечисленных витаминов возникает такое заболевание как «Куринная слепота»: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витамин С;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витамин РР;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витамин Д;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витамин А. 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24. Заболевание цингой возникает из-за отсутствия в пище витамина: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К;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С;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В12.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25. К жирорастворимым витаминам относятся: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А, Д, Е, С;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Д, группы В;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А, Д, Е, К.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Белки расщепляются до аминокислот: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в желудке;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 тонком кишечнике;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 ротовой полости.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27. При недостаточной функции щитовидной железы (гипотиреоз) в детском возрасте возникает заболевание: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микседема;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тиреотоксикоз;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кретинизм;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дальтонизм. 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28. Структурно функциональной единицей почки является: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нейрон;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нефроз;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нефрит;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нефрон.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B835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 29. При нарушении функции поджелудочной железы нарушается обмен...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 жиров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углеводов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белков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30. Какой из ниже представленных структур мозга называют как – «дирижер гормонов»: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а) гипофиз;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б) гипоталамус;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в) эпифиз;   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г) щитовидная железа. 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31. Инсулин- это гормон: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гипофиза;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поджелудочной железы;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эпифиза;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щитовидной железы.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32. Для нормальной работы мозга в качестве источника энергии необходимы: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белки;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витамины;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углеводы;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жиры.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33. Безусловные рефлексы являются: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приобретёнными;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врождёнными;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как врождёнными, так и приобретёнными;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частично врождёнными и приобретёнными.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34. Структурой глазного яблока, регулирующей поступление в глаз количество солнечных лучей называют: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зрачок;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роговицу;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хрусталик;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стекловидное тело.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35. Антигены -это: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особые клетки крови;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вирусы и бактерии;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особые белки крови.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36. Передача нервного импульса с нейрона осуществляется: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синапсе;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теле нейрона;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дендрите;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отростках нейрона.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37. Укажите неверный ответ.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"Периферическая нервная система </w:t>
            </w: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представлена":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нервными узлами;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нервными сплетениями;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нервными волокнами и их окончаниями;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спинным и головным мозгом.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 Слуховая зона коры расположена в доле: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затылочной;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теменной;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височной;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лобной.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 xml:space="preserve">39. Центры речи, письма, личностных качеств располагаются: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затылочной;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теменной;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височной;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лобной.</w:t>
            </w:r>
          </w:p>
        </w:tc>
      </w:tr>
      <w:tr w:rsidR="009B51D2" w:rsidRPr="007C7ED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40. Анализатор представляет собой систему, которая обеспечивает: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а) восприятие раздражителя рецептором;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б) проведение возбуждения от рецептора в определённый отдел коры головного мозга;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в) возникновение под действием нервного импульса определённого ощущения;</w:t>
            </w:r>
          </w:p>
          <w:p w:rsidR="009B51D2" w:rsidRPr="007C7ED9" w:rsidRDefault="009B51D2" w:rsidP="009E4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ED9">
              <w:rPr>
                <w:rFonts w:ascii="Times New Roman" w:hAnsi="Times New Roman" w:cs="Times New Roman"/>
                <w:sz w:val="24"/>
                <w:szCs w:val="24"/>
              </w:rPr>
              <w:t>г) а+б+в.</w:t>
            </w:r>
          </w:p>
        </w:tc>
      </w:tr>
    </w:tbl>
    <w:p w:rsidR="009B51D2" w:rsidRPr="00583C79" w:rsidRDefault="009B51D2" w:rsidP="009E48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B835F6" w:rsidRDefault="009B51D2" w:rsidP="00CA0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79"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bCs/>
          <w:sz w:val="28"/>
          <w:szCs w:val="28"/>
        </w:rPr>
        <w:t>дифференцированному зачету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1. Дать характеристику  пренатальному онтогенезу человека. Назвать время критических периодов развития зародыша.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2. Дать характеристику  постнатальному онтогенезу человека.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3. Описать строение костной ткани: костные клетки, пластинчатая костная ткань, грубоволокнистая костная ткань ( на примере строения трубчатой кости).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4. Описать строение и функции крови: форменные элементы крови, плазма крови.  Назвать цифры, характеризующие состав крови.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5. Клетки крови: место образования, срок жизни, строение, количество, функции.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6. Раскрыть понятие о группах крови и резус-факторе. Назвать основные принципы переливания крови.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7. Строение нейрона: его части, выполняемые функции. Понятие рефлекса, виды рефлексов.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8. Понятие рефлекторной дуги. Звенья простой рефлекторной дуги. Стадии образования условных рефлексов у человека. Торможение условных рефлексов.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9. Строение позвоночника. Изгибы позвоночника. Функции скелета. Соединение костей туловища.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10. Строение скелета грудной клетки. Виды ребер. Функции скелета. Соединение костей грудной клетки. Формы грудной клетки в зависимости от типа телосложения.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11. Строение черепа человека. Отделы черепа.  Функции скелета. Соединение костей черепа.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12. Строение скелета верхней конечности. Функции скелета. Суставы верхней конечности.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lastRenderedPageBreak/>
        <w:t>13. Строение скелета нижней конечности. Функции скелета. Суставы нижней конечности.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14. Строение сустава. Классификация суставов с демонстрацией на моделях.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15. Строение скелетной мышечной клетки. Свойства мышечной клетки.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16. Назвать и показать на плакате скелетные мышцы тела человека. Дать определение понятиям работа и сила мышц.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17.  Дать определение понятиям мышечный тонус и утомление мышц. Какой вид отдыха лучше всего восстанавливает их работоспособность?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18. Строение желудка, функции. Пищеварение в желудке.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19. Строение кишечника, функции отделов кишечника. Пищеварение в кишечнике.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20. Строение ротовой полости и ее органов. Функции. Пищеварение в ротовой полости.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21. Строение печени. Функции печени. Состав и функции желчи.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22. Строение поджелудочной железы. Функции поджелудочной железы.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23. Строение носовой полости, ее функции.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24. Строение гортани, ее функции.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25. Строение трахеи и бронхов. Понятие бронхиального дерева. Функции.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26. Строение легких. Газообмен в легких. Внешнее и внутреннее дыхание.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27. Механизм вдоха и выдоха. Транспорт газов кровью (оксигемоглобин, карбгемоглобин, карбоксигемоглобин).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28. Строение почек, мочевого пузыря. Понятие нефрона.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29. Механизм образования и выведения мочи (фильтрация и реабсорбция).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30. Органы иммунной системы (центральные органы, периферические органы). Клетки иммунной системы и их функции.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31. Понятие иммунитета. Виды иммунитета, механизм формирования.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32. Лимфатическая система человека. Строение, функции (лимфатические сосуды, лимфатические узлы).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33. Эндокринная система человека, строение, функции. Понятие о гормонах, их виды. Механизм действия гормонов.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34. Строение, функции щитовидной железы.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35. Строение, функции гипофиза.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36. Строение, функции надпочечников и паращитовидной железы.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37. Эндокринная функция половых желез, поджелудочной железы.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38. Строение сердца. Работа сердца. Понятие автоматизма сердца. Регуляция работы сердца.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39. Круги кровообращения.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40. Строение артерий, вен. Понятие микроциркуляторного русла.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 xml:space="preserve">41. Строение спинного мозга, функции, рефлексы. 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40. Строение головного мозга, функции, рефлексы.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41. Типы нервной деятельности. Механизм памяти.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42. Понятие анализатора, элементы анализатора.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 xml:space="preserve">43. Строение и функции органа зрения. Понятие зрительного анализатора. 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44. Строение и функции органа слуха и равновесия. Слуховой анализатор, восприятие звука.</w:t>
      </w:r>
    </w:p>
    <w:p w:rsidR="009B51D2" w:rsidRPr="00583C79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lastRenderedPageBreak/>
        <w:t>45. Строение и функции органа вкуса и обоняния. Вкусовой анализатор. Обонятельный анализатор.</w:t>
      </w:r>
    </w:p>
    <w:p w:rsidR="009B51D2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C79">
        <w:rPr>
          <w:rFonts w:ascii="Times New Roman" w:hAnsi="Times New Roman" w:cs="Times New Roman"/>
          <w:sz w:val="28"/>
          <w:szCs w:val="28"/>
        </w:rPr>
        <w:t>46. Строение и функции кожи. Производные кожи. Кожные анализаторы.</w:t>
      </w:r>
    </w:p>
    <w:p w:rsidR="009B51D2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9B51D2" w:rsidRPr="00382E12" w:rsidRDefault="009B51D2" w:rsidP="00BB7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ПО ИЗУЧЕНИЮ УЧЕБНОЙ ДИСЦИПЛИНЫ</w:t>
      </w:r>
    </w:p>
    <w:p w:rsidR="009B51D2" w:rsidRPr="00382E12" w:rsidRDefault="009B51D2" w:rsidP="00BB7C82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 теоретических занятий</w:t>
      </w:r>
    </w:p>
    <w:p w:rsidR="009B51D2" w:rsidRPr="00382E12" w:rsidRDefault="009B51D2" w:rsidP="00BB7C82">
      <w:pPr>
        <w:pStyle w:val="a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Теоретическое обучение, проводимое с целью обеспечения обучающихся информацией, необходимой группе для осуществления учебной деятельности,  используются для передачи концепций и идей, а также для стимулирования критического мышления обучающихся. Эффективные, сосредоточенные на обучаемом субъекте занятия выделяются такими характеристиками: принимают во внимание количество информации по изучаемому предмету, которое обучаемые способны воспринять и отложить в памяти. Применяют разнообразные приемы активного вовлечения участников в процесс обучения. Если цель преподавателя - достичь лучших знаний студента, он должен дать им возможность полностью усвоить какую-либо одну истину (понять принцип ее работы, практиковать ее применение, построить планы, как применять эту истину) до того, как ему будет дано больше информации. Еще одна задача преподавателя - построить занятие таким образом, чтобы ключевые пункты были повторены различными путями несколько раз.</w:t>
      </w:r>
    </w:p>
    <w:p w:rsidR="009B51D2" w:rsidRPr="00382E12" w:rsidRDefault="009B51D2" w:rsidP="00BB7C82">
      <w:pPr>
        <w:pStyle w:val="a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Успешные занятия - это те, которые тщательно спланированы, сфокусированы на новых идеях и разработаны таким образом, чтобы новая информация была преподнесена «по кусочкам». Они должны давать слушателям возможность быть активными участниками процесса обучения.</w:t>
      </w:r>
    </w:p>
    <w:p w:rsidR="009B51D2" w:rsidRPr="00382E12" w:rsidRDefault="009B51D2" w:rsidP="00BB7C82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Материалы для контроля знаний</w:t>
      </w:r>
    </w:p>
    <w:p w:rsidR="009B51D2" w:rsidRPr="00382E12" w:rsidRDefault="009B51D2" w:rsidP="00BB7C82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Материалы для контроля знаний студентов разрабатываются в соответствии с едиными принципами и правилами контроля знаний. Задания для текущего контроля, проводимого в рамках практических занятий могут включать устные и письменные вопросы, тестовые задания и пр. Зачетный материал (устные вопросы, тесты) соответствует типовой и рабочей программам по дисциплине и отражать ее основное содержание. В программу включается список литературы (основной и дополнительной), отражающий круг вопросов, необходимых студенту для подготовки и сдачи текущей и итоговой форм контроля знаний, а также для выполнения заданий самостоятельной работы. </w:t>
      </w:r>
    </w:p>
    <w:p w:rsidR="009B51D2" w:rsidRPr="00382E12" w:rsidRDefault="009B51D2" w:rsidP="00BB7C82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Важным условием реализации образовательных стандартов СПО является организация самостоятельной работы (самостоятельных занятий) студентов.</w:t>
      </w:r>
    </w:p>
    <w:p w:rsidR="009B51D2" w:rsidRPr="00382E12" w:rsidRDefault="009B51D2" w:rsidP="00BB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Целью самостоятельных занятий физической культурой студентов СПО является формирование физической культуры личности и способности направленного использования средств физической культуры, спорта и туризма </w:t>
      </w:r>
      <w:r w:rsidRPr="00382E12">
        <w:rPr>
          <w:rFonts w:ascii="Times New Roman" w:hAnsi="Times New Roman" w:cs="Times New Roman"/>
          <w:sz w:val="28"/>
          <w:szCs w:val="28"/>
        </w:rPr>
        <w:lastRenderedPageBreak/>
        <w:t>для сохранения и укрепления здоровья, психофизической подготовки и самоподготовки к учебной деятельности и будущей профессиональной деятельности.</w:t>
      </w:r>
    </w:p>
    <w:p w:rsidR="009B51D2" w:rsidRPr="00382E12" w:rsidRDefault="009B51D2" w:rsidP="00BB7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Самостоятельная работа студентов направлена на более глубокое усвоение изучаемого теоретического и практического курса, формирование навыков применения простейших методик самооценки работоспособности, функционального состояния, физического здоровья, физического развития  и умение использовать в повседневной жизни эффективные физкультурно-оздоровительные методики.</w:t>
      </w:r>
    </w:p>
    <w:p w:rsidR="009B51D2" w:rsidRDefault="009B51D2" w:rsidP="00BB7C82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382E12" w:rsidRDefault="009B51D2" w:rsidP="00BB7C82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проведению практических занятий</w:t>
      </w:r>
    </w:p>
    <w:p w:rsidR="009B51D2" w:rsidRPr="00382E12" w:rsidRDefault="009B51D2" w:rsidP="00BB7C82">
      <w:pPr>
        <w:pStyle w:val="af2"/>
        <w:tabs>
          <w:tab w:val="left" w:pos="0"/>
        </w:tabs>
        <w:spacing w:after="0"/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Практические занятия – один из видов самостоятельной работы, проводимой под руководством преподавателя. Их цель – углубление и закрепление теоретических знаний, развитие навыков практической деятельности.</w:t>
      </w:r>
    </w:p>
    <w:p w:rsidR="009B51D2" w:rsidRPr="00382E12" w:rsidRDefault="009B51D2" w:rsidP="00BB7C82">
      <w:pPr>
        <w:pStyle w:val="af2"/>
        <w:tabs>
          <w:tab w:val="left" w:pos="1418"/>
        </w:tabs>
        <w:spacing w:after="0"/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Основные задачи: осмысление программных требований, усвоение материала лекций и учебных пособий. Для этого необходимы чтение и анализ материала лекции, а также специальной литературы, указанной в программе и рекомендованной преподавателем.</w:t>
      </w:r>
    </w:p>
    <w:p w:rsidR="009B51D2" w:rsidRPr="00382E12" w:rsidRDefault="009B51D2" w:rsidP="00BB7C82">
      <w:pPr>
        <w:pStyle w:val="af2"/>
        <w:tabs>
          <w:tab w:val="left" w:pos="1418"/>
        </w:tabs>
        <w:spacing w:after="0"/>
        <w:ind w:firstLine="540"/>
        <w:jc w:val="both"/>
        <w:rPr>
          <w:sz w:val="28"/>
          <w:szCs w:val="28"/>
        </w:rPr>
      </w:pPr>
      <w:r w:rsidRPr="00382E12">
        <w:rPr>
          <w:sz w:val="28"/>
          <w:szCs w:val="28"/>
        </w:rPr>
        <w:t>При изучении любого вопроса обязательно нужно использовать свой практический опыт: критически его проанализировать, сделать для себя необходимые выводы.</w:t>
      </w:r>
    </w:p>
    <w:p w:rsidR="009B51D2" w:rsidRPr="00382E12" w:rsidRDefault="009B51D2" w:rsidP="00BB7C82">
      <w:pPr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Практические занятия готовят студентов к применению полученных теоретических знаний для решения задач, вырабатывают и закрепляют необходимые профессиональные умения и навыки. </w:t>
      </w:r>
    </w:p>
    <w:p w:rsidR="009B51D2" w:rsidRPr="00382E12" w:rsidRDefault="009B51D2" w:rsidP="00BB7C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При этом формируется умение выделять проблему и находить пути ее решения, углубляются и закрепляются полученные знания, прививаются навыки поиска, обобщения и применения учебного материала. </w:t>
      </w:r>
    </w:p>
    <w:p w:rsidR="009B51D2" w:rsidRPr="00382E12" w:rsidRDefault="009B51D2" w:rsidP="00BB7C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Практическое занятие начинается кратким вступлением, в котором преподаватель ставит перед аудиторией цели и задачи предстоящего занятия, вопросы на которых следует обратить свое внимание. Определяются методы, посредством которых будут достигнуты поставленные цели. </w:t>
      </w:r>
    </w:p>
    <w:p w:rsidR="009B51D2" w:rsidRPr="00382E12" w:rsidRDefault="009B51D2" w:rsidP="00A2550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9B51D2" w:rsidRPr="00382E12" w:rsidRDefault="009B51D2" w:rsidP="00A2550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по организации самостоятельной работы студентов</w:t>
      </w:r>
    </w:p>
    <w:p w:rsidR="009B51D2" w:rsidRPr="00382E12" w:rsidRDefault="009B51D2" w:rsidP="00BB7C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Выполнение самостоятельной работы является обязательной формой работы студентов по изучению дисциплины и проводится в целях систематизации, закрепления и расширения теоретических знаний, развития творческих способностей студентов. Самостоятельная работа играет значительную роль в формировании навыков познавательной деятельности, вырабатывает способность анализировать факты и явления, учит </w:t>
      </w:r>
      <w:r w:rsidRPr="00382E12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студентов мыслить. Самостоятельная работа обучаемых имеет целью закрепление и углубление полученных знаний и навыков, подготовку к предстоящему практикуму или зачёту по дисциплине. Во время всех видов контроля успеваемости и качества подготовки обучаемых преподаватель проверяет ход и результативность усвоения учебного материала, степень достижения учебных целей по дисциплине. </w:t>
      </w:r>
    </w:p>
    <w:p w:rsidR="009B51D2" w:rsidRPr="00382E12" w:rsidRDefault="009B51D2" w:rsidP="00BB7C82">
      <w:pPr>
        <w:pStyle w:val="af"/>
        <w:tabs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Самостоятельная работа подразделяется на два вида: аудиторная работа обучающегося под руководством преподавателя, самостоятельная работа студента, то есть внеаудиторная работа студента в библиотеке, интернет - классе и др. Самостоятельная работа выступает важным фактором повышения качества образования, влияющим на глубину и прочность приобретенных студентами знаний, умений, навыков и компетенций. Она способствует выработке у обучающихся потребности к самообразованию и саморазвитию.</w:t>
      </w:r>
    </w:p>
    <w:p w:rsidR="009B51D2" w:rsidRPr="00382E12" w:rsidRDefault="009B51D2" w:rsidP="00BB7C82">
      <w:pPr>
        <w:tabs>
          <w:tab w:val="left" w:pos="1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Виды индивидуальной самостоятельной работы: подготовка к лекциям, семинарам, практическим работам, зачетам; самостоятельное решение задач; выполнение рефератов, контрольных работ. </w:t>
      </w:r>
    </w:p>
    <w:p w:rsidR="009B51D2" w:rsidRPr="00382E12" w:rsidRDefault="009B51D2" w:rsidP="00BB7C82">
      <w:pPr>
        <w:pStyle w:val="af"/>
        <w:tabs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Содержание и виды заданий разрабатываются с учетом специфики дисциплины, степени ее сложности, а также на основании индивидуального подхода преподавателя. </w:t>
      </w:r>
    </w:p>
    <w:p w:rsidR="009B51D2" w:rsidRPr="00382E12" w:rsidRDefault="009B51D2" w:rsidP="00BB7C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. </w:t>
      </w:r>
      <w:r w:rsidRPr="00382E12">
        <w:rPr>
          <w:rFonts w:ascii="Times New Roman" w:hAnsi="Times New Roman" w:cs="Times New Roman"/>
          <w:i/>
          <w:iCs/>
          <w:sz w:val="28"/>
          <w:szCs w:val="28"/>
        </w:rPr>
        <w:t>Реферат</w:t>
      </w:r>
      <w:r w:rsidRPr="00382E12">
        <w:rPr>
          <w:rFonts w:ascii="Times New Roman" w:hAnsi="Times New Roman" w:cs="Times New Roman"/>
          <w:sz w:val="28"/>
          <w:szCs w:val="28"/>
        </w:rPr>
        <w:t xml:space="preserve"> выполняется на основе глубокого изучения какой-либо проблемы. Важнейшими требованиями к реферату являются: достаточно высокий теоретический анализ, осмысление источников, литературы, грамотное и культурное оформление работы. 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82E12">
        <w:rPr>
          <w:rFonts w:ascii="Times New Roman" w:hAnsi="Times New Roman" w:cs="Times New Roman"/>
          <w:spacing w:val="-8"/>
          <w:sz w:val="28"/>
          <w:szCs w:val="28"/>
        </w:rPr>
        <w:t>Процесс выполнения реферата можно подразделить на следующие этапы:</w:t>
      </w:r>
    </w:p>
    <w:p w:rsidR="009B51D2" w:rsidRPr="00382E12" w:rsidRDefault="009B51D2" w:rsidP="00990B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общее ознакомление с литературой, составление библиографии;</w:t>
      </w:r>
    </w:p>
    <w:p w:rsidR="009B51D2" w:rsidRPr="00382E12" w:rsidRDefault="009B51D2" w:rsidP="00990B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углубленное изучение источников, составление подробного плана;</w:t>
      </w:r>
    </w:p>
    <w:p w:rsidR="009B51D2" w:rsidRPr="00382E12" w:rsidRDefault="009B51D2" w:rsidP="00990B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подготовка черновика;</w:t>
      </w:r>
    </w:p>
    <w:p w:rsidR="009B51D2" w:rsidRPr="00382E12" w:rsidRDefault="009B51D2" w:rsidP="00990B8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оформление готовой работы (чаще печать с помощью персонального компьютера и принтера).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Структура реферата:</w:t>
      </w:r>
    </w:p>
    <w:p w:rsidR="009B51D2" w:rsidRPr="00382E12" w:rsidRDefault="009B51D2" w:rsidP="00990B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9B51D2" w:rsidRPr="00382E12" w:rsidRDefault="009B51D2" w:rsidP="00990B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развернутый план;</w:t>
      </w:r>
    </w:p>
    <w:p w:rsidR="009B51D2" w:rsidRPr="00382E12" w:rsidRDefault="009B51D2" w:rsidP="00990B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основной текст;</w:t>
      </w:r>
    </w:p>
    <w:p w:rsidR="009B51D2" w:rsidRPr="00382E12" w:rsidRDefault="009B51D2" w:rsidP="00990B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список использованной литературы;</w:t>
      </w:r>
    </w:p>
    <w:p w:rsidR="009B51D2" w:rsidRPr="00382E12" w:rsidRDefault="009B51D2" w:rsidP="00990B8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приложения (рисунки, схемы).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Критерии оценки: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Оценка «5»</w:t>
      </w:r>
      <w:r w:rsidRPr="00382E12">
        <w:rPr>
          <w:rFonts w:ascii="Times New Roman" w:hAnsi="Times New Roman" w:cs="Times New Roman"/>
          <w:sz w:val="28"/>
          <w:szCs w:val="28"/>
        </w:rPr>
        <w:t xml:space="preserve"> - материал представлен в достаточной мере, отражены ключевые определения по теме, сделаны выводы, оформление соответствует требованиям, недочетов нет.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Оценка «4»</w:t>
      </w:r>
      <w:r w:rsidRPr="00382E12">
        <w:rPr>
          <w:rFonts w:ascii="Times New Roman" w:hAnsi="Times New Roman" w:cs="Times New Roman"/>
          <w:sz w:val="28"/>
          <w:szCs w:val="28"/>
        </w:rPr>
        <w:t xml:space="preserve"> - материал представлен в достаточной мере, отражены не все ключевые определения по теме, сделаны выводы, есть небольшие недочеты в структуре или оформлении.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Оценка «3»</w:t>
      </w:r>
      <w:r w:rsidRPr="00382E12">
        <w:rPr>
          <w:rFonts w:ascii="Times New Roman" w:hAnsi="Times New Roman" w:cs="Times New Roman"/>
          <w:sz w:val="28"/>
          <w:szCs w:val="28"/>
        </w:rPr>
        <w:t xml:space="preserve"> - материал представлен не в полной мере, отражены не все ключевые определения по теме, выводы недостаточно глубокие, есть недочеты в оформлении.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Оценка «2»</w:t>
      </w:r>
      <w:r w:rsidRPr="00382E12">
        <w:rPr>
          <w:rFonts w:ascii="Times New Roman" w:hAnsi="Times New Roman" w:cs="Times New Roman"/>
          <w:sz w:val="28"/>
          <w:szCs w:val="28"/>
        </w:rPr>
        <w:t xml:space="preserve"> - материал представлен не в полной мере, не отражены ключевые определения по теме, выводы не сделаны, есть ошибки в оформлении.</w:t>
      </w:r>
    </w:p>
    <w:p w:rsidR="009B51D2" w:rsidRPr="00382E12" w:rsidRDefault="009B51D2" w:rsidP="00990B8A">
      <w:pPr>
        <w:pStyle w:val="af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При организации самостоятельной работы студентов обязательным видом работы является </w:t>
      </w:r>
      <w:r w:rsidRPr="00382E12">
        <w:rPr>
          <w:rFonts w:ascii="Times New Roman" w:hAnsi="Times New Roman" w:cs="Times New Roman"/>
          <w:i/>
          <w:iCs/>
          <w:sz w:val="28"/>
          <w:szCs w:val="28"/>
        </w:rPr>
        <w:t>изучение научной литературы</w:t>
      </w:r>
      <w:r w:rsidRPr="00382E12">
        <w:rPr>
          <w:rFonts w:ascii="Times New Roman" w:hAnsi="Times New Roman" w:cs="Times New Roman"/>
          <w:sz w:val="28"/>
          <w:szCs w:val="28"/>
        </w:rPr>
        <w:t>. Чтение научного текста является частью познавательной деятельности. Ее цель – извлечение из текста необходимой информации. От осознанной внутренней установки читающего при обращении к печатному слову (найти нужные сведения, усвоить информацию полностью или частично, критически проанализировать материал и т.п.) во многом зависит эффективность осуществляемого действия.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Выделяют четыре основные установки в чтении научного текста:</w:t>
      </w:r>
    </w:p>
    <w:p w:rsidR="009B51D2" w:rsidRPr="00382E12" w:rsidRDefault="009B51D2" w:rsidP="00990B8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информационно-поисковый (задача – найти, выделить искомую информацию)</w:t>
      </w:r>
    </w:p>
    <w:p w:rsidR="009B51D2" w:rsidRPr="00382E12" w:rsidRDefault="009B51D2" w:rsidP="00990B8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усваивающая (усилия читателя направлены на то, чтобы как можно полнее осознать и запомнить как сами сведения излагаемые автором, так и всю логику его рассуждений)</w:t>
      </w:r>
    </w:p>
    <w:p w:rsidR="009B51D2" w:rsidRPr="00382E12" w:rsidRDefault="009B51D2" w:rsidP="00990B8A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аналитико-критическая (читатель стремится критически осмыслить материал, проанализировав его, определив свое отношение к нему)</w:t>
      </w:r>
    </w:p>
    <w:p w:rsidR="009B51D2" w:rsidRPr="00382E12" w:rsidRDefault="009B51D2" w:rsidP="00990B8A">
      <w:pPr>
        <w:numPr>
          <w:ilvl w:val="0"/>
          <w:numId w:val="21"/>
        </w:numPr>
        <w:tabs>
          <w:tab w:val="clear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творческая (создает у читателя готовность использовать суждения автора, ход его мыслей, дополнить их, подвергнуть новой проверке).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С наличием различных установок обращения к научному тексту связано существование и нескольких </w:t>
      </w:r>
      <w:r w:rsidRPr="00382E12">
        <w:rPr>
          <w:rFonts w:ascii="Times New Roman" w:hAnsi="Times New Roman" w:cs="Times New Roman"/>
          <w:i/>
          <w:iCs/>
          <w:sz w:val="28"/>
          <w:szCs w:val="28"/>
        </w:rPr>
        <w:t>видов чтения:</w:t>
      </w:r>
      <w:r w:rsidRPr="00382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1D2" w:rsidRPr="00382E12" w:rsidRDefault="009B51D2" w:rsidP="00990B8A">
      <w:pPr>
        <w:numPr>
          <w:ilvl w:val="0"/>
          <w:numId w:val="22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библиографическое</w:t>
      </w:r>
      <w:r w:rsidRPr="00382E12">
        <w:rPr>
          <w:rFonts w:ascii="Times New Roman" w:hAnsi="Times New Roman" w:cs="Times New Roman"/>
          <w:sz w:val="28"/>
          <w:szCs w:val="28"/>
        </w:rPr>
        <w:t xml:space="preserve"> – просматривание карточек каталога, рекомендательных списков, сводных списков журналов и статей за год и т.п.; </w:t>
      </w:r>
    </w:p>
    <w:p w:rsidR="009B51D2" w:rsidRPr="00382E12" w:rsidRDefault="009B51D2" w:rsidP="00990B8A">
      <w:pPr>
        <w:numPr>
          <w:ilvl w:val="0"/>
          <w:numId w:val="22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просмотровое</w:t>
      </w:r>
      <w:r w:rsidRPr="00382E12">
        <w:rPr>
          <w:rFonts w:ascii="Times New Roman" w:hAnsi="Times New Roman" w:cs="Times New Roman"/>
          <w:sz w:val="28"/>
          <w:szCs w:val="28"/>
        </w:rPr>
        <w:t xml:space="preserve"> – используется для поиска материалов, содержащих нужную информацию, обычно к нему прибегают сразу после работы со списками литературы и каталогами, в результате такого просмотра читатель устанавливает, какие из источников будут использованы в дальнейшей работе; </w:t>
      </w:r>
    </w:p>
    <w:p w:rsidR="009B51D2" w:rsidRPr="00382E12" w:rsidRDefault="009B51D2" w:rsidP="00990B8A">
      <w:pPr>
        <w:numPr>
          <w:ilvl w:val="0"/>
          <w:numId w:val="22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ознакомительное</w:t>
      </w:r>
      <w:r w:rsidRPr="00382E12">
        <w:rPr>
          <w:rFonts w:ascii="Times New Roman" w:hAnsi="Times New Roman" w:cs="Times New Roman"/>
          <w:sz w:val="28"/>
          <w:szCs w:val="28"/>
        </w:rPr>
        <w:t xml:space="preserve"> – подразумевает сплошное, достаточно подробное прочтение отобранных статей, глав, отдельных страниц, цель – познакомиться с характером информации, узнать, какие вопросы вынесены автором на рассмотрение, провести сортировку материала;</w:t>
      </w:r>
    </w:p>
    <w:p w:rsidR="009B51D2" w:rsidRPr="00382E12" w:rsidRDefault="009B51D2" w:rsidP="00990B8A">
      <w:pPr>
        <w:numPr>
          <w:ilvl w:val="0"/>
          <w:numId w:val="22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изучающее</w:t>
      </w:r>
      <w:r w:rsidRPr="00382E12">
        <w:rPr>
          <w:rFonts w:ascii="Times New Roman" w:hAnsi="Times New Roman" w:cs="Times New Roman"/>
          <w:sz w:val="28"/>
          <w:szCs w:val="28"/>
        </w:rPr>
        <w:t xml:space="preserve"> – предполагает доскональное освоение материала; в ходе такого чтения проявляется доверие читателя к автору, готовность принять </w:t>
      </w:r>
      <w:r w:rsidRPr="00382E12">
        <w:rPr>
          <w:rFonts w:ascii="Times New Roman" w:hAnsi="Times New Roman" w:cs="Times New Roman"/>
          <w:sz w:val="28"/>
          <w:szCs w:val="28"/>
        </w:rPr>
        <w:lastRenderedPageBreak/>
        <w:t>изложенную информацию, реализуется установка на предельно полное понимание материала;</w:t>
      </w:r>
    </w:p>
    <w:p w:rsidR="009B51D2" w:rsidRPr="00382E12" w:rsidRDefault="009B51D2" w:rsidP="00990B8A">
      <w:pPr>
        <w:numPr>
          <w:ilvl w:val="0"/>
          <w:numId w:val="22"/>
        </w:numPr>
        <w:tabs>
          <w:tab w:val="clear" w:pos="36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i/>
          <w:iCs/>
          <w:sz w:val="28"/>
          <w:szCs w:val="28"/>
        </w:rPr>
        <w:t>аналитико-критическое и творческое чтение</w:t>
      </w:r>
      <w:r w:rsidRPr="00382E12">
        <w:rPr>
          <w:rFonts w:ascii="Times New Roman" w:hAnsi="Times New Roman" w:cs="Times New Roman"/>
          <w:sz w:val="28"/>
          <w:szCs w:val="28"/>
        </w:rPr>
        <w:t xml:space="preserve"> – два вида чтения близкие между собой тем, что участвуют в решении исследовательских задач. Первый из них предполагает направленный критический анализ, как самой информации, так и способов ее получения и подачи автором; второе – поиск тех суждений, фактов, по которым или в связи с которыми, читатель считает нужным высказать собственные мысли.</w:t>
      </w:r>
    </w:p>
    <w:p w:rsidR="009B51D2" w:rsidRPr="00382E12" w:rsidRDefault="009B51D2" w:rsidP="00990B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Из всех рассмотренных видов чтения основным для студентов является изучающее – именно оно позволяет в работе с учебной литературой накапливать знания в различных областях. Вот почему именно этот вид чтения в рамках учебной деятельности должен быть освоен в первую очередь. Кроме того, при овладении данным видом чтения формируются основные приемы, повышающие эффективность работы с научным текстом.</w:t>
      </w:r>
    </w:p>
    <w:p w:rsidR="009B51D2" w:rsidRPr="00382E12" w:rsidRDefault="009B51D2" w:rsidP="00BB7C8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B51D2" w:rsidRPr="00382E12" w:rsidRDefault="009B51D2" w:rsidP="00BB7C8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студентов и преподавателей</w:t>
      </w:r>
    </w:p>
    <w:p w:rsidR="009B51D2" w:rsidRPr="00382E12" w:rsidRDefault="009B51D2" w:rsidP="00BB7C8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382E12" w:rsidRDefault="009B51D2" w:rsidP="00BB7C8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Темы  для  самостоятельного  изучения</w:t>
      </w:r>
    </w:p>
    <w:p w:rsidR="009B51D2" w:rsidRPr="00382E12" w:rsidRDefault="009B51D2" w:rsidP="00BB7C8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Тема №1:</w:t>
      </w:r>
      <w:r w:rsidRPr="00382E12">
        <w:rPr>
          <w:rFonts w:ascii="Times New Roman" w:hAnsi="Times New Roman" w:cs="Times New Roman"/>
          <w:sz w:val="28"/>
          <w:szCs w:val="28"/>
        </w:rPr>
        <w:t xml:space="preserve"> Скелет туловища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82E12">
        <w:rPr>
          <w:rFonts w:ascii="Times New Roman" w:hAnsi="Times New Roman" w:cs="Times New Roman"/>
          <w:sz w:val="28"/>
          <w:szCs w:val="28"/>
        </w:rPr>
        <w:t xml:space="preserve">  Изучить  анатомическое строение костей скелета туловища человека.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 xml:space="preserve">Студент должен 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 xml:space="preserve">знать </w:t>
      </w:r>
      <w:r w:rsidRPr="00382E12">
        <w:rPr>
          <w:rFonts w:ascii="Times New Roman" w:hAnsi="Times New Roman" w:cs="Times New Roman"/>
          <w:sz w:val="28"/>
          <w:szCs w:val="28"/>
        </w:rPr>
        <w:t>особенности строения, функции   отделов костей туловища;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 xml:space="preserve">уметь </w:t>
      </w:r>
      <w:r w:rsidRPr="00382E12">
        <w:rPr>
          <w:rFonts w:ascii="Times New Roman" w:hAnsi="Times New Roman" w:cs="Times New Roman"/>
          <w:sz w:val="28"/>
          <w:szCs w:val="28"/>
        </w:rPr>
        <w:t>находить на скелете человека отделы, кости туловища.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Оснащение:</w:t>
      </w:r>
      <w:r w:rsidRPr="00382E12">
        <w:rPr>
          <w:rFonts w:ascii="Times New Roman" w:hAnsi="Times New Roman" w:cs="Times New Roman"/>
          <w:sz w:val="28"/>
          <w:szCs w:val="28"/>
        </w:rPr>
        <w:t xml:space="preserve"> наглядные пособия, скелет в целом, набор костей, таблицы, анатомический атлас, тетрадь для практических работ.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1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1. Рассмотрите рисунок № 1 «Скелет туловища в целом» в приложении и назовите все кости, которые обозначены цифрами.  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2. Дополните схему № 1, результаты запишите в тетрадь для практических работ.</w:t>
      </w:r>
    </w:p>
    <w:p w:rsidR="009B51D2" w:rsidRPr="00382E12" w:rsidRDefault="00F703E3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g2" style="width:210.45pt;height:109.65pt;visibility:visible">
            <v:imagedata r:id="rId11" o:title="" cropbottom="39789f"/>
          </v:shape>
        </w:pict>
      </w:r>
      <w:r w:rsidR="009B51D2" w:rsidRPr="00382E12">
        <w:rPr>
          <w:rFonts w:ascii="Times New Roman" w:hAnsi="Times New Roman" w:cs="Times New Roman"/>
          <w:sz w:val="28"/>
          <w:szCs w:val="28"/>
        </w:rPr>
        <w:t>Схема № 1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2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lastRenderedPageBreak/>
        <w:t>Рассмотрите  скелет позвоночного столба,  отдельные позвонки, и  сравните отделы позвоночника, изгибы, количество позвонков входящих в каждый отдел  и заполните таблицу № 1 «Строение позвоночного столба», в тетради для практических работ.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80"/>
        <w:gridCol w:w="3780"/>
      </w:tblGrid>
      <w:tr w:rsidR="009B51D2" w:rsidRPr="007C7ED9">
        <w:tc>
          <w:tcPr>
            <w:tcW w:w="2808" w:type="dxa"/>
          </w:tcPr>
          <w:p w:rsidR="009B51D2" w:rsidRPr="007C7ED9" w:rsidRDefault="009B51D2" w:rsidP="00BB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Название отдела позвоночника</w:t>
            </w:r>
          </w:p>
        </w:tc>
        <w:tc>
          <w:tcPr>
            <w:tcW w:w="2880" w:type="dxa"/>
          </w:tcPr>
          <w:p w:rsidR="009B51D2" w:rsidRPr="007C7ED9" w:rsidRDefault="009B51D2" w:rsidP="00BB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Количество позвонков, строение</w:t>
            </w:r>
          </w:p>
        </w:tc>
        <w:tc>
          <w:tcPr>
            <w:tcW w:w="3780" w:type="dxa"/>
          </w:tcPr>
          <w:p w:rsidR="009B51D2" w:rsidRPr="007C7ED9" w:rsidRDefault="009B51D2" w:rsidP="00BB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Отличия позвонков  по форме и строению</w:t>
            </w:r>
          </w:p>
        </w:tc>
      </w:tr>
      <w:tr w:rsidR="009B51D2" w:rsidRPr="007C7ED9">
        <w:tc>
          <w:tcPr>
            <w:tcW w:w="2808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Рассмотрите на наглядном пособие, скелет в целом, строение грудной клетки. 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Письменно ответьте на вопросы:</w:t>
      </w:r>
    </w:p>
    <w:p w:rsidR="009B51D2" w:rsidRPr="00382E12" w:rsidRDefault="009B51D2" w:rsidP="00BB7C8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Количество ребер, виды ребер, строение ребер.</w:t>
      </w:r>
    </w:p>
    <w:p w:rsidR="009B51D2" w:rsidRPr="00382E12" w:rsidRDefault="009B51D2" w:rsidP="00BB7C8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Строение грудины</w:t>
      </w:r>
    </w:p>
    <w:p w:rsidR="009B51D2" w:rsidRPr="00382E12" w:rsidRDefault="009B51D2" w:rsidP="00BB7C8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Строение ключицы</w:t>
      </w:r>
    </w:p>
    <w:p w:rsidR="009B51D2" w:rsidRPr="00382E12" w:rsidRDefault="009B51D2" w:rsidP="00BB7C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4</w:t>
      </w:r>
    </w:p>
    <w:p w:rsidR="009B51D2" w:rsidRPr="00382E12" w:rsidRDefault="009B51D2" w:rsidP="00BB7C8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1. Рассмотрите части  пояса верхних и нижних конечностей  на скелетах верхней и нижней конечностей</w:t>
      </w:r>
    </w:p>
    <w:p w:rsidR="009B51D2" w:rsidRPr="00382E12" w:rsidRDefault="009B51D2" w:rsidP="00BB7C8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2.  Назовите кости обозначенные цифрами на рисунке № 2 «Верхняя и нижняя конечность» 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5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 Заполните таблицу № 2 «Типы и строение костей»</w:t>
      </w:r>
    </w:p>
    <w:p w:rsidR="009B51D2" w:rsidRPr="00382E12" w:rsidRDefault="009B51D2" w:rsidP="00BB7C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9B51D2" w:rsidRPr="007C7ED9"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Название кости</w:t>
            </w: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Отдел, к которому принадлежит кость</w:t>
            </w: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Строение кости (вид и тип)</w:t>
            </w: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B51D2" w:rsidRPr="007C7ED9"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6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Сделайте вывод о связи между строением и функциями отделов скелета туловища.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Тема №2 :</w:t>
      </w:r>
      <w:r w:rsidRPr="00382E12">
        <w:rPr>
          <w:rFonts w:ascii="Times New Roman" w:hAnsi="Times New Roman" w:cs="Times New Roman"/>
          <w:sz w:val="28"/>
          <w:szCs w:val="28"/>
        </w:rPr>
        <w:t xml:space="preserve"> Скелет головы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82E12">
        <w:rPr>
          <w:rFonts w:ascii="Times New Roman" w:hAnsi="Times New Roman" w:cs="Times New Roman"/>
          <w:sz w:val="28"/>
          <w:szCs w:val="28"/>
        </w:rPr>
        <w:t xml:space="preserve"> Изучить анатомическое строение, отделы и функции костей черепа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 xml:space="preserve">Студент должен 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 xml:space="preserve">знать </w:t>
      </w:r>
      <w:r w:rsidRPr="00382E12">
        <w:rPr>
          <w:rFonts w:ascii="Times New Roman" w:hAnsi="Times New Roman" w:cs="Times New Roman"/>
          <w:sz w:val="28"/>
          <w:szCs w:val="28"/>
        </w:rPr>
        <w:t>состав, строение и соединения костей мозгового и лицевого черепа;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 xml:space="preserve">уметь </w:t>
      </w:r>
      <w:r w:rsidRPr="00382E12">
        <w:rPr>
          <w:rFonts w:ascii="Times New Roman" w:hAnsi="Times New Roman" w:cs="Times New Roman"/>
          <w:sz w:val="28"/>
          <w:szCs w:val="28"/>
        </w:rPr>
        <w:t>находить и показывать на наглядном пособии (скелет черепа) различные кости, швы и анатомические образования, понимать их функции.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Оснащение:</w:t>
      </w:r>
      <w:r w:rsidRPr="00382E12">
        <w:rPr>
          <w:rFonts w:ascii="Times New Roman" w:hAnsi="Times New Roman" w:cs="Times New Roman"/>
          <w:sz w:val="28"/>
          <w:szCs w:val="28"/>
        </w:rPr>
        <w:t xml:space="preserve"> наглядное пособие (скелет  черепа человека), таблицы, анатомический атлас, тетрадь для практических работ.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1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lastRenderedPageBreak/>
        <w:t>Рассмотрите рисунок  № 3 «Скелет черепа человека» и письменно назовите отделы, обозначенные цифрами.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2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Заполните таблицу № 3 «Кости и отделы черепа»</w:t>
      </w:r>
    </w:p>
    <w:p w:rsidR="009B51D2" w:rsidRPr="00382E12" w:rsidRDefault="009B51D2" w:rsidP="00BB7C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2394"/>
      </w:tblGrid>
      <w:tr w:rsidR="009B51D2" w:rsidRPr="007C7ED9">
        <w:tc>
          <w:tcPr>
            <w:tcW w:w="3708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Кости лицевого отдела (топография)</w:t>
            </w:r>
          </w:p>
        </w:tc>
        <w:tc>
          <w:tcPr>
            <w:tcW w:w="3060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Кости мозгового отдела (топография)</w:t>
            </w: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ED9">
              <w:rPr>
                <w:rFonts w:ascii="Times New Roman" w:hAnsi="Times New Roman" w:cs="Times New Roman"/>
                <w:sz w:val="28"/>
                <w:szCs w:val="28"/>
              </w:rPr>
              <w:t>Череп в целом</w:t>
            </w:r>
          </w:p>
        </w:tc>
      </w:tr>
      <w:tr w:rsidR="009B51D2" w:rsidRPr="007C7ED9">
        <w:tc>
          <w:tcPr>
            <w:tcW w:w="3708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9B51D2" w:rsidRPr="007C7ED9" w:rsidRDefault="009B51D2" w:rsidP="00BB7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</w:p>
    <w:p w:rsidR="009B51D2" w:rsidRPr="00382E12" w:rsidRDefault="009B51D2" w:rsidP="00BB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Рассмотрите кости черепа и ответьте письменно на вопросы:</w:t>
      </w:r>
    </w:p>
    <w:p w:rsidR="009B51D2" w:rsidRPr="00382E12" w:rsidRDefault="009B51D2" w:rsidP="00BB7C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Строение и функции затылочной кости.</w:t>
      </w:r>
    </w:p>
    <w:p w:rsidR="009B51D2" w:rsidRPr="00382E12" w:rsidRDefault="009B51D2" w:rsidP="00BB7C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Клиновидная кость, ее основные части, отверстия.</w:t>
      </w:r>
    </w:p>
    <w:p w:rsidR="009B51D2" w:rsidRPr="00382E12" w:rsidRDefault="009B51D2" w:rsidP="00BB7C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Строение  и функции лобной кости.</w:t>
      </w:r>
    </w:p>
    <w:p w:rsidR="009B51D2" w:rsidRPr="00382E12" w:rsidRDefault="009B51D2" w:rsidP="00BB7C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Какие кости относятся к парным, непарным.</w:t>
      </w:r>
    </w:p>
    <w:p w:rsidR="009B51D2" w:rsidRPr="00382E12" w:rsidRDefault="009B51D2" w:rsidP="00BB7C8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Значение черепа.</w:t>
      </w:r>
    </w:p>
    <w:p w:rsidR="009B51D2" w:rsidRPr="00382E12" w:rsidRDefault="009B51D2" w:rsidP="00BB7C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Задание № 4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Сделайте вывод о сходствах и различиях в строении мозгового о лицевого черепа.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1 «Скелет туловища человека в целом»</w:t>
      </w: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2" w:tgtFrame="_blank" w:history="1">
        <w:r w:rsidR="00F703E3">
          <w:rPr>
            <w:rFonts w:ascii="Times New Roman" w:hAnsi="Times New Roman" w:cs="Times New Roman"/>
            <w:noProof/>
            <w:color w:val="110EA7"/>
            <w:sz w:val="28"/>
            <w:szCs w:val="28"/>
          </w:rPr>
          <w:pict>
            <v:shape id="i-main-pic" o:spid="_x0000_i1026" type="#_x0000_t75" alt="Картинка 17 из 46240" href="http://foto.rambler.ru/preview/r/500x500/47cf3f03-43b6-f90e-f630-2a5eb5" style="width:172.8pt;height:382.15pt;visibility:visible" o:button="t">
              <v:fill o:detectmouseclick="t"/>
              <v:imagedata r:id="rId13" o:title="" croptop="3169f" cropright="34795f" gain="86232f"/>
            </v:shape>
          </w:pict>
        </w:r>
      </w:hyperlink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E12">
        <w:rPr>
          <w:rFonts w:ascii="Times New Roman" w:hAnsi="Times New Roman" w:cs="Times New Roman"/>
          <w:color w:val="000000"/>
          <w:sz w:val="28"/>
          <w:szCs w:val="28"/>
        </w:rPr>
        <w:t>Рисунок № 2 «Скелет верхней и нижней конечности»</w:t>
      </w: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3" o:spid="_x0000_i1027" type="#_x0000_t75" alt="s49" href="http://www.anatomcom.ru/images/part1_foto/s" style="width:146.2pt;height:266.95pt;visibility:visible" o:button="t">
              <v:fill o:detectmouseclick="t"/>
              <v:imagedata r:id="rId15" o:title="" gain="74473f"/>
            </v:shape>
          </w:pict>
        </w:r>
      </w:hyperlink>
      <w:hyperlink r:id="rId16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4" o:spid="_x0000_i1028" type="#_x0000_t75" alt="tumb-1218272472" href="http://www.e-import.ru/images/green/tumb-12182724" style="width:151.75pt;height:233.7pt;visibility:visible" o:button="t">
              <v:fill o:detectmouseclick="t"/>
              <v:imagedata r:id="rId17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3 «Скелет черепа человека»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5" o:spid="_x0000_i1029" type="#_x0000_t75" alt="cherep2" href="http://dic.academic.ru/pictures/dic_biology/chere" style="width:228.2pt;height:204.9pt;visibility:visible" o:button="t">
              <v:fill o:detectmouseclick="t"/>
              <v:imagedata r:id="rId19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4 «Дыхательная система»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F703E3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6" o:spid="_x0000_i1030" type="#_x0000_t75" alt="1" style="width:185pt;height:177.25pt;visibility:visible">
            <v:imagedata r:id="rId20" o:title="" cropleft="13741f" cropright="12430f"/>
          </v:shape>
        </w:pict>
      </w:r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5 «Отделы дыхательной системы»</w:t>
      </w: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7" o:spid="_x0000_i1031" type="#_x0000_t75" alt="a-118" href="http://www.medvestnik.by/img/encikl/a-1" style="width:157.3pt;height:212.7pt;visibility:visible" o:button="t">
              <v:fill o:detectmouseclick="t"/>
              <v:imagedata r:id="rId22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6 «Строение пищеварительной системы»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23" w:tgtFrame="_blank" w:history="1">
        <w:r w:rsidR="00F703E3">
          <w:rPr>
            <w:rFonts w:ascii="Times New Roman" w:hAnsi="Times New Roman" w:cs="Times New Roman"/>
            <w:noProof/>
            <w:color w:val="110EA7"/>
            <w:sz w:val="28"/>
            <w:szCs w:val="28"/>
          </w:rPr>
          <w:pict>
            <v:shape id="_x0000_i1032" type="#_x0000_t75" alt="Картинка 5 из 28436" href="http://www.ill.ru/artpic1/art669" style="width:166.15pt;height:240.35pt;visibility:visible" o:button="t">
              <v:fill o:detectmouseclick="t"/>
              <v:imagedata r:id="rId24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E12">
        <w:rPr>
          <w:rFonts w:ascii="Times New Roman" w:hAnsi="Times New Roman" w:cs="Times New Roman"/>
          <w:color w:val="000000"/>
          <w:sz w:val="28"/>
          <w:szCs w:val="28"/>
        </w:rPr>
        <w:t>Рисунок № 7 «Строение желудка»</w:t>
      </w:r>
    </w:p>
    <w:p w:rsidR="009B51D2" w:rsidRPr="00382E12" w:rsidRDefault="00F703E3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9" o:spid="_x0000_i1033" type="#_x0000_t75" alt="b-204786-mide" style="width:170.6pt;height:204.9pt;visibility:visible">
            <v:imagedata r:id="rId25" o:title=""/>
          </v:shape>
        </w:pic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8 « Строение печени»</w:t>
      </w: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6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10" o:spid="_x0000_i1034" type="#_x0000_t75" alt="262771866" href="http://bse.sci-lib.com/pictures/17/06/2627718" style="width:264.75pt;height:185pt;visibility:visible" o:button="t">
              <v:fill o:detectmouseclick="t"/>
              <v:imagedata r:id="rId27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9 «Строение желчного пузыря»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8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11" o:spid="_x0000_i1035" type="#_x0000_t75" alt="253276187" href="http://bse.sci-lib.com/pictures/05/03/2532761" style="width:290.2pt;height:173.9pt;visibility:visible" o:button="t">
              <v:fill o:detectmouseclick="t"/>
              <v:imagedata r:id="rId29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10 «Строение эндокринной системы»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30" w:tgtFrame="_blank" w:history="1">
        <w:r w:rsidR="00F703E3">
          <w:rPr>
            <w:rFonts w:ascii="Times New Roman" w:hAnsi="Times New Roman" w:cs="Times New Roman"/>
            <w:noProof/>
            <w:color w:val="110EA7"/>
            <w:sz w:val="28"/>
            <w:szCs w:val="28"/>
          </w:rPr>
          <w:pict>
            <v:shape id="_x0000_i1036" type="#_x0000_t75" alt="Картинка 5 из 10832" href="http://www.euromed72.ru/endokrin" style="width:255.9pt;height:191.65pt;visibility:visible" o:button="t">
              <v:fill o:detectmouseclick="t"/>
              <v:imagedata r:id="rId31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E12">
        <w:rPr>
          <w:rFonts w:ascii="Times New Roman" w:hAnsi="Times New Roman" w:cs="Times New Roman"/>
          <w:color w:val="000000"/>
          <w:sz w:val="28"/>
          <w:szCs w:val="28"/>
        </w:rPr>
        <w:t>Рисунок № 11 «Строение сердца»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2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13" o:spid="_x0000_i1037" type="#_x0000_t75" alt="heart" href="http://forenable.com/bebl/ris/hea" style="width:158.4pt;height:200.5pt;visibility:visible" o:button="t">
              <v:fill o:detectmouseclick="t"/>
              <v:imagedata r:id="rId33" o:title=""/>
            </v:shape>
          </w:pict>
        </w:r>
      </w:hyperlink>
      <w:r w:rsidR="00F703E3">
        <w:rPr>
          <w:rFonts w:ascii="Times New Roman" w:hAnsi="Times New Roman" w:cs="Times New Roman"/>
          <w:noProof/>
          <w:sz w:val="28"/>
          <w:szCs w:val="28"/>
        </w:rPr>
        <w:pict>
          <v:shape id="Рисунок 14" o:spid="_x0000_i1038" type="#_x0000_t75" alt="FG14_07f" style="width:175pt;height:214.9pt;visibility:visible">
            <v:imagedata r:id="rId34" o:title=""/>
          </v:shape>
        </w:pic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 Рисунок № 12 «Круги кровообращения»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5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15" o:spid="_x0000_i1039" type="#_x0000_t75" alt="krovoobrashenie" href="http://www.olga-semerez.narod.ru/image/viyasneno/krovoobrashen" style="width:199.4pt;height:248.1pt;visibility:visible" o:button="t">
              <v:fill o:detectmouseclick="t"/>
              <v:imagedata r:id="rId36" o:title="" croptop="6763f" cropbottom="5746f" cropleft="6903f"/>
            </v:shape>
          </w:pict>
        </w:r>
      </w:hyperlink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13 «Строение зрительного анализатора (глазное яблоко)»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7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16" o:spid="_x0000_i1040" type="#_x0000_t75" alt="article2" href="http://www.goodeye.ru/files/articl" style="width:227.1pt;height:170.6pt;visibility:visible" o:button="t">
              <v:fill o:detectmouseclick="t"/>
              <v:imagedata r:id="rId38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14 « Строение органа слуха»</w:t>
      </w: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9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17" o:spid="_x0000_i1041" type="#_x0000_t75" alt="252450046" href="http://bse.sci-lib.com/pictures/21/23/2524500" style="width:3in;height:157.3pt;visibility:visible" o:button="t">
              <v:fill o:detectmouseclick="t"/>
              <v:imagedata r:id="rId40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15 «Мочевыделительная система»</w:t>
      </w:r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0A445E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1" w:tgtFrame="_blank" w:history="1">
        <w:r w:rsidR="00F703E3">
          <w:rPr>
            <w:rFonts w:ascii="Times New Roman" w:hAnsi="Times New Roman" w:cs="Times New Roman"/>
            <w:noProof/>
            <w:color w:val="0857A6"/>
            <w:sz w:val="28"/>
            <w:szCs w:val="28"/>
          </w:rPr>
          <w:pict>
            <v:shape id="Рисунок 18" o:spid="_x0000_i1042" type="#_x0000_t75" alt="534" href="http://aorta.ru/images/med/anat/images/5" style="width:221.55pt;height:214.9pt;visibility:visible" o:button="t">
              <v:fill o:detectmouseclick="t"/>
              <v:imagedata r:id="rId42" o:title=""/>
            </v:shape>
          </w:pict>
        </w:r>
      </w:hyperlink>
    </w:p>
    <w:p w:rsidR="009B51D2" w:rsidRPr="00382E12" w:rsidRDefault="009B51D2" w:rsidP="00BB7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Рисунок № 16 «Строение почек»</w:t>
      </w:r>
    </w:p>
    <w:p w:rsidR="009B51D2" w:rsidRPr="00382E12" w:rsidRDefault="009B51D2" w:rsidP="00BB7C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1D2" w:rsidRPr="00382E12" w:rsidRDefault="00F703E3" w:rsidP="00BB7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19" o:spid="_x0000_i1043" type="#_x0000_t75" alt="encyclopediyaRU-286043831" style="width:238.15pt;height:203.8pt;visibility:visible">
            <v:imagedata r:id="rId43" o:title=""/>
          </v:shape>
        </w:pict>
      </w:r>
    </w:p>
    <w:p w:rsidR="009B51D2" w:rsidRPr="00382E12" w:rsidRDefault="009B51D2" w:rsidP="00BB7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>Рекомендации по организации контроля знаний и умений студентов</w:t>
      </w:r>
    </w:p>
    <w:p w:rsidR="009B51D2" w:rsidRPr="00382E12" w:rsidRDefault="009B51D2" w:rsidP="00BB7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12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</w:t>
      </w:r>
      <w:r>
        <w:rPr>
          <w:rFonts w:ascii="Times New Roman" w:hAnsi="Times New Roman" w:cs="Times New Roman"/>
          <w:b/>
          <w:bCs/>
          <w:sz w:val="28"/>
          <w:szCs w:val="28"/>
        </w:rPr>
        <w:t>дифференцированному зачету</w:t>
      </w:r>
    </w:p>
    <w:p w:rsidR="009B51D2" w:rsidRPr="00BB7C82" w:rsidRDefault="009B51D2" w:rsidP="00BB7C8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Изучение дисциплин профессиональной подготовки завершается </w:t>
      </w:r>
      <w:r w:rsidRPr="00BB7C82">
        <w:rPr>
          <w:rFonts w:ascii="Times New Roman" w:hAnsi="Times New Roman" w:cs="Times New Roman"/>
          <w:sz w:val="28"/>
          <w:szCs w:val="28"/>
        </w:rPr>
        <w:t>дифференцированн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B7C82">
        <w:rPr>
          <w:rFonts w:ascii="Times New Roman" w:hAnsi="Times New Roman" w:cs="Times New Roman"/>
          <w:sz w:val="28"/>
          <w:szCs w:val="28"/>
        </w:rPr>
        <w:t xml:space="preserve"> зачет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:rsidR="009B51D2" w:rsidRPr="00382E12" w:rsidRDefault="009B51D2" w:rsidP="00A25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E12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A25505">
        <w:rPr>
          <w:rFonts w:ascii="Times New Roman" w:hAnsi="Times New Roman" w:cs="Times New Roman"/>
          <w:sz w:val="28"/>
          <w:szCs w:val="28"/>
        </w:rPr>
        <w:t>дифференцированному зачету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E12">
        <w:rPr>
          <w:rFonts w:ascii="Times New Roman" w:hAnsi="Times New Roman" w:cs="Times New Roman"/>
          <w:sz w:val="28"/>
          <w:szCs w:val="28"/>
        </w:rPr>
        <w:t xml:space="preserve"> предполагает устранение у студента имеющихся пробелов в знаниях, углубление, систематизацию и упорядочение знаний. На экзамене студент демонстрирует то, что он приобрел в процессе изучения данной учебной дисциплины.</w:t>
      </w:r>
    </w:p>
    <w:p w:rsidR="009B51D2" w:rsidRPr="00382E12" w:rsidRDefault="009B51D2" w:rsidP="00BB7C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>Вначале 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используя при этом листы опорных сигналов.</w:t>
      </w:r>
    </w:p>
    <w:p w:rsidR="009B51D2" w:rsidRPr="00382E12" w:rsidRDefault="009B51D2" w:rsidP="00BB7C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lastRenderedPageBreak/>
        <w:t>Систематическая подготовка к занятиям в течение семестра позволит использовать время экзаменационной сессии для систематизации знаний.</w:t>
      </w:r>
    </w:p>
    <w:p w:rsidR="009B51D2" w:rsidRPr="00382E12" w:rsidRDefault="009B51D2" w:rsidP="00BB7C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E12">
        <w:rPr>
          <w:rFonts w:ascii="Times New Roman" w:hAnsi="Times New Roman" w:cs="Times New Roman"/>
          <w:sz w:val="28"/>
          <w:szCs w:val="28"/>
        </w:rPr>
        <w:t xml:space="preserve">Если в процессе подготовки к </w:t>
      </w:r>
      <w:r w:rsidRPr="00A25505">
        <w:rPr>
          <w:rFonts w:ascii="Times New Roman" w:hAnsi="Times New Roman" w:cs="Times New Roman"/>
          <w:sz w:val="28"/>
          <w:szCs w:val="28"/>
        </w:rPr>
        <w:t>дифференцированному зачету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E12">
        <w:rPr>
          <w:rFonts w:ascii="Times New Roman" w:hAnsi="Times New Roman" w:cs="Times New Roman"/>
          <w:sz w:val="28"/>
          <w:szCs w:val="28"/>
        </w:rPr>
        <w:t xml:space="preserve"> у студента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 За </w:t>
      </w:r>
      <w:r w:rsidRPr="00382E12">
        <w:rPr>
          <w:rFonts w:ascii="Times New Roman" w:hAnsi="Times New Roman" w:cs="Times New Roman"/>
          <w:i/>
          <w:iCs/>
          <w:sz w:val="28"/>
          <w:szCs w:val="28"/>
        </w:rPr>
        <w:t>консультацией</w:t>
      </w:r>
      <w:r w:rsidRPr="00382E12">
        <w:rPr>
          <w:rFonts w:ascii="Times New Roman" w:hAnsi="Times New Roman" w:cs="Times New Roman"/>
          <w:sz w:val="28"/>
          <w:szCs w:val="28"/>
        </w:rPr>
        <w:t xml:space="preserve"> следует обращаться и в случае, если возникнут сомнения в правильности ответов на вопросы самопроверки.</w:t>
      </w:r>
    </w:p>
    <w:p w:rsidR="009B51D2" w:rsidRPr="00B835F6" w:rsidRDefault="009B51D2" w:rsidP="00CA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51D2" w:rsidRPr="00B835F6" w:rsidSect="009E4885">
          <w:pgSz w:w="11907" w:h="16840"/>
          <w:pgMar w:top="992" w:right="851" w:bottom="1134" w:left="1560" w:header="709" w:footer="709" w:gutter="0"/>
          <w:cols w:space="720"/>
        </w:sectPr>
      </w:pPr>
    </w:p>
    <w:p w:rsidR="009B51D2" w:rsidRPr="00583C79" w:rsidRDefault="009B51D2" w:rsidP="00CA01AD">
      <w:pPr>
        <w:rPr>
          <w:rFonts w:ascii="Times New Roman" w:hAnsi="Times New Roman" w:cs="Times New Roman"/>
          <w:sz w:val="28"/>
          <w:szCs w:val="28"/>
        </w:rPr>
      </w:pPr>
    </w:p>
    <w:sectPr w:rsidR="009B51D2" w:rsidRPr="00583C79" w:rsidSect="009E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5E" w:rsidRDefault="000A445E" w:rsidP="00B835F6">
      <w:pPr>
        <w:spacing w:after="0" w:line="240" w:lineRule="auto"/>
      </w:pPr>
      <w:r>
        <w:separator/>
      </w:r>
    </w:p>
  </w:endnote>
  <w:endnote w:type="continuationSeparator" w:id="0">
    <w:p w:rsidR="000A445E" w:rsidRDefault="000A445E" w:rsidP="00B8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1D2" w:rsidRDefault="00417953">
    <w:pPr>
      <w:pStyle w:val="aa"/>
      <w:jc w:val="right"/>
    </w:pPr>
    <w:r>
      <w:fldChar w:fldCharType="begin"/>
    </w:r>
    <w:r w:rsidR="00EF62EE">
      <w:instrText xml:space="preserve"> PAGE   \* MERGEFORMAT </w:instrText>
    </w:r>
    <w:r>
      <w:fldChar w:fldCharType="separate"/>
    </w:r>
    <w:r w:rsidR="00F703E3">
      <w:rPr>
        <w:noProof/>
      </w:rPr>
      <w:t>2</w:t>
    </w:r>
    <w:r>
      <w:rPr>
        <w:noProof/>
      </w:rPr>
      <w:fldChar w:fldCharType="end"/>
    </w:r>
  </w:p>
  <w:p w:rsidR="009B51D2" w:rsidRDefault="009B5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5E" w:rsidRDefault="000A445E" w:rsidP="00B835F6">
      <w:pPr>
        <w:spacing w:after="0" w:line="240" w:lineRule="auto"/>
      </w:pPr>
      <w:r>
        <w:separator/>
      </w:r>
    </w:p>
  </w:footnote>
  <w:footnote w:type="continuationSeparator" w:id="0">
    <w:p w:rsidR="000A445E" w:rsidRDefault="000A445E" w:rsidP="00B8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1C47"/>
    <w:multiLevelType w:val="hybridMultilevel"/>
    <w:tmpl w:val="2F4CD1E8"/>
    <w:lvl w:ilvl="0" w:tplc="8ECED5F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173D7"/>
    <w:multiLevelType w:val="multilevel"/>
    <w:tmpl w:val="964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E431928"/>
    <w:multiLevelType w:val="hybridMultilevel"/>
    <w:tmpl w:val="77C05BD8"/>
    <w:lvl w:ilvl="0" w:tplc="D2B03D1C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33BDB"/>
    <w:multiLevelType w:val="multilevel"/>
    <w:tmpl w:val="05BA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62F0B1D"/>
    <w:multiLevelType w:val="hybridMultilevel"/>
    <w:tmpl w:val="06044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F2ECA"/>
    <w:multiLevelType w:val="hybridMultilevel"/>
    <w:tmpl w:val="05583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F46B5"/>
    <w:multiLevelType w:val="hybridMultilevel"/>
    <w:tmpl w:val="AD02B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5249A"/>
    <w:multiLevelType w:val="hybridMultilevel"/>
    <w:tmpl w:val="96A4C07E"/>
    <w:lvl w:ilvl="0" w:tplc="94A039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C7845"/>
    <w:multiLevelType w:val="multilevel"/>
    <w:tmpl w:val="36721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625" w:hanging="1305"/>
      </w:pPr>
    </w:lvl>
    <w:lvl w:ilvl="2">
      <w:start w:val="1"/>
      <w:numFmt w:val="decimal"/>
      <w:isLgl/>
      <w:lvlText w:val="%1.%2.%3."/>
      <w:lvlJc w:val="left"/>
      <w:pPr>
        <w:ind w:left="1945" w:hanging="1305"/>
      </w:pPr>
    </w:lvl>
    <w:lvl w:ilvl="3">
      <w:start w:val="1"/>
      <w:numFmt w:val="decimal"/>
      <w:isLgl/>
      <w:lvlText w:val="%1.%2.%3.%4."/>
      <w:lvlJc w:val="left"/>
      <w:pPr>
        <w:ind w:left="2265" w:hanging="1305"/>
      </w:pPr>
    </w:lvl>
    <w:lvl w:ilvl="4">
      <w:start w:val="1"/>
      <w:numFmt w:val="decimal"/>
      <w:isLgl/>
      <w:lvlText w:val="%1.%2.%3.%4.%5."/>
      <w:lvlJc w:val="left"/>
      <w:pPr>
        <w:ind w:left="2585" w:hanging="1305"/>
      </w:pPr>
    </w:lvl>
    <w:lvl w:ilvl="5">
      <w:start w:val="1"/>
      <w:numFmt w:val="decimal"/>
      <w:isLgl/>
      <w:lvlText w:val="%1.%2.%3.%4.%5.%6."/>
      <w:lvlJc w:val="left"/>
      <w:pPr>
        <w:ind w:left="3040" w:hanging="1440"/>
      </w:pPr>
    </w:lvl>
    <w:lvl w:ilvl="6">
      <w:start w:val="1"/>
      <w:numFmt w:val="decimal"/>
      <w:isLgl/>
      <w:lvlText w:val="%1.%2.%3.%4.%5.%6.%7."/>
      <w:lvlJc w:val="left"/>
      <w:pPr>
        <w:ind w:left="3720" w:hanging="1800"/>
      </w:pPr>
    </w:lvl>
    <w:lvl w:ilvl="7">
      <w:start w:val="1"/>
      <w:numFmt w:val="decimal"/>
      <w:isLgl/>
      <w:lvlText w:val="%1.%2.%3.%4.%5.%6.%7.%8."/>
      <w:lvlJc w:val="left"/>
      <w:pPr>
        <w:ind w:left="4040" w:hanging="1800"/>
      </w:pPr>
    </w:lvl>
    <w:lvl w:ilvl="8">
      <w:start w:val="1"/>
      <w:numFmt w:val="decimal"/>
      <w:isLgl/>
      <w:lvlText w:val="%1.%2.%3.%4.%5.%6.%7.%8.%9."/>
      <w:lvlJc w:val="left"/>
      <w:pPr>
        <w:ind w:left="4720" w:hanging="2160"/>
      </w:pPr>
    </w:lvl>
  </w:abstractNum>
  <w:abstractNum w:abstractNumId="9" w15:restartNumberingAfterBreak="0">
    <w:nsid w:val="2CBA2A43"/>
    <w:multiLevelType w:val="multilevel"/>
    <w:tmpl w:val="198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A3A7A90"/>
    <w:multiLevelType w:val="multilevel"/>
    <w:tmpl w:val="6B2E1B44"/>
    <w:lvl w:ilvl="0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0D27557"/>
    <w:multiLevelType w:val="multilevel"/>
    <w:tmpl w:val="D57C9AB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424E6D12"/>
    <w:multiLevelType w:val="hybridMultilevel"/>
    <w:tmpl w:val="C7F6A2B6"/>
    <w:lvl w:ilvl="0" w:tplc="B45A99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80594"/>
    <w:multiLevelType w:val="hybridMultilevel"/>
    <w:tmpl w:val="3E34D9A8"/>
    <w:lvl w:ilvl="0" w:tplc="3C5E31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8F7130"/>
    <w:multiLevelType w:val="hybridMultilevel"/>
    <w:tmpl w:val="BF3024DA"/>
    <w:lvl w:ilvl="0" w:tplc="63A29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A6BA0"/>
    <w:multiLevelType w:val="multilevel"/>
    <w:tmpl w:val="4DD8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E5D0989"/>
    <w:multiLevelType w:val="hybridMultilevel"/>
    <w:tmpl w:val="FD369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A533B"/>
    <w:multiLevelType w:val="hybridMultilevel"/>
    <w:tmpl w:val="A71C8E1A"/>
    <w:lvl w:ilvl="0" w:tplc="8ECED5F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8F331A"/>
    <w:multiLevelType w:val="hybridMultilevel"/>
    <w:tmpl w:val="640A3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9"/>
  </w:num>
  <w:num w:numId="14">
    <w:abstractNumId w:val="3"/>
  </w:num>
  <w:num w:numId="15">
    <w:abstractNumId w:val="4"/>
  </w:num>
  <w:num w:numId="16">
    <w:abstractNumId w:val="14"/>
  </w:num>
  <w:num w:numId="17">
    <w:abstractNumId w:val="6"/>
  </w:num>
  <w:num w:numId="18">
    <w:abstractNumId w:val="18"/>
  </w:num>
  <w:num w:numId="19">
    <w:abstractNumId w:val="17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806"/>
    <w:rsid w:val="00013032"/>
    <w:rsid w:val="000A445E"/>
    <w:rsid w:val="000C056F"/>
    <w:rsid w:val="000E1F6B"/>
    <w:rsid w:val="00102657"/>
    <w:rsid w:val="00117D36"/>
    <w:rsid w:val="00181EA7"/>
    <w:rsid w:val="00182AA2"/>
    <w:rsid w:val="00183343"/>
    <w:rsid w:val="001C7729"/>
    <w:rsid w:val="002063EF"/>
    <w:rsid w:val="0023106E"/>
    <w:rsid w:val="002864F8"/>
    <w:rsid w:val="00286A27"/>
    <w:rsid w:val="00293244"/>
    <w:rsid w:val="002C3F92"/>
    <w:rsid w:val="002D7DB3"/>
    <w:rsid w:val="002F5C2C"/>
    <w:rsid w:val="00336DEA"/>
    <w:rsid w:val="00374DD8"/>
    <w:rsid w:val="00374E0C"/>
    <w:rsid w:val="00376735"/>
    <w:rsid w:val="00382E12"/>
    <w:rsid w:val="003B06F9"/>
    <w:rsid w:val="003B4586"/>
    <w:rsid w:val="003F5038"/>
    <w:rsid w:val="00417953"/>
    <w:rsid w:val="00450635"/>
    <w:rsid w:val="00455C20"/>
    <w:rsid w:val="0045607C"/>
    <w:rsid w:val="00456F42"/>
    <w:rsid w:val="00497B99"/>
    <w:rsid w:val="004B7859"/>
    <w:rsid w:val="00501210"/>
    <w:rsid w:val="00526839"/>
    <w:rsid w:val="0053721D"/>
    <w:rsid w:val="00547DA0"/>
    <w:rsid w:val="00552B1A"/>
    <w:rsid w:val="00572632"/>
    <w:rsid w:val="00583C79"/>
    <w:rsid w:val="00593DDC"/>
    <w:rsid w:val="005D336D"/>
    <w:rsid w:val="005D65D1"/>
    <w:rsid w:val="005E5B53"/>
    <w:rsid w:val="005F5541"/>
    <w:rsid w:val="00632C5B"/>
    <w:rsid w:val="00641DF1"/>
    <w:rsid w:val="00650B3E"/>
    <w:rsid w:val="00656D8E"/>
    <w:rsid w:val="0065788A"/>
    <w:rsid w:val="00675E4F"/>
    <w:rsid w:val="00693B7E"/>
    <w:rsid w:val="006B215B"/>
    <w:rsid w:val="006B2C2D"/>
    <w:rsid w:val="00703D37"/>
    <w:rsid w:val="00705857"/>
    <w:rsid w:val="007679FB"/>
    <w:rsid w:val="007B73B9"/>
    <w:rsid w:val="007C7ED9"/>
    <w:rsid w:val="007D0613"/>
    <w:rsid w:val="007E4957"/>
    <w:rsid w:val="00850E8E"/>
    <w:rsid w:val="00863DAD"/>
    <w:rsid w:val="00870212"/>
    <w:rsid w:val="008B1C98"/>
    <w:rsid w:val="008B443A"/>
    <w:rsid w:val="008D31BD"/>
    <w:rsid w:val="008F648D"/>
    <w:rsid w:val="008F6EE8"/>
    <w:rsid w:val="00917493"/>
    <w:rsid w:val="00965D39"/>
    <w:rsid w:val="00972806"/>
    <w:rsid w:val="00990B8A"/>
    <w:rsid w:val="009B51D2"/>
    <w:rsid w:val="009D52C2"/>
    <w:rsid w:val="009E4885"/>
    <w:rsid w:val="00A03846"/>
    <w:rsid w:val="00A155C9"/>
    <w:rsid w:val="00A25505"/>
    <w:rsid w:val="00A2772A"/>
    <w:rsid w:val="00A33A5C"/>
    <w:rsid w:val="00A67A17"/>
    <w:rsid w:val="00A77070"/>
    <w:rsid w:val="00A90FBC"/>
    <w:rsid w:val="00AA2E89"/>
    <w:rsid w:val="00AA7794"/>
    <w:rsid w:val="00AC6A69"/>
    <w:rsid w:val="00AF486D"/>
    <w:rsid w:val="00B06709"/>
    <w:rsid w:val="00B835F6"/>
    <w:rsid w:val="00B95586"/>
    <w:rsid w:val="00BA0197"/>
    <w:rsid w:val="00BB7C82"/>
    <w:rsid w:val="00BC2265"/>
    <w:rsid w:val="00BF450E"/>
    <w:rsid w:val="00C006CC"/>
    <w:rsid w:val="00C740D4"/>
    <w:rsid w:val="00CA01AD"/>
    <w:rsid w:val="00CF10D4"/>
    <w:rsid w:val="00D5060A"/>
    <w:rsid w:val="00D93FEC"/>
    <w:rsid w:val="00DE6D94"/>
    <w:rsid w:val="00DF2A14"/>
    <w:rsid w:val="00E271E9"/>
    <w:rsid w:val="00E9412D"/>
    <w:rsid w:val="00E962EE"/>
    <w:rsid w:val="00EA694D"/>
    <w:rsid w:val="00EB2910"/>
    <w:rsid w:val="00EC2B51"/>
    <w:rsid w:val="00EE6A73"/>
    <w:rsid w:val="00EF62EE"/>
    <w:rsid w:val="00F42632"/>
    <w:rsid w:val="00F703E3"/>
    <w:rsid w:val="00F90F77"/>
    <w:rsid w:val="00F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38392"/>
  <w15:docId w15:val="{CEB59D6F-C635-489C-A08A-362AE467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DD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9728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972806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rsid w:val="00972806"/>
    <w:rPr>
      <w:color w:val="0000FF"/>
      <w:u w:val="single"/>
    </w:rPr>
  </w:style>
  <w:style w:type="character" w:styleId="a4">
    <w:name w:val="FollowedHyperlink"/>
    <w:uiPriority w:val="99"/>
    <w:semiHidden/>
    <w:rsid w:val="00972806"/>
    <w:rPr>
      <w:color w:val="800080"/>
      <w:u w:val="single"/>
    </w:rPr>
  </w:style>
  <w:style w:type="character" w:customStyle="1" w:styleId="11">
    <w:name w:val="Заголовок 1 Знак1"/>
    <w:aliases w:val="Знак Знак1"/>
    <w:uiPriority w:val="99"/>
    <w:rsid w:val="00972806"/>
    <w:rPr>
      <w:rFonts w:ascii="Cambria" w:hAnsi="Cambria" w:cs="Cambria"/>
      <w:b/>
      <w:bCs/>
      <w:color w:val="auto"/>
      <w:sz w:val="28"/>
      <w:szCs w:val="28"/>
    </w:rPr>
  </w:style>
  <w:style w:type="paragraph" w:styleId="a5">
    <w:name w:val="Normal (Web)"/>
    <w:basedOn w:val="a"/>
    <w:uiPriority w:val="99"/>
    <w:rsid w:val="0097280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97280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72806"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rsid w:val="0097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72806"/>
  </w:style>
  <w:style w:type="character" w:customStyle="1" w:styleId="FooterChar">
    <w:name w:val="Footer Char"/>
    <w:uiPriority w:val="99"/>
    <w:locked/>
    <w:rsid w:val="00972806"/>
  </w:style>
  <w:style w:type="paragraph" w:styleId="aa">
    <w:name w:val="footer"/>
    <w:basedOn w:val="a"/>
    <w:link w:val="ab"/>
    <w:uiPriority w:val="99"/>
    <w:rsid w:val="009728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F648D"/>
  </w:style>
  <w:style w:type="paragraph" w:styleId="ac">
    <w:name w:val="Subtitle"/>
    <w:basedOn w:val="a"/>
    <w:link w:val="ad"/>
    <w:uiPriority w:val="99"/>
    <w:qFormat/>
    <w:rsid w:val="00972806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972806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99"/>
    <w:qFormat/>
    <w:rsid w:val="00972806"/>
    <w:rPr>
      <w:rFonts w:cs="Calibri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972806"/>
    <w:pPr>
      <w:ind w:left="720"/>
    </w:pPr>
  </w:style>
  <w:style w:type="character" w:customStyle="1" w:styleId="apple-converted-space">
    <w:name w:val="apple-converted-space"/>
    <w:basedOn w:val="a0"/>
    <w:uiPriority w:val="99"/>
    <w:rsid w:val="00972806"/>
  </w:style>
  <w:style w:type="table" w:styleId="af0">
    <w:name w:val="Table Grid"/>
    <w:basedOn w:val="a1"/>
    <w:uiPriority w:val="99"/>
    <w:rsid w:val="0097280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99"/>
    <w:qFormat/>
    <w:rsid w:val="00972806"/>
    <w:rPr>
      <w:b/>
      <w:bCs/>
    </w:rPr>
  </w:style>
  <w:style w:type="paragraph" w:customStyle="1" w:styleId="c57">
    <w:name w:val="c57"/>
    <w:basedOn w:val="a"/>
    <w:uiPriority w:val="99"/>
    <w:rsid w:val="0097280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1">
    <w:name w:val="c11"/>
    <w:basedOn w:val="a0"/>
    <w:uiPriority w:val="99"/>
    <w:rsid w:val="00972806"/>
  </w:style>
  <w:style w:type="paragraph" w:customStyle="1" w:styleId="c26">
    <w:name w:val="c26"/>
    <w:basedOn w:val="a"/>
    <w:uiPriority w:val="99"/>
    <w:rsid w:val="0097280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6">
    <w:name w:val="c36"/>
    <w:basedOn w:val="a0"/>
    <w:uiPriority w:val="99"/>
    <w:rsid w:val="00972806"/>
  </w:style>
  <w:style w:type="paragraph" w:customStyle="1" w:styleId="c20">
    <w:name w:val="c20"/>
    <w:basedOn w:val="a"/>
    <w:uiPriority w:val="99"/>
    <w:rsid w:val="0097280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3">
    <w:name w:val="c13"/>
    <w:basedOn w:val="a0"/>
    <w:uiPriority w:val="99"/>
    <w:rsid w:val="00972806"/>
  </w:style>
  <w:style w:type="character" w:customStyle="1" w:styleId="c1">
    <w:name w:val="c1"/>
    <w:basedOn w:val="a0"/>
    <w:uiPriority w:val="99"/>
    <w:rsid w:val="00972806"/>
  </w:style>
  <w:style w:type="paragraph" w:customStyle="1" w:styleId="c21">
    <w:name w:val="c21"/>
    <w:basedOn w:val="a"/>
    <w:uiPriority w:val="99"/>
    <w:rsid w:val="0097280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0">
    <w:name w:val="c0"/>
    <w:basedOn w:val="a0"/>
    <w:uiPriority w:val="99"/>
    <w:rsid w:val="00972806"/>
  </w:style>
  <w:style w:type="paragraph" w:customStyle="1" w:styleId="c16">
    <w:name w:val="c16"/>
    <w:basedOn w:val="a"/>
    <w:uiPriority w:val="99"/>
    <w:rsid w:val="0097280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2">
    <w:name w:val="Body Text"/>
    <w:basedOn w:val="a"/>
    <w:link w:val="af3"/>
    <w:uiPriority w:val="99"/>
    <w:rsid w:val="00BB7C82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uiPriority w:val="99"/>
    <w:locked/>
    <w:rsid w:val="00BB7C82"/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BB7C8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BB7C82"/>
    <w:rPr>
      <w:rFonts w:ascii="Tahoma" w:hAnsi="Tahoma" w:cs="Tahoma"/>
      <w:sz w:val="16"/>
      <w:szCs w:val="16"/>
    </w:rPr>
  </w:style>
  <w:style w:type="paragraph" w:customStyle="1" w:styleId="a003d136ce516e5a">
    <w:name w:val="a003d136ce516e5a"/>
    <w:basedOn w:val="a"/>
    <w:rsid w:val="00593D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e6f3c2879f6241">
    <w:name w:val="21e6f3c2879f6241"/>
    <w:basedOn w:val="a"/>
    <w:rsid w:val="004506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dic.academic.ru/pictures/dic_biology/cherep2.gif" TargetMode="External"/><Relationship Id="rId26" Type="http://schemas.openxmlformats.org/officeDocument/2006/relationships/hyperlink" Target="http://bse.sci-lib.com/pictures/17/06/262771866.jpg" TargetMode="External"/><Relationship Id="rId39" Type="http://schemas.openxmlformats.org/officeDocument/2006/relationships/hyperlink" Target="http://bse.sci-lib.com/pictures/21/23/252450046.jpg" TargetMode="External"/><Relationship Id="rId21" Type="http://schemas.openxmlformats.org/officeDocument/2006/relationships/hyperlink" Target="http://www.medvestnik.by/img/encikl/a-118.jp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-import.ru/images/green/tumb-1218272472.JPG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32" Type="http://schemas.openxmlformats.org/officeDocument/2006/relationships/hyperlink" Target="http://forenable.com/bebl/ris/heart.jpg" TargetMode="External"/><Relationship Id="rId37" Type="http://schemas.openxmlformats.org/officeDocument/2006/relationships/hyperlink" Target="http://www.goodeye.ru/files/article2.gif" TargetMode="External"/><Relationship Id="rId40" Type="http://schemas.openxmlformats.org/officeDocument/2006/relationships/image" Target="media/image17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://www.ill.ru/artpic1/art669_1.jpg" TargetMode="External"/><Relationship Id="rId28" Type="http://schemas.openxmlformats.org/officeDocument/2006/relationships/hyperlink" Target="http://bse.sci-lib.com/pictures/05/03/253276187.jpg" TargetMode="External"/><Relationship Id="rId36" Type="http://schemas.openxmlformats.org/officeDocument/2006/relationships/image" Target="media/image15.jpeg"/><Relationship Id="rId10" Type="http://schemas.openxmlformats.org/officeDocument/2006/relationships/hyperlink" Target="http://standart.edu.ru/catalog.aspx?CatalogId=742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2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ndart.edu.ru/catalog.aspx?CatalogId=742" TargetMode="External"/><Relationship Id="rId14" Type="http://schemas.openxmlformats.org/officeDocument/2006/relationships/hyperlink" Target="http://www.anatomcom.ru/images/part1_foto/s49.jpg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0.jpeg"/><Relationship Id="rId30" Type="http://schemas.openxmlformats.org/officeDocument/2006/relationships/hyperlink" Target="http://www.euromed72.ru/endokrin_g.jpg" TargetMode="External"/><Relationship Id="rId35" Type="http://schemas.openxmlformats.org/officeDocument/2006/relationships/hyperlink" Target="http://www.olga-semerez.narod.ru/image/viyasneno/krovoobrashenie.jpg" TargetMode="External"/><Relationship Id="rId43" Type="http://schemas.openxmlformats.org/officeDocument/2006/relationships/image" Target="media/image19.jpeg"/><Relationship Id="rId8" Type="http://schemas.openxmlformats.org/officeDocument/2006/relationships/hyperlink" Target="http://www.medicinform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oto.rambler.ru/preview/r/500x500/47cf3f03-43b6-f90e-f630-2a5eb5a581bc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image" Target="media/image16.png"/><Relationship Id="rId20" Type="http://schemas.openxmlformats.org/officeDocument/2006/relationships/image" Target="media/image6.jpeg"/><Relationship Id="rId41" Type="http://schemas.openxmlformats.org/officeDocument/2006/relationships/hyperlink" Target="http://aorta.ru/images/med/anat/images/53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9216</Words>
  <Characters>52534</Characters>
  <Application>Microsoft Office Word</Application>
  <DocSecurity>0</DocSecurity>
  <Lines>437</Lines>
  <Paragraphs>123</Paragraphs>
  <ScaleCrop>false</ScaleCrop>
  <Company>Библиотека ЛГУ им. А.С. Пушкина</Company>
  <LinksUpToDate>false</LinksUpToDate>
  <CharactersWithSpaces>61627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 Вениаминовна Беляшова</cp:lastModifiedBy>
  <cp:revision>46</cp:revision>
  <cp:lastPrinted>2019-01-10T14:14:00Z</cp:lastPrinted>
  <dcterms:created xsi:type="dcterms:W3CDTF">2018-05-14T05:19:00Z</dcterms:created>
  <dcterms:modified xsi:type="dcterms:W3CDTF">2023-05-07T18:22:00Z</dcterms:modified>
</cp:coreProperties>
</file>