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61" w:rsidRPr="001622B0" w:rsidRDefault="00592961" w:rsidP="00592961">
      <w:pPr>
        <w:pStyle w:val="13"/>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sidRPr="001622B0">
        <w:rPr>
          <w:rFonts w:ascii="Times New Roman" w:eastAsia="Times New Roman" w:hAnsi="Times New Roman" w:cs="Times New Roman"/>
          <w:b/>
          <w:color w:val="000000"/>
          <w:sz w:val="28"/>
          <w:szCs w:val="28"/>
        </w:rPr>
        <w:t xml:space="preserve">ГОСУДАРСТВЕННОЕ АВТОНОМНОЕ ОБРАЗОВАТЕЛЬНОЕ УЧРЕЖДЕНИЕ  </w:t>
      </w:r>
    </w:p>
    <w:p w:rsidR="00592961" w:rsidRPr="001622B0" w:rsidRDefault="00592961" w:rsidP="00592961">
      <w:pPr>
        <w:pStyle w:val="13"/>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sidRPr="001622B0">
        <w:rPr>
          <w:rFonts w:ascii="Times New Roman" w:eastAsia="Times New Roman" w:hAnsi="Times New Roman" w:cs="Times New Roman"/>
          <w:b/>
          <w:color w:val="000000"/>
          <w:sz w:val="28"/>
          <w:szCs w:val="28"/>
        </w:rPr>
        <w:t>ВЫСШЕГО ОБРАЗОВАНИЯ ЛЕНИНГРАДСКОЙ ОБЛАСТИ</w:t>
      </w:r>
    </w:p>
    <w:p w:rsidR="00592961" w:rsidRPr="001622B0" w:rsidRDefault="00592961" w:rsidP="00592961">
      <w:pPr>
        <w:pStyle w:val="13"/>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sidRPr="001622B0">
        <w:rPr>
          <w:rFonts w:ascii="Times New Roman" w:eastAsia="Times New Roman" w:hAnsi="Times New Roman" w:cs="Times New Roman"/>
          <w:b/>
          <w:color w:val="000000"/>
          <w:sz w:val="28"/>
          <w:szCs w:val="28"/>
        </w:rPr>
        <w:t>ЛЕНИНГРАДСКИЙ ГОСУДАРСТВЕННЫЙ УНИВЕРСИТЕТ им. А.С. ПУШКИНА</w:t>
      </w:r>
    </w:p>
    <w:p w:rsidR="00592961" w:rsidRPr="001622B0" w:rsidRDefault="00592961" w:rsidP="00592961">
      <w:pPr>
        <w:suppressAutoHyphens/>
        <w:autoSpaceDE w:val="0"/>
        <w:autoSpaceDN w:val="0"/>
        <w:adjustRightInd w:val="0"/>
        <w:jc w:val="center"/>
        <w:rPr>
          <w:bCs/>
          <w:sz w:val="28"/>
          <w:szCs w:val="28"/>
        </w:rPr>
      </w:pPr>
      <w:r w:rsidRPr="001622B0">
        <w:rPr>
          <w:b/>
          <w:color w:val="000000"/>
          <w:sz w:val="28"/>
          <w:szCs w:val="28"/>
        </w:rPr>
        <w:t>Кафедра естествознания и географии</w:t>
      </w:r>
    </w:p>
    <w:p w:rsidR="00592961" w:rsidRPr="001622B0" w:rsidRDefault="00592961" w:rsidP="00592961">
      <w:pPr>
        <w:suppressAutoHyphens/>
        <w:autoSpaceDE w:val="0"/>
        <w:autoSpaceDN w:val="0"/>
        <w:adjustRightInd w:val="0"/>
        <w:ind w:left="4180"/>
        <w:jc w:val="both"/>
        <w:rPr>
          <w:noProof/>
          <w:sz w:val="28"/>
          <w:szCs w:val="28"/>
        </w:rPr>
      </w:pPr>
    </w:p>
    <w:p w:rsidR="00592961" w:rsidRPr="001622B0" w:rsidRDefault="00592961" w:rsidP="00592961">
      <w:pPr>
        <w:suppressAutoHyphens/>
        <w:autoSpaceDE w:val="0"/>
        <w:autoSpaceDN w:val="0"/>
        <w:adjustRightInd w:val="0"/>
        <w:ind w:left="4180"/>
        <w:jc w:val="both"/>
        <w:rPr>
          <w:noProof/>
          <w:sz w:val="28"/>
          <w:szCs w:val="28"/>
        </w:rPr>
      </w:pPr>
    </w:p>
    <w:p w:rsidR="00592961" w:rsidRPr="001622B0" w:rsidRDefault="00592961" w:rsidP="00592961">
      <w:pPr>
        <w:suppressAutoHyphens/>
        <w:autoSpaceDE w:val="0"/>
        <w:autoSpaceDN w:val="0"/>
        <w:adjustRightInd w:val="0"/>
        <w:ind w:left="4180"/>
        <w:jc w:val="both"/>
        <w:rPr>
          <w:noProof/>
          <w:sz w:val="28"/>
          <w:szCs w:val="28"/>
        </w:rPr>
      </w:pPr>
    </w:p>
    <w:p w:rsidR="00592961" w:rsidRPr="001622B0" w:rsidRDefault="00592961" w:rsidP="00592961">
      <w:pPr>
        <w:suppressAutoHyphens/>
        <w:autoSpaceDE w:val="0"/>
        <w:autoSpaceDN w:val="0"/>
        <w:adjustRightInd w:val="0"/>
        <w:ind w:left="4180"/>
        <w:jc w:val="both"/>
        <w:rPr>
          <w:sz w:val="28"/>
          <w:szCs w:val="28"/>
        </w:rPr>
      </w:pPr>
    </w:p>
    <w:p w:rsidR="00592961" w:rsidRPr="001622B0" w:rsidRDefault="00592961" w:rsidP="00592961">
      <w:pPr>
        <w:suppressAutoHyphens/>
        <w:autoSpaceDE w:val="0"/>
        <w:autoSpaceDN w:val="0"/>
        <w:adjustRightInd w:val="0"/>
        <w:ind w:left="4180"/>
        <w:jc w:val="both"/>
        <w:rPr>
          <w:sz w:val="28"/>
          <w:szCs w:val="28"/>
        </w:rPr>
      </w:pPr>
    </w:p>
    <w:p w:rsidR="00592961" w:rsidRPr="001622B0" w:rsidRDefault="00592961" w:rsidP="00592961">
      <w:pPr>
        <w:suppressAutoHyphens/>
        <w:autoSpaceDE w:val="0"/>
        <w:autoSpaceDN w:val="0"/>
        <w:adjustRightInd w:val="0"/>
        <w:ind w:left="4180"/>
        <w:jc w:val="both"/>
        <w:rPr>
          <w:sz w:val="28"/>
          <w:szCs w:val="28"/>
        </w:rPr>
      </w:pPr>
    </w:p>
    <w:p w:rsidR="00592961" w:rsidRPr="001622B0" w:rsidRDefault="00592961" w:rsidP="00592961">
      <w:pPr>
        <w:suppressAutoHyphens/>
        <w:autoSpaceDE w:val="0"/>
        <w:autoSpaceDN w:val="0"/>
        <w:adjustRightInd w:val="0"/>
        <w:ind w:left="4180"/>
        <w:jc w:val="both"/>
        <w:rPr>
          <w:sz w:val="28"/>
          <w:szCs w:val="28"/>
        </w:rPr>
      </w:pPr>
    </w:p>
    <w:p w:rsidR="00592961" w:rsidRPr="001622B0" w:rsidRDefault="00592961" w:rsidP="00592961">
      <w:pPr>
        <w:suppressAutoHyphens/>
        <w:autoSpaceDE w:val="0"/>
        <w:autoSpaceDN w:val="0"/>
        <w:adjustRightInd w:val="0"/>
        <w:ind w:left="4180"/>
        <w:jc w:val="both"/>
        <w:rPr>
          <w:sz w:val="28"/>
          <w:szCs w:val="28"/>
        </w:rPr>
      </w:pPr>
    </w:p>
    <w:p w:rsidR="00592961" w:rsidRPr="001622B0" w:rsidRDefault="00592961" w:rsidP="00592961">
      <w:pPr>
        <w:suppressAutoHyphens/>
        <w:autoSpaceDE w:val="0"/>
        <w:autoSpaceDN w:val="0"/>
        <w:adjustRightInd w:val="0"/>
        <w:ind w:left="4180"/>
        <w:jc w:val="both"/>
        <w:rPr>
          <w:sz w:val="28"/>
          <w:szCs w:val="28"/>
        </w:rPr>
      </w:pPr>
    </w:p>
    <w:p w:rsidR="00592961" w:rsidRPr="001622B0" w:rsidRDefault="00592961" w:rsidP="00592961">
      <w:pPr>
        <w:suppressAutoHyphens/>
        <w:autoSpaceDE w:val="0"/>
        <w:autoSpaceDN w:val="0"/>
        <w:adjustRightInd w:val="0"/>
        <w:ind w:left="4180"/>
        <w:jc w:val="both"/>
        <w:rPr>
          <w:sz w:val="28"/>
          <w:szCs w:val="28"/>
        </w:rPr>
      </w:pPr>
    </w:p>
    <w:p w:rsidR="00592961" w:rsidRPr="001622B0" w:rsidRDefault="00592961" w:rsidP="00592961">
      <w:pPr>
        <w:suppressAutoHyphens/>
        <w:autoSpaceDE w:val="0"/>
        <w:autoSpaceDN w:val="0"/>
        <w:adjustRightInd w:val="0"/>
        <w:ind w:left="4180"/>
        <w:jc w:val="both"/>
        <w:rPr>
          <w:sz w:val="28"/>
          <w:szCs w:val="28"/>
        </w:rPr>
      </w:pPr>
    </w:p>
    <w:p w:rsidR="00592961" w:rsidRPr="001622B0" w:rsidRDefault="00592961" w:rsidP="00592961">
      <w:pPr>
        <w:suppressAutoHyphens/>
        <w:autoSpaceDE w:val="0"/>
        <w:autoSpaceDN w:val="0"/>
        <w:adjustRightInd w:val="0"/>
        <w:jc w:val="both"/>
        <w:rPr>
          <w:b/>
          <w:sz w:val="28"/>
          <w:szCs w:val="28"/>
        </w:rPr>
      </w:pPr>
    </w:p>
    <w:p w:rsidR="00592961" w:rsidRPr="001622B0" w:rsidRDefault="00592961" w:rsidP="00592961">
      <w:pPr>
        <w:jc w:val="center"/>
        <w:rPr>
          <w:b/>
          <w:sz w:val="28"/>
          <w:szCs w:val="28"/>
        </w:rPr>
      </w:pPr>
      <w:r w:rsidRPr="001622B0">
        <w:rPr>
          <w:b/>
          <w:sz w:val="28"/>
          <w:szCs w:val="28"/>
        </w:rPr>
        <w:t xml:space="preserve">МЕТОДИЧЕСКИЕ  РЕКОМЕНДАЦИИ </w:t>
      </w:r>
    </w:p>
    <w:p w:rsidR="00592961" w:rsidRPr="001622B0" w:rsidRDefault="00D05E9D" w:rsidP="00592961">
      <w:pPr>
        <w:jc w:val="center"/>
        <w:rPr>
          <w:sz w:val="28"/>
          <w:szCs w:val="28"/>
        </w:rPr>
      </w:pPr>
      <w:r>
        <w:rPr>
          <w:b/>
          <w:sz w:val="28"/>
          <w:szCs w:val="28"/>
        </w:rPr>
        <w:t>ПО  ВЫПОЛНЕНИЮ</w:t>
      </w:r>
    </w:p>
    <w:p w:rsidR="00D05E9D" w:rsidRPr="00D05E9D" w:rsidRDefault="00D05E9D" w:rsidP="00D05E9D">
      <w:pPr>
        <w:jc w:val="center"/>
        <w:rPr>
          <w:b/>
          <w:sz w:val="28"/>
          <w:szCs w:val="28"/>
        </w:rPr>
      </w:pPr>
      <w:r w:rsidRPr="00D05E9D">
        <w:rPr>
          <w:b/>
          <w:sz w:val="28"/>
          <w:szCs w:val="28"/>
        </w:rPr>
        <w:t>ВЫПУСКНЫХ КВАЛИФИКАЦИОННЫХ РАБОТ</w:t>
      </w:r>
    </w:p>
    <w:p w:rsidR="00D05E9D" w:rsidRPr="00D05E9D" w:rsidRDefault="00D05E9D" w:rsidP="00D05E9D">
      <w:pPr>
        <w:jc w:val="center"/>
        <w:rPr>
          <w:b/>
          <w:sz w:val="28"/>
          <w:szCs w:val="28"/>
        </w:rPr>
      </w:pPr>
      <w:r w:rsidRPr="00D05E9D">
        <w:rPr>
          <w:b/>
          <w:sz w:val="28"/>
          <w:szCs w:val="28"/>
        </w:rPr>
        <w:t>(ВКР)</w:t>
      </w:r>
    </w:p>
    <w:p w:rsidR="00592961" w:rsidRPr="001622B0" w:rsidRDefault="00592961" w:rsidP="00833D26">
      <w:pPr>
        <w:tabs>
          <w:tab w:val="right" w:leader="underscore" w:pos="8505"/>
        </w:tabs>
        <w:jc w:val="center"/>
        <w:rPr>
          <w:sz w:val="28"/>
          <w:szCs w:val="28"/>
        </w:rPr>
      </w:pPr>
    </w:p>
    <w:p w:rsidR="00592961" w:rsidRPr="001622B0" w:rsidRDefault="00592961" w:rsidP="00592961">
      <w:pPr>
        <w:tabs>
          <w:tab w:val="right" w:leader="underscore" w:pos="8505"/>
        </w:tabs>
        <w:rPr>
          <w:sz w:val="28"/>
          <w:szCs w:val="28"/>
        </w:rPr>
      </w:pPr>
    </w:p>
    <w:p w:rsidR="00592961" w:rsidRDefault="00592961" w:rsidP="00592961">
      <w:pPr>
        <w:tabs>
          <w:tab w:val="right" w:leader="underscore" w:pos="8505"/>
        </w:tabs>
        <w:rPr>
          <w:sz w:val="28"/>
          <w:szCs w:val="28"/>
        </w:rPr>
      </w:pPr>
    </w:p>
    <w:p w:rsidR="00D05E9D" w:rsidRDefault="00D05E9D" w:rsidP="00592961">
      <w:pPr>
        <w:tabs>
          <w:tab w:val="right" w:leader="underscore" w:pos="8505"/>
        </w:tabs>
        <w:rPr>
          <w:sz w:val="28"/>
          <w:szCs w:val="28"/>
        </w:rPr>
      </w:pPr>
    </w:p>
    <w:p w:rsidR="00D05E9D" w:rsidRDefault="00D05E9D" w:rsidP="00592961">
      <w:pPr>
        <w:tabs>
          <w:tab w:val="right" w:leader="underscore" w:pos="8505"/>
        </w:tabs>
        <w:rPr>
          <w:sz w:val="28"/>
          <w:szCs w:val="28"/>
        </w:rPr>
      </w:pPr>
    </w:p>
    <w:p w:rsidR="00D05E9D" w:rsidRDefault="00D05E9D" w:rsidP="00592961">
      <w:pPr>
        <w:tabs>
          <w:tab w:val="right" w:leader="underscore" w:pos="8505"/>
        </w:tabs>
        <w:rPr>
          <w:sz w:val="28"/>
          <w:szCs w:val="28"/>
        </w:rPr>
      </w:pPr>
    </w:p>
    <w:p w:rsidR="00D05E9D" w:rsidRPr="001622B0" w:rsidRDefault="00D05E9D" w:rsidP="00592961">
      <w:pPr>
        <w:tabs>
          <w:tab w:val="right" w:leader="underscore" w:pos="8505"/>
        </w:tabs>
        <w:rPr>
          <w:sz w:val="28"/>
          <w:szCs w:val="28"/>
        </w:rPr>
      </w:pPr>
    </w:p>
    <w:p w:rsidR="00592961" w:rsidRPr="00833D26" w:rsidRDefault="00D05E9D" w:rsidP="00833D26">
      <w:pPr>
        <w:jc w:val="right"/>
        <w:rPr>
          <w:b/>
          <w:iCs/>
          <w:sz w:val="28"/>
          <w:szCs w:val="28"/>
        </w:rPr>
      </w:pPr>
      <w:r>
        <w:rPr>
          <w:b/>
          <w:iCs/>
          <w:sz w:val="28"/>
          <w:szCs w:val="28"/>
        </w:rPr>
        <w:t>С</w:t>
      </w:r>
      <w:r w:rsidR="00833D26" w:rsidRPr="00833D26">
        <w:rPr>
          <w:b/>
          <w:iCs/>
          <w:sz w:val="28"/>
          <w:szCs w:val="28"/>
        </w:rPr>
        <w:t>оставител</w:t>
      </w:r>
      <w:r w:rsidR="00D153D1">
        <w:rPr>
          <w:b/>
          <w:iCs/>
          <w:sz w:val="28"/>
          <w:szCs w:val="28"/>
        </w:rPr>
        <w:t>и:</w:t>
      </w:r>
    </w:p>
    <w:p w:rsidR="00833D26" w:rsidRPr="00833D26" w:rsidRDefault="00833D26" w:rsidP="00833D26">
      <w:pPr>
        <w:jc w:val="right"/>
        <w:rPr>
          <w:b/>
          <w:iCs/>
          <w:sz w:val="28"/>
          <w:szCs w:val="28"/>
        </w:rPr>
      </w:pPr>
      <w:r w:rsidRPr="00833D26">
        <w:rPr>
          <w:b/>
          <w:iCs/>
          <w:sz w:val="28"/>
          <w:szCs w:val="28"/>
        </w:rPr>
        <w:t>Силина Н.И., канд</w:t>
      </w:r>
      <w:proofErr w:type="gramStart"/>
      <w:r w:rsidRPr="00833D26">
        <w:rPr>
          <w:b/>
          <w:iCs/>
          <w:sz w:val="28"/>
          <w:szCs w:val="28"/>
        </w:rPr>
        <w:t>.б</w:t>
      </w:r>
      <w:proofErr w:type="gramEnd"/>
      <w:r w:rsidRPr="00833D26">
        <w:rPr>
          <w:b/>
          <w:iCs/>
          <w:sz w:val="28"/>
          <w:szCs w:val="28"/>
        </w:rPr>
        <w:t>иол.наук,</w:t>
      </w:r>
    </w:p>
    <w:p w:rsidR="00833D26" w:rsidRPr="00833D26" w:rsidRDefault="00273384" w:rsidP="00833D26">
      <w:pPr>
        <w:jc w:val="right"/>
        <w:rPr>
          <w:b/>
          <w:iCs/>
          <w:sz w:val="28"/>
          <w:szCs w:val="28"/>
        </w:rPr>
      </w:pPr>
      <w:r>
        <w:rPr>
          <w:b/>
          <w:iCs/>
          <w:sz w:val="28"/>
          <w:szCs w:val="28"/>
        </w:rPr>
        <w:t>Лебедева М.Ю., канд</w:t>
      </w:r>
      <w:proofErr w:type="gramStart"/>
      <w:r>
        <w:rPr>
          <w:b/>
          <w:iCs/>
          <w:sz w:val="28"/>
          <w:szCs w:val="28"/>
        </w:rPr>
        <w:t>.б</w:t>
      </w:r>
      <w:proofErr w:type="gramEnd"/>
      <w:r>
        <w:rPr>
          <w:b/>
          <w:iCs/>
          <w:sz w:val="28"/>
          <w:szCs w:val="28"/>
        </w:rPr>
        <w:t>иол.наук</w:t>
      </w:r>
    </w:p>
    <w:p w:rsidR="00833D26" w:rsidRPr="00833D26" w:rsidRDefault="00833D26" w:rsidP="00833D26">
      <w:pPr>
        <w:jc w:val="right"/>
        <w:rPr>
          <w:b/>
          <w:iCs/>
          <w:sz w:val="28"/>
          <w:szCs w:val="28"/>
        </w:rPr>
      </w:pPr>
    </w:p>
    <w:p w:rsidR="00592961" w:rsidRPr="001622B0" w:rsidRDefault="00592961" w:rsidP="00592961">
      <w:pPr>
        <w:jc w:val="center"/>
        <w:rPr>
          <w:iCs/>
          <w:sz w:val="28"/>
          <w:szCs w:val="28"/>
        </w:rPr>
      </w:pPr>
    </w:p>
    <w:p w:rsidR="00592961" w:rsidRPr="001622B0" w:rsidRDefault="00592961" w:rsidP="00592961">
      <w:pPr>
        <w:jc w:val="center"/>
        <w:rPr>
          <w:iCs/>
          <w:sz w:val="28"/>
          <w:szCs w:val="28"/>
        </w:rPr>
      </w:pPr>
    </w:p>
    <w:p w:rsidR="00592961" w:rsidRPr="001622B0" w:rsidRDefault="00592961" w:rsidP="00592961">
      <w:pPr>
        <w:jc w:val="center"/>
        <w:rPr>
          <w:iCs/>
          <w:sz w:val="28"/>
          <w:szCs w:val="28"/>
        </w:rPr>
      </w:pPr>
    </w:p>
    <w:p w:rsidR="00592961" w:rsidRPr="001622B0" w:rsidRDefault="00592961" w:rsidP="00592961">
      <w:pPr>
        <w:jc w:val="center"/>
        <w:rPr>
          <w:iCs/>
          <w:sz w:val="28"/>
          <w:szCs w:val="28"/>
        </w:rPr>
      </w:pPr>
    </w:p>
    <w:p w:rsidR="00592961" w:rsidRPr="001622B0" w:rsidRDefault="00592961" w:rsidP="00592961">
      <w:pPr>
        <w:jc w:val="center"/>
        <w:rPr>
          <w:iCs/>
          <w:sz w:val="28"/>
          <w:szCs w:val="28"/>
        </w:rPr>
      </w:pPr>
    </w:p>
    <w:p w:rsidR="00592961" w:rsidRPr="001622B0" w:rsidRDefault="00592961" w:rsidP="00592961">
      <w:pPr>
        <w:jc w:val="center"/>
        <w:rPr>
          <w:iCs/>
          <w:sz w:val="28"/>
          <w:szCs w:val="28"/>
        </w:rPr>
      </w:pPr>
    </w:p>
    <w:p w:rsidR="00592961" w:rsidRPr="001622B0" w:rsidRDefault="00592961" w:rsidP="00592961">
      <w:pPr>
        <w:jc w:val="center"/>
        <w:rPr>
          <w:iCs/>
          <w:sz w:val="28"/>
          <w:szCs w:val="28"/>
        </w:rPr>
      </w:pPr>
    </w:p>
    <w:p w:rsidR="00592961" w:rsidRPr="001622B0" w:rsidRDefault="00592961" w:rsidP="00592961">
      <w:pPr>
        <w:jc w:val="center"/>
        <w:rPr>
          <w:iCs/>
          <w:sz w:val="28"/>
          <w:szCs w:val="28"/>
        </w:rPr>
      </w:pPr>
    </w:p>
    <w:p w:rsidR="00592961" w:rsidRDefault="00592961" w:rsidP="00592961">
      <w:pPr>
        <w:jc w:val="center"/>
        <w:rPr>
          <w:iCs/>
          <w:sz w:val="28"/>
          <w:szCs w:val="28"/>
        </w:rPr>
      </w:pPr>
    </w:p>
    <w:p w:rsidR="00F63C97" w:rsidRPr="001622B0" w:rsidRDefault="00F63C97" w:rsidP="00592961">
      <w:pPr>
        <w:jc w:val="center"/>
        <w:rPr>
          <w:iCs/>
          <w:sz w:val="28"/>
          <w:szCs w:val="28"/>
        </w:rPr>
      </w:pPr>
    </w:p>
    <w:p w:rsidR="00592961" w:rsidRDefault="00592961" w:rsidP="00592961">
      <w:pPr>
        <w:jc w:val="center"/>
        <w:rPr>
          <w:iCs/>
          <w:sz w:val="28"/>
          <w:szCs w:val="28"/>
        </w:rPr>
      </w:pPr>
      <w:r w:rsidRPr="001622B0">
        <w:rPr>
          <w:iCs/>
          <w:sz w:val="28"/>
          <w:szCs w:val="28"/>
        </w:rPr>
        <w:t>г. Санкт-Петербург</w:t>
      </w:r>
    </w:p>
    <w:p w:rsidR="00AC4E13" w:rsidRPr="001622B0" w:rsidRDefault="00C057A7" w:rsidP="00592961">
      <w:pPr>
        <w:jc w:val="center"/>
        <w:rPr>
          <w:iCs/>
          <w:sz w:val="28"/>
          <w:szCs w:val="28"/>
        </w:rPr>
      </w:pPr>
      <w:r>
        <w:rPr>
          <w:iCs/>
          <w:sz w:val="28"/>
          <w:szCs w:val="28"/>
        </w:rPr>
        <w:t>2022</w:t>
      </w:r>
    </w:p>
    <w:p w:rsidR="00B253F4" w:rsidRDefault="00B253F4" w:rsidP="00E3128C">
      <w:pPr>
        <w:spacing w:after="120"/>
        <w:ind w:firstLine="720"/>
        <w:jc w:val="center"/>
        <w:rPr>
          <w:b/>
          <w:sz w:val="28"/>
          <w:szCs w:val="28"/>
        </w:rPr>
      </w:pPr>
      <w:r w:rsidRPr="001622B0">
        <w:rPr>
          <w:b/>
          <w:sz w:val="28"/>
          <w:szCs w:val="28"/>
        </w:rPr>
        <w:lastRenderedPageBreak/>
        <w:t>ВВЕДЕНИЕ</w:t>
      </w:r>
    </w:p>
    <w:p w:rsidR="002925AD" w:rsidRDefault="00FF08DF" w:rsidP="00D05E9D">
      <w:pPr>
        <w:ind w:firstLine="709"/>
        <w:jc w:val="both"/>
        <w:rPr>
          <w:sz w:val="28"/>
          <w:szCs w:val="28"/>
        </w:rPr>
      </w:pPr>
      <w:r>
        <w:rPr>
          <w:sz w:val="28"/>
          <w:szCs w:val="28"/>
        </w:rPr>
        <w:t xml:space="preserve">Выпускная квалификационная работа </w:t>
      </w:r>
      <w:r w:rsidR="00C05F0D">
        <w:rPr>
          <w:sz w:val="28"/>
          <w:szCs w:val="28"/>
        </w:rPr>
        <w:t xml:space="preserve">(ВКР) </w:t>
      </w:r>
      <w:r>
        <w:rPr>
          <w:sz w:val="28"/>
          <w:szCs w:val="28"/>
        </w:rPr>
        <w:t>является завершающим этапом подготовки, требующим от обучающ</w:t>
      </w:r>
      <w:r w:rsidR="00742C54">
        <w:rPr>
          <w:sz w:val="28"/>
          <w:szCs w:val="28"/>
        </w:rPr>
        <w:t>егося</w:t>
      </w:r>
      <w:r>
        <w:rPr>
          <w:sz w:val="28"/>
          <w:szCs w:val="28"/>
        </w:rPr>
        <w:t xml:space="preserve"> использования всего комплекса полученных знаний и умений. </w:t>
      </w:r>
      <w:r w:rsidR="00D05E9D">
        <w:rPr>
          <w:sz w:val="28"/>
          <w:szCs w:val="28"/>
        </w:rPr>
        <w:t>Выпускная квалификационная</w:t>
      </w:r>
      <w:r w:rsidR="00D05E9D" w:rsidRPr="00395921">
        <w:rPr>
          <w:sz w:val="28"/>
          <w:szCs w:val="28"/>
        </w:rPr>
        <w:t xml:space="preserve"> работа </w:t>
      </w:r>
      <w:r w:rsidR="00742C54">
        <w:rPr>
          <w:sz w:val="28"/>
          <w:szCs w:val="28"/>
        </w:rPr>
        <w:t>(ВКР)</w:t>
      </w:r>
      <w:r w:rsidR="00D05E9D">
        <w:rPr>
          <w:sz w:val="28"/>
          <w:szCs w:val="28"/>
        </w:rPr>
        <w:t xml:space="preserve"> демонстрирует уровень подготовки выпускника к самостоятельно</w:t>
      </w:r>
      <w:r w:rsidR="000A0821">
        <w:rPr>
          <w:sz w:val="28"/>
          <w:szCs w:val="28"/>
        </w:rPr>
        <w:t xml:space="preserve">й профессиональной деятельности и представляет </w:t>
      </w:r>
      <w:r w:rsidR="002925AD">
        <w:rPr>
          <w:sz w:val="28"/>
          <w:szCs w:val="28"/>
        </w:rPr>
        <w:t xml:space="preserve">самостоятельное и логически завершенное исследование, связанное с решением задач того вида деятельности, к которой готовится </w:t>
      </w:r>
      <w:r w:rsidR="00CC4F54">
        <w:rPr>
          <w:sz w:val="28"/>
          <w:szCs w:val="28"/>
        </w:rPr>
        <w:t>бакалавр</w:t>
      </w:r>
      <w:r w:rsidR="00742C54">
        <w:rPr>
          <w:sz w:val="28"/>
          <w:szCs w:val="28"/>
        </w:rPr>
        <w:t xml:space="preserve"> или магистр</w:t>
      </w:r>
      <w:r w:rsidR="002925AD">
        <w:rPr>
          <w:sz w:val="28"/>
          <w:szCs w:val="28"/>
        </w:rPr>
        <w:t>.</w:t>
      </w:r>
    </w:p>
    <w:p w:rsidR="00B253F4" w:rsidRPr="001622B0" w:rsidRDefault="00B253F4" w:rsidP="00E3128C">
      <w:pPr>
        <w:spacing w:before="120" w:after="120"/>
        <w:ind w:firstLine="709"/>
        <w:jc w:val="center"/>
        <w:rPr>
          <w:b/>
          <w:caps/>
          <w:sz w:val="28"/>
          <w:szCs w:val="28"/>
        </w:rPr>
      </w:pPr>
      <w:r w:rsidRPr="001622B0">
        <w:rPr>
          <w:b/>
          <w:caps/>
          <w:sz w:val="28"/>
          <w:szCs w:val="28"/>
        </w:rPr>
        <w:t xml:space="preserve">1. </w:t>
      </w:r>
      <w:r w:rsidR="000A0821">
        <w:rPr>
          <w:b/>
          <w:caps/>
          <w:sz w:val="28"/>
          <w:szCs w:val="28"/>
        </w:rPr>
        <w:t>Цель и задачи написания ВЫПУСКНОЙ КВАЛИФИКАЦИОННОЙ</w:t>
      </w:r>
      <w:r w:rsidRPr="001622B0">
        <w:rPr>
          <w:b/>
          <w:caps/>
          <w:sz w:val="28"/>
          <w:szCs w:val="28"/>
        </w:rPr>
        <w:t xml:space="preserve"> работы</w:t>
      </w:r>
    </w:p>
    <w:p w:rsidR="000947CA" w:rsidRDefault="000A0821" w:rsidP="00CC4F54">
      <w:pPr>
        <w:pStyle w:val="Default"/>
        <w:ind w:firstLine="709"/>
        <w:jc w:val="both"/>
        <w:rPr>
          <w:sz w:val="28"/>
          <w:szCs w:val="28"/>
        </w:rPr>
      </w:pPr>
      <w:r>
        <w:rPr>
          <w:sz w:val="28"/>
          <w:szCs w:val="28"/>
        </w:rPr>
        <w:t xml:space="preserve">Подготовка и </w:t>
      </w:r>
      <w:r w:rsidR="00742C54">
        <w:rPr>
          <w:sz w:val="28"/>
          <w:szCs w:val="28"/>
        </w:rPr>
        <w:t>защита выпускной квалификационной работы</w:t>
      </w:r>
      <w:r>
        <w:rPr>
          <w:sz w:val="28"/>
          <w:szCs w:val="28"/>
        </w:rPr>
        <w:t xml:space="preserve"> позволяет </w:t>
      </w:r>
      <w:r w:rsidR="00815265">
        <w:rPr>
          <w:sz w:val="28"/>
          <w:szCs w:val="28"/>
        </w:rPr>
        <w:t xml:space="preserve">выявить и оценить степень подготовки </w:t>
      </w:r>
      <w:r w:rsidR="00CC4F54">
        <w:rPr>
          <w:sz w:val="28"/>
          <w:szCs w:val="28"/>
        </w:rPr>
        <w:t>обучающегося</w:t>
      </w:r>
      <w:r w:rsidR="00815265">
        <w:rPr>
          <w:sz w:val="28"/>
          <w:szCs w:val="28"/>
        </w:rPr>
        <w:t xml:space="preserve"> к решению профессиональных задач, его готовности к основным видам профессиональной деятельности</w:t>
      </w:r>
      <w:r w:rsidR="00CC4F54">
        <w:rPr>
          <w:sz w:val="28"/>
          <w:szCs w:val="28"/>
        </w:rPr>
        <w:t>.</w:t>
      </w:r>
    </w:p>
    <w:p w:rsidR="00353E54" w:rsidRDefault="00353E54" w:rsidP="00353E54">
      <w:pPr>
        <w:ind w:firstLine="709"/>
        <w:jc w:val="both"/>
        <w:rPr>
          <w:b/>
          <w:sz w:val="28"/>
          <w:szCs w:val="28"/>
        </w:rPr>
      </w:pPr>
      <w:r w:rsidRPr="00F95A8D">
        <w:rPr>
          <w:b/>
          <w:sz w:val="28"/>
          <w:szCs w:val="28"/>
        </w:rPr>
        <w:t>Основные задачи, решаемые при написании выпускной квалификационной работы:</w:t>
      </w:r>
    </w:p>
    <w:p w:rsidR="00353E54" w:rsidRPr="00B021A9" w:rsidRDefault="00353E54" w:rsidP="0035643B">
      <w:pPr>
        <w:numPr>
          <w:ilvl w:val="0"/>
          <w:numId w:val="43"/>
        </w:numPr>
        <w:jc w:val="both"/>
        <w:rPr>
          <w:color w:val="000000"/>
          <w:sz w:val="28"/>
          <w:szCs w:val="28"/>
        </w:rPr>
      </w:pPr>
      <w:r w:rsidRPr="00B021A9">
        <w:rPr>
          <w:color w:val="000000"/>
          <w:sz w:val="28"/>
          <w:szCs w:val="28"/>
        </w:rPr>
        <w:t>углубление, расширение, систематизацию, закрепление теоретических знаний и приобретение навыков практического применения этих знаний при решении профессиональных задач;</w:t>
      </w:r>
    </w:p>
    <w:p w:rsidR="00353E54" w:rsidRPr="00B021A9" w:rsidRDefault="00353E54" w:rsidP="0035643B">
      <w:pPr>
        <w:numPr>
          <w:ilvl w:val="0"/>
          <w:numId w:val="43"/>
        </w:numPr>
        <w:jc w:val="both"/>
        <w:rPr>
          <w:color w:val="000000"/>
          <w:sz w:val="28"/>
          <w:szCs w:val="28"/>
        </w:rPr>
      </w:pPr>
      <w:r w:rsidRPr="00B021A9">
        <w:rPr>
          <w:color w:val="000000"/>
          <w:sz w:val="28"/>
          <w:szCs w:val="28"/>
        </w:rPr>
        <w:t xml:space="preserve">развитие навыков самостоятельной работы с научной и научно-методической литературой, творческой инициативы обучающихся, стремления к поиску оригинальных, нестандартных профессиональных решений; </w:t>
      </w:r>
    </w:p>
    <w:p w:rsidR="00353E54" w:rsidRPr="00B021A9" w:rsidRDefault="00353E54" w:rsidP="0035643B">
      <w:pPr>
        <w:numPr>
          <w:ilvl w:val="0"/>
          <w:numId w:val="43"/>
        </w:numPr>
        <w:jc w:val="both"/>
        <w:rPr>
          <w:color w:val="000000"/>
          <w:sz w:val="28"/>
          <w:szCs w:val="28"/>
        </w:rPr>
      </w:pPr>
      <w:r w:rsidRPr="00B021A9">
        <w:rPr>
          <w:color w:val="000000"/>
          <w:sz w:val="28"/>
          <w:szCs w:val="28"/>
        </w:rPr>
        <w:t xml:space="preserve">развитие навыков научного и стилистически грамотного изложения материала, убедительного обоснования выводов, практических рекомендаций; </w:t>
      </w:r>
    </w:p>
    <w:p w:rsidR="00353E54" w:rsidRPr="00B021A9" w:rsidRDefault="00353E54" w:rsidP="0035643B">
      <w:pPr>
        <w:numPr>
          <w:ilvl w:val="0"/>
          <w:numId w:val="43"/>
        </w:numPr>
        <w:jc w:val="both"/>
        <w:rPr>
          <w:color w:val="000000"/>
          <w:sz w:val="28"/>
          <w:szCs w:val="28"/>
        </w:rPr>
      </w:pPr>
      <w:r w:rsidRPr="00B021A9">
        <w:rPr>
          <w:color w:val="000000"/>
          <w:sz w:val="28"/>
          <w:szCs w:val="28"/>
        </w:rPr>
        <w:t xml:space="preserve">выявление подготовленности обучающихся к самостоятельной творческой деятельности по избранному направлению и профилю; </w:t>
      </w:r>
    </w:p>
    <w:p w:rsidR="00353E54" w:rsidRPr="00B021A9" w:rsidRDefault="00353E54" w:rsidP="0035643B">
      <w:pPr>
        <w:numPr>
          <w:ilvl w:val="0"/>
          <w:numId w:val="43"/>
        </w:numPr>
        <w:jc w:val="both"/>
        <w:rPr>
          <w:color w:val="000000"/>
          <w:sz w:val="28"/>
          <w:szCs w:val="28"/>
        </w:rPr>
      </w:pPr>
      <w:r w:rsidRPr="00B021A9">
        <w:rPr>
          <w:color w:val="000000"/>
          <w:sz w:val="28"/>
          <w:szCs w:val="28"/>
        </w:rPr>
        <w:t>выявление умений выпускника применять теоретические знания для решения конкретных профессиональных</w:t>
      </w:r>
      <w:r>
        <w:rPr>
          <w:color w:val="000000"/>
          <w:sz w:val="28"/>
          <w:szCs w:val="28"/>
        </w:rPr>
        <w:t xml:space="preserve"> задач</w:t>
      </w:r>
      <w:r w:rsidRPr="00B021A9">
        <w:rPr>
          <w:color w:val="000000"/>
          <w:sz w:val="28"/>
          <w:szCs w:val="28"/>
        </w:rPr>
        <w:t>;</w:t>
      </w:r>
    </w:p>
    <w:p w:rsidR="00353E54" w:rsidRPr="00B021A9" w:rsidRDefault="00353E54" w:rsidP="0035643B">
      <w:pPr>
        <w:numPr>
          <w:ilvl w:val="0"/>
          <w:numId w:val="43"/>
        </w:numPr>
        <w:jc w:val="both"/>
        <w:rPr>
          <w:color w:val="000000"/>
          <w:sz w:val="28"/>
          <w:szCs w:val="28"/>
        </w:rPr>
      </w:pPr>
      <w:r w:rsidRPr="00B021A9">
        <w:rPr>
          <w:color w:val="000000"/>
          <w:sz w:val="28"/>
          <w:szCs w:val="28"/>
        </w:rPr>
        <w:t xml:space="preserve">систематизация и углубление теоретических и практических знаний по избранному направлению подготовки, их применение при решении конкретных практических задач, </w:t>
      </w:r>
    </w:p>
    <w:p w:rsidR="00353E54" w:rsidRPr="00B021A9" w:rsidRDefault="00353E54" w:rsidP="0035643B">
      <w:pPr>
        <w:numPr>
          <w:ilvl w:val="0"/>
          <w:numId w:val="43"/>
        </w:numPr>
        <w:jc w:val="both"/>
        <w:rPr>
          <w:color w:val="000000"/>
          <w:sz w:val="28"/>
          <w:szCs w:val="28"/>
        </w:rPr>
      </w:pPr>
      <w:r w:rsidRPr="00B021A9">
        <w:rPr>
          <w:color w:val="000000"/>
          <w:sz w:val="28"/>
          <w:szCs w:val="28"/>
        </w:rPr>
        <w:t>овладение основами научного исследования;</w:t>
      </w:r>
    </w:p>
    <w:p w:rsidR="00353E54" w:rsidRPr="00B021A9" w:rsidRDefault="00353E54" w:rsidP="0035643B">
      <w:pPr>
        <w:numPr>
          <w:ilvl w:val="0"/>
          <w:numId w:val="43"/>
        </w:numPr>
        <w:jc w:val="both"/>
        <w:rPr>
          <w:color w:val="000000"/>
          <w:sz w:val="28"/>
          <w:szCs w:val="28"/>
        </w:rPr>
      </w:pPr>
      <w:r w:rsidRPr="00B021A9">
        <w:rPr>
          <w:color w:val="000000"/>
          <w:sz w:val="28"/>
          <w:szCs w:val="28"/>
        </w:rPr>
        <w:t>формирование умений ведения профессиональной дискуссии и защиты собственной позиции;</w:t>
      </w:r>
    </w:p>
    <w:p w:rsidR="00353E54" w:rsidRPr="00B021A9" w:rsidRDefault="00353E54" w:rsidP="0035643B">
      <w:pPr>
        <w:numPr>
          <w:ilvl w:val="0"/>
          <w:numId w:val="43"/>
        </w:numPr>
        <w:jc w:val="both"/>
        <w:rPr>
          <w:color w:val="000000"/>
          <w:sz w:val="28"/>
          <w:szCs w:val="28"/>
        </w:rPr>
      </w:pPr>
      <w:r w:rsidRPr="00B021A9">
        <w:rPr>
          <w:color w:val="000000"/>
          <w:sz w:val="28"/>
          <w:szCs w:val="28"/>
        </w:rPr>
        <w:t>осмысление будущей профессиональной деятельности;</w:t>
      </w:r>
    </w:p>
    <w:p w:rsidR="00353E54" w:rsidRPr="00B021A9" w:rsidRDefault="00353E54" w:rsidP="0035643B">
      <w:pPr>
        <w:numPr>
          <w:ilvl w:val="0"/>
          <w:numId w:val="43"/>
        </w:numPr>
        <w:jc w:val="both"/>
        <w:rPr>
          <w:color w:val="000000"/>
          <w:sz w:val="28"/>
          <w:szCs w:val="28"/>
        </w:rPr>
      </w:pPr>
      <w:r w:rsidRPr="00B021A9">
        <w:rPr>
          <w:color w:val="000000"/>
          <w:sz w:val="28"/>
          <w:szCs w:val="28"/>
        </w:rPr>
        <w:t>приобретение опыта представления и публичной защиты результатов своей деятельности.</w:t>
      </w:r>
    </w:p>
    <w:p w:rsidR="004C141B" w:rsidRDefault="00935425" w:rsidP="0035643B">
      <w:pPr>
        <w:pStyle w:val="afa"/>
        <w:spacing w:after="0"/>
        <w:ind w:left="0"/>
        <w:jc w:val="center"/>
        <w:rPr>
          <w:sz w:val="28"/>
          <w:szCs w:val="28"/>
        </w:rPr>
      </w:pPr>
      <w:r>
        <w:rPr>
          <w:b/>
          <w:bCs/>
          <w:sz w:val="28"/>
          <w:szCs w:val="28"/>
        </w:rPr>
        <w:t>2. ТРЕБОВАНИЯ К ВЫПУСКНЫМ</w:t>
      </w:r>
      <w:r w:rsidR="0035643B">
        <w:rPr>
          <w:b/>
          <w:bCs/>
          <w:sz w:val="28"/>
          <w:szCs w:val="28"/>
        </w:rPr>
        <w:t xml:space="preserve"> </w:t>
      </w:r>
      <w:r>
        <w:rPr>
          <w:b/>
          <w:bCs/>
          <w:sz w:val="28"/>
          <w:szCs w:val="28"/>
        </w:rPr>
        <w:t>КВАЛИФИКАЦИОННЫМ РАБОТАМ</w:t>
      </w:r>
    </w:p>
    <w:p w:rsidR="000A0821" w:rsidRPr="004C141B" w:rsidRDefault="000A0821" w:rsidP="00074A1C">
      <w:pPr>
        <w:pStyle w:val="Default"/>
        <w:ind w:firstLine="709"/>
        <w:jc w:val="both"/>
        <w:rPr>
          <w:sz w:val="28"/>
          <w:szCs w:val="28"/>
        </w:rPr>
      </w:pPr>
      <w:r w:rsidRPr="004C141B">
        <w:rPr>
          <w:sz w:val="28"/>
          <w:szCs w:val="28"/>
        </w:rPr>
        <w:t>Об</w:t>
      </w:r>
      <w:r w:rsidR="004C141B">
        <w:rPr>
          <w:sz w:val="28"/>
          <w:szCs w:val="28"/>
        </w:rPr>
        <w:t xml:space="preserve">щими требованиями к выпускной квалификационной </w:t>
      </w:r>
      <w:r w:rsidRPr="004C141B">
        <w:rPr>
          <w:sz w:val="28"/>
          <w:szCs w:val="28"/>
        </w:rPr>
        <w:t xml:space="preserve">работе являются: </w:t>
      </w:r>
    </w:p>
    <w:p w:rsidR="000A0821" w:rsidRPr="0035643B" w:rsidRDefault="000A0821" w:rsidP="0035643B">
      <w:pPr>
        <w:numPr>
          <w:ilvl w:val="0"/>
          <w:numId w:val="43"/>
        </w:numPr>
        <w:jc w:val="both"/>
        <w:rPr>
          <w:color w:val="000000"/>
          <w:sz w:val="28"/>
          <w:szCs w:val="28"/>
        </w:rPr>
      </w:pPr>
      <w:r w:rsidRPr="0035643B">
        <w:rPr>
          <w:color w:val="000000"/>
          <w:sz w:val="28"/>
          <w:szCs w:val="28"/>
        </w:rPr>
        <w:lastRenderedPageBreak/>
        <w:t xml:space="preserve">четкость построения работы, структурированность текста; </w:t>
      </w:r>
    </w:p>
    <w:p w:rsidR="000A0821" w:rsidRPr="0035643B" w:rsidRDefault="000A0821" w:rsidP="0035643B">
      <w:pPr>
        <w:numPr>
          <w:ilvl w:val="0"/>
          <w:numId w:val="43"/>
        </w:numPr>
        <w:jc w:val="both"/>
        <w:rPr>
          <w:color w:val="000000"/>
          <w:sz w:val="28"/>
          <w:szCs w:val="28"/>
        </w:rPr>
      </w:pPr>
      <w:r w:rsidRPr="0035643B">
        <w:rPr>
          <w:color w:val="000000"/>
          <w:sz w:val="28"/>
          <w:szCs w:val="28"/>
        </w:rPr>
        <w:t xml:space="preserve">логическая последовательность изложения материала; </w:t>
      </w:r>
    </w:p>
    <w:p w:rsidR="000A0821" w:rsidRPr="0035643B" w:rsidRDefault="000A0821" w:rsidP="0035643B">
      <w:pPr>
        <w:numPr>
          <w:ilvl w:val="0"/>
          <w:numId w:val="43"/>
        </w:numPr>
        <w:jc w:val="both"/>
        <w:rPr>
          <w:color w:val="000000"/>
          <w:sz w:val="28"/>
          <w:szCs w:val="28"/>
        </w:rPr>
      </w:pPr>
      <w:r w:rsidRPr="0035643B">
        <w:rPr>
          <w:color w:val="000000"/>
          <w:sz w:val="28"/>
          <w:szCs w:val="28"/>
        </w:rPr>
        <w:t xml:space="preserve">краткость и точность формулировок, исключающих возможность субъективного и неоднозначного толкования; </w:t>
      </w:r>
    </w:p>
    <w:p w:rsidR="000A0821" w:rsidRPr="0035643B" w:rsidRDefault="000A0821" w:rsidP="0035643B">
      <w:pPr>
        <w:numPr>
          <w:ilvl w:val="0"/>
          <w:numId w:val="43"/>
        </w:numPr>
        <w:jc w:val="both"/>
        <w:rPr>
          <w:color w:val="000000"/>
          <w:sz w:val="28"/>
          <w:szCs w:val="28"/>
        </w:rPr>
      </w:pPr>
      <w:r w:rsidRPr="0035643B">
        <w:rPr>
          <w:color w:val="000000"/>
          <w:sz w:val="28"/>
          <w:szCs w:val="28"/>
        </w:rPr>
        <w:t xml:space="preserve">аргументированность суждений и умозаключений; </w:t>
      </w:r>
    </w:p>
    <w:p w:rsidR="000A0821" w:rsidRPr="0035643B" w:rsidRDefault="000A0821" w:rsidP="0035643B">
      <w:pPr>
        <w:numPr>
          <w:ilvl w:val="0"/>
          <w:numId w:val="43"/>
        </w:numPr>
        <w:jc w:val="both"/>
        <w:rPr>
          <w:color w:val="000000"/>
          <w:sz w:val="28"/>
          <w:szCs w:val="28"/>
        </w:rPr>
      </w:pPr>
      <w:r w:rsidRPr="0035643B">
        <w:rPr>
          <w:color w:val="000000"/>
          <w:sz w:val="28"/>
          <w:szCs w:val="28"/>
        </w:rPr>
        <w:t xml:space="preserve">конкретность изложения результатов работы; </w:t>
      </w:r>
    </w:p>
    <w:p w:rsidR="000A0821" w:rsidRPr="0035643B" w:rsidRDefault="000A0821" w:rsidP="0035643B">
      <w:pPr>
        <w:numPr>
          <w:ilvl w:val="0"/>
          <w:numId w:val="43"/>
        </w:numPr>
        <w:jc w:val="both"/>
        <w:rPr>
          <w:color w:val="000000"/>
          <w:sz w:val="28"/>
          <w:szCs w:val="28"/>
        </w:rPr>
      </w:pPr>
      <w:r w:rsidRPr="0035643B">
        <w:rPr>
          <w:color w:val="000000"/>
          <w:sz w:val="28"/>
          <w:szCs w:val="28"/>
        </w:rPr>
        <w:t xml:space="preserve">доказательность выводов и обоснованность рекомендаций; </w:t>
      </w:r>
    </w:p>
    <w:p w:rsidR="004C141B" w:rsidRDefault="004C141B" w:rsidP="00C05F0D">
      <w:pPr>
        <w:pStyle w:val="Default"/>
        <w:ind w:firstLine="709"/>
        <w:jc w:val="both"/>
        <w:rPr>
          <w:sz w:val="28"/>
          <w:szCs w:val="28"/>
        </w:rPr>
      </w:pPr>
      <w:r w:rsidRPr="004C141B">
        <w:rPr>
          <w:b/>
          <w:i/>
          <w:iCs/>
          <w:sz w:val="28"/>
          <w:szCs w:val="28"/>
        </w:rPr>
        <w:t>Бакалаврская работа</w:t>
      </w:r>
      <w:r>
        <w:rPr>
          <w:i/>
          <w:iCs/>
          <w:sz w:val="28"/>
          <w:szCs w:val="28"/>
        </w:rPr>
        <w:t xml:space="preserve"> </w:t>
      </w:r>
      <w:r>
        <w:rPr>
          <w:sz w:val="28"/>
          <w:szCs w:val="28"/>
        </w:rPr>
        <w:t xml:space="preserve">должна представлять собой самостоятельное законченное исследование на заданную тему, написанное автором под руководством научного руководителя, свидетельствующее об умении автора обобщать и анализировать фактический материал, используя теоретические знания и практические </w:t>
      </w:r>
      <w:r w:rsidR="00742C54">
        <w:rPr>
          <w:sz w:val="28"/>
          <w:szCs w:val="28"/>
        </w:rPr>
        <w:t>навыки, полученные при обучении;</w:t>
      </w:r>
      <w:r>
        <w:rPr>
          <w:sz w:val="28"/>
          <w:szCs w:val="28"/>
        </w:rPr>
        <w:t xml:space="preserve"> работать с литературой. Бакалаврская работа может основываться на обобщении </w:t>
      </w:r>
      <w:r w:rsidRPr="0035643B">
        <w:rPr>
          <w:sz w:val="28"/>
          <w:szCs w:val="28"/>
        </w:rPr>
        <w:t>выполненных ранее курсовых работ. Рекомендуемый объем бакалаврско</w:t>
      </w:r>
      <w:r w:rsidR="00C05F0D" w:rsidRPr="0035643B">
        <w:rPr>
          <w:sz w:val="28"/>
          <w:szCs w:val="28"/>
        </w:rPr>
        <w:t>й</w:t>
      </w:r>
      <w:r w:rsidR="00C05F0D">
        <w:rPr>
          <w:sz w:val="28"/>
          <w:szCs w:val="28"/>
        </w:rPr>
        <w:t xml:space="preserve"> работы – не менее</w:t>
      </w:r>
      <w:r>
        <w:rPr>
          <w:sz w:val="28"/>
          <w:szCs w:val="28"/>
        </w:rPr>
        <w:t xml:space="preserve"> 50 страниц печатного формата А4 без </w:t>
      </w:r>
      <w:r w:rsidR="00074A1C">
        <w:rPr>
          <w:sz w:val="28"/>
          <w:szCs w:val="28"/>
        </w:rPr>
        <w:t xml:space="preserve">списка использованных источников и </w:t>
      </w:r>
      <w:r>
        <w:rPr>
          <w:sz w:val="28"/>
          <w:szCs w:val="28"/>
        </w:rPr>
        <w:t>приложений.</w:t>
      </w:r>
    </w:p>
    <w:p w:rsidR="004C141B" w:rsidRDefault="004C141B" w:rsidP="00C05F0D">
      <w:pPr>
        <w:pStyle w:val="Default"/>
        <w:ind w:firstLine="709"/>
        <w:jc w:val="both"/>
        <w:rPr>
          <w:color w:val="auto"/>
          <w:sz w:val="28"/>
          <w:szCs w:val="28"/>
        </w:rPr>
      </w:pPr>
      <w:r w:rsidRPr="00C05F0D">
        <w:rPr>
          <w:b/>
          <w:i/>
          <w:iCs/>
          <w:sz w:val="28"/>
          <w:szCs w:val="28"/>
        </w:rPr>
        <w:t>Магистерская диссертация</w:t>
      </w:r>
      <w:r>
        <w:rPr>
          <w:i/>
          <w:iCs/>
          <w:sz w:val="28"/>
          <w:szCs w:val="28"/>
        </w:rPr>
        <w:t xml:space="preserve"> </w:t>
      </w:r>
      <w:r>
        <w:rPr>
          <w:color w:val="auto"/>
          <w:sz w:val="28"/>
          <w:szCs w:val="28"/>
        </w:rPr>
        <w:t xml:space="preserve">должна содержать совокупность результатов и научных положений, выдвигаемых автором для защиты, свидетельствовать о способности автора самостоятельно вести научный поиск, используя теоретические знания и практические навыки, видеть профессиональные проблемы, уметь формулировать задачи исследования и методы их решения. Содержание работы могут составлять результаты теоретических исследований, разработка новых методологических подходов к решению научных проблем, а также решение задач прикладного характера. </w:t>
      </w:r>
    </w:p>
    <w:p w:rsidR="004C141B" w:rsidRDefault="004C141B" w:rsidP="00074A1C">
      <w:pPr>
        <w:pStyle w:val="Default"/>
        <w:jc w:val="both"/>
        <w:rPr>
          <w:color w:val="auto"/>
          <w:sz w:val="28"/>
          <w:szCs w:val="28"/>
        </w:rPr>
      </w:pPr>
      <w:r>
        <w:rPr>
          <w:color w:val="auto"/>
          <w:sz w:val="28"/>
          <w:szCs w:val="28"/>
        </w:rPr>
        <w:t xml:space="preserve">Магистерская диссертация должна отличаться от бакалаврской работы глубокой теоретической проработкой проблемы </w:t>
      </w:r>
      <w:r w:rsidR="00C05F0D">
        <w:rPr>
          <w:color w:val="auto"/>
          <w:sz w:val="28"/>
          <w:szCs w:val="28"/>
        </w:rPr>
        <w:t xml:space="preserve">и </w:t>
      </w:r>
      <w:r>
        <w:rPr>
          <w:color w:val="auto"/>
          <w:sz w:val="28"/>
          <w:szCs w:val="28"/>
        </w:rPr>
        <w:t>научной направленностью. Рекомендуемый объем магистерской диссертации –</w:t>
      </w:r>
      <w:r w:rsidR="00C05F0D">
        <w:rPr>
          <w:color w:val="auto"/>
          <w:sz w:val="28"/>
          <w:szCs w:val="28"/>
        </w:rPr>
        <w:t xml:space="preserve"> не менее 6</w:t>
      </w:r>
      <w:r>
        <w:rPr>
          <w:color w:val="auto"/>
          <w:sz w:val="28"/>
          <w:szCs w:val="28"/>
        </w:rPr>
        <w:t>0 страниц печатного текста формата А4 без</w:t>
      </w:r>
      <w:r w:rsidR="00074A1C">
        <w:rPr>
          <w:sz w:val="28"/>
          <w:szCs w:val="28"/>
        </w:rPr>
        <w:t xml:space="preserve"> списка использованных источников и</w:t>
      </w:r>
      <w:r>
        <w:rPr>
          <w:color w:val="auto"/>
          <w:sz w:val="28"/>
          <w:szCs w:val="28"/>
        </w:rPr>
        <w:t xml:space="preserve"> приложений. </w:t>
      </w:r>
      <w:r w:rsidR="00C05F0D">
        <w:rPr>
          <w:sz w:val="28"/>
          <w:szCs w:val="28"/>
        </w:rPr>
        <w:t xml:space="preserve">Магистерская диссертация подлежит обязательному рецензированию. </w:t>
      </w:r>
      <w:r w:rsidR="00990846">
        <w:rPr>
          <w:sz w:val="28"/>
          <w:szCs w:val="28"/>
        </w:rPr>
        <w:t>В качестве рецензента могут выступать специалисты учреждений и организаций, ведущих научную или практическую деятельность по проблемам, затрагиваемым в конкретной работе.</w:t>
      </w:r>
    </w:p>
    <w:p w:rsidR="004C141B" w:rsidRPr="0035643B" w:rsidRDefault="004C141B" w:rsidP="00074A1C">
      <w:pPr>
        <w:pStyle w:val="afa"/>
        <w:spacing w:after="0"/>
        <w:ind w:left="0" w:firstLine="709"/>
        <w:jc w:val="both"/>
        <w:rPr>
          <w:sz w:val="28"/>
          <w:szCs w:val="28"/>
        </w:rPr>
      </w:pPr>
      <w:r w:rsidRPr="0035643B">
        <w:rPr>
          <w:sz w:val="28"/>
          <w:szCs w:val="28"/>
        </w:rPr>
        <w:t xml:space="preserve">Оформление </w:t>
      </w:r>
      <w:r w:rsidR="00C05F0D" w:rsidRPr="0035643B">
        <w:rPr>
          <w:sz w:val="28"/>
          <w:szCs w:val="28"/>
        </w:rPr>
        <w:t>выпускной квалификационной работы</w:t>
      </w:r>
      <w:r w:rsidRPr="0035643B">
        <w:rPr>
          <w:sz w:val="28"/>
          <w:szCs w:val="28"/>
        </w:rPr>
        <w:t xml:space="preserve"> должно соответствовать требованиям, изложенным в настоящих методических рекомендаци</w:t>
      </w:r>
      <w:r w:rsidR="0035643B" w:rsidRPr="0035643B">
        <w:rPr>
          <w:sz w:val="28"/>
          <w:szCs w:val="28"/>
        </w:rPr>
        <w:t>ях</w:t>
      </w:r>
      <w:r w:rsidRPr="0035643B">
        <w:rPr>
          <w:sz w:val="28"/>
          <w:szCs w:val="28"/>
        </w:rPr>
        <w:t>.</w:t>
      </w:r>
    </w:p>
    <w:p w:rsidR="00074A1C" w:rsidRPr="0035643B" w:rsidRDefault="00C05F0D" w:rsidP="00074A1C">
      <w:pPr>
        <w:pStyle w:val="afa"/>
        <w:spacing w:after="0"/>
        <w:ind w:left="0" w:firstLine="709"/>
        <w:jc w:val="center"/>
        <w:rPr>
          <w:b/>
          <w:bCs/>
          <w:sz w:val="28"/>
          <w:szCs w:val="28"/>
        </w:rPr>
      </w:pPr>
      <w:r w:rsidRPr="0035643B">
        <w:rPr>
          <w:b/>
          <w:caps/>
          <w:sz w:val="28"/>
          <w:szCs w:val="28"/>
        </w:rPr>
        <w:t>3</w:t>
      </w:r>
      <w:r w:rsidR="00B253F4" w:rsidRPr="0035643B">
        <w:rPr>
          <w:b/>
          <w:caps/>
          <w:sz w:val="28"/>
          <w:szCs w:val="28"/>
        </w:rPr>
        <w:t>. В</w:t>
      </w:r>
      <w:r w:rsidR="00074A1C" w:rsidRPr="0035643B">
        <w:rPr>
          <w:b/>
          <w:caps/>
          <w:sz w:val="28"/>
          <w:szCs w:val="28"/>
        </w:rPr>
        <w:t xml:space="preserve">ыбор и утверждение темы </w:t>
      </w:r>
      <w:r w:rsidR="00074A1C" w:rsidRPr="0035643B">
        <w:rPr>
          <w:b/>
          <w:bCs/>
          <w:sz w:val="28"/>
          <w:szCs w:val="28"/>
        </w:rPr>
        <w:t xml:space="preserve">ВЫПУСКНОЙ </w:t>
      </w:r>
    </w:p>
    <w:p w:rsidR="00B253F4" w:rsidRPr="0035643B" w:rsidRDefault="00074A1C" w:rsidP="00074A1C">
      <w:pPr>
        <w:tabs>
          <w:tab w:val="left" w:pos="272"/>
        </w:tabs>
        <w:spacing w:before="120"/>
        <w:ind w:firstLine="709"/>
        <w:jc w:val="center"/>
        <w:rPr>
          <w:b/>
          <w:caps/>
          <w:sz w:val="28"/>
          <w:szCs w:val="28"/>
        </w:rPr>
      </w:pPr>
      <w:r w:rsidRPr="0035643B">
        <w:rPr>
          <w:b/>
          <w:bCs/>
          <w:sz w:val="28"/>
          <w:szCs w:val="28"/>
        </w:rPr>
        <w:t>КВАЛИФИКАЦИОННОЙ</w:t>
      </w:r>
      <w:r w:rsidR="00B253F4" w:rsidRPr="0035643B">
        <w:rPr>
          <w:b/>
          <w:caps/>
          <w:sz w:val="28"/>
          <w:szCs w:val="28"/>
        </w:rPr>
        <w:t xml:space="preserve"> работы</w:t>
      </w:r>
    </w:p>
    <w:p w:rsidR="00990846" w:rsidRPr="0035643B" w:rsidRDefault="00C05F0D" w:rsidP="00990846">
      <w:pPr>
        <w:pStyle w:val="ae"/>
        <w:spacing w:before="0" w:after="0"/>
        <w:ind w:firstLine="709"/>
        <w:jc w:val="both"/>
        <w:rPr>
          <w:rFonts w:ascii="Times New Roman" w:hAnsi="Times New Roman"/>
          <w:color w:val="auto"/>
          <w:sz w:val="28"/>
          <w:szCs w:val="28"/>
        </w:rPr>
      </w:pPr>
      <w:r w:rsidRPr="0035643B">
        <w:rPr>
          <w:rFonts w:ascii="Times New Roman" w:hAnsi="Times New Roman"/>
          <w:color w:val="auto"/>
          <w:sz w:val="28"/>
          <w:szCs w:val="28"/>
        </w:rPr>
        <w:t xml:space="preserve">Тематика выпускных квалификационных </w:t>
      </w:r>
      <w:r w:rsidR="003F3E09" w:rsidRPr="0035643B">
        <w:rPr>
          <w:rFonts w:ascii="Times New Roman" w:hAnsi="Times New Roman"/>
          <w:color w:val="auto"/>
          <w:sz w:val="28"/>
          <w:szCs w:val="28"/>
        </w:rPr>
        <w:t xml:space="preserve">работ разрабатывается выпускающей кафедрой, рассматривается и утверждается на заседании кафедры. На кафедре также назначаются </w:t>
      </w:r>
      <w:r w:rsidR="00395C84" w:rsidRPr="0035643B">
        <w:rPr>
          <w:rFonts w:ascii="Times New Roman" w:hAnsi="Times New Roman"/>
          <w:color w:val="auto"/>
          <w:sz w:val="28"/>
          <w:szCs w:val="28"/>
        </w:rPr>
        <w:t xml:space="preserve">научные </w:t>
      </w:r>
      <w:r w:rsidR="003F3E09" w:rsidRPr="0035643B">
        <w:rPr>
          <w:rFonts w:ascii="Times New Roman" w:hAnsi="Times New Roman"/>
          <w:color w:val="auto"/>
          <w:sz w:val="28"/>
          <w:szCs w:val="28"/>
        </w:rPr>
        <w:t>руководители</w:t>
      </w:r>
      <w:r w:rsidRPr="0035643B">
        <w:rPr>
          <w:rFonts w:ascii="Times New Roman" w:hAnsi="Times New Roman"/>
          <w:color w:val="auto"/>
          <w:sz w:val="28"/>
          <w:szCs w:val="28"/>
        </w:rPr>
        <w:t xml:space="preserve"> ВКР</w:t>
      </w:r>
      <w:r w:rsidR="003F3E09" w:rsidRPr="0035643B">
        <w:rPr>
          <w:rFonts w:ascii="Times New Roman" w:hAnsi="Times New Roman"/>
          <w:color w:val="auto"/>
          <w:sz w:val="28"/>
          <w:szCs w:val="28"/>
        </w:rPr>
        <w:t xml:space="preserve">. </w:t>
      </w:r>
      <w:r w:rsidR="00395C84" w:rsidRPr="0035643B">
        <w:rPr>
          <w:rFonts w:ascii="Times New Roman" w:hAnsi="Times New Roman"/>
          <w:color w:val="auto"/>
          <w:sz w:val="28"/>
          <w:szCs w:val="28"/>
        </w:rPr>
        <w:t>Обучающемуся</w:t>
      </w:r>
      <w:r w:rsidR="003F3E09" w:rsidRPr="0035643B">
        <w:rPr>
          <w:rFonts w:ascii="Times New Roman" w:hAnsi="Times New Roman"/>
          <w:color w:val="auto"/>
          <w:sz w:val="28"/>
          <w:szCs w:val="28"/>
        </w:rPr>
        <w:t xml:space="preserve"> предоставляется право выбора темы</w:t>
      </w:r>
      <w:r w:rsidRPr="0035643B">
        <w:rPr>
          <w:rFonts w:ascii="Times New Roman" w:hAnsi="Times New Roman"/>
          <w:color w:val="auto"/>
          <w:sz w:val="28"/>
          <w:szCs w:val="28"/>
        </w:rPr>
        <w:t xml:space="preserve"> ВКР</w:t>
      </w:r>
      <w:r w:rsidR="003F3E09" w:rsidRPr="0035643B">
        <w:rPr>
          <w:rFonts w:ascii="Times New Roman" w:hAnsi="Times New Roman"/>
          <w:color w:val="auto"/>
          <w:sz w:val="28"/>
          <w:szCs w:val="28"/>
        </w:rPr>
        <w:t>. Он может предложить и свою тему, обосновав ее целесообразность</w:t>
      </w:r>
      <w:r w:rsidR="00395C84" w:rsidRPr="0035643B">
        <w:rPr>
          <w:rFonts w:ascii="Times New Roman" w:hAnsi="Times New Roman"/>
          <w:color w:val="auto"/>
          <w:sz w:val="28"/>
          <w:szCs w:val="28"/>
        </w:rPr>
        <w:t xml:space="preserve"> и согласовав с научным руководителем.</w:t>
      </w:r>
      <w:r w:rsidR="00990846" w:rsidRPr="0035643B">
        <w:rPr>
          <w:rFonts w:ascii="Times New Roman" w:hAnsi="Times New Roman"/>
          <w:color w:val="auto"/>
          <w:sz w:val="28"/>
          <w:szCs w:val="28"/>
        </w:rPr>
        <w:t xml:space="preserve"> Тема выпускной квалификационной работы должна выбираться с учетом кон</w:t>
      </w:r>
      <w:r w:rsidR="00074A1C" w:rsidRPr="0035643B">
        <w:rPr>
          <w:rFonts w:ascii="Times New Roman" w:hAnsi="Times New Roman"/>
          <w:color w:val="auto"/>
          <w:sz w:val="28"/>
          <w:szCs w:val="28"/>
        </w:rPr>
        <w:t>кретной работы, которую обучающийся</w:t>
      </w:r>
      <w:r w:rsidR="00990846" w:rsidRPr="0035643B">
        <w:rPr>
          <w:rFonts w:ascii="Times New Roman" w:hAnsi="Times New Roman"/>
          <w:color w:val="auto"/>
          <w:sz w:val="28"/>
          <w:szCs w:val="28"/>
        </w:rPr>
        <w:t xml:space="preserve"> </w:t>
      </w:r>
      <w:r w:rsidR="00990846" w:rsidRPr="0035643B">
        <w:rPr>
          <w:rFonts w:ascii="Times New Roman" w:hAnsi="Times New Roman"/>
          <w:color w:val="auto"/>
          <w:sz w:val="28"/>
          <w:szCs w:val="28"/>
        </w:rPr>
        <w:lastRenderedPageBreak/>
        <w:t xml:space="preserve">выполняет в период </w:t>
      </w:r>
      <w:r w:rsidR="00074A1C" w:rsidRPr="0035643B">
        <w:rPr>
          <w:rFonts w:ascii="Times New Roman" w:hAnsi="Times New Roman"/>
          <w:color w:val="auto"/>
          <w:sz w:val="28"/>
          <w:szCs w:val="28"/>
        </w:rPr>
        <w:t>производственной и преддипломной практик</w:t>
      </w:r>
      <w:r w:rsidR="00990846" w:rsidRPr="0035643B">
        <w:rPr>
          <w:rFonts w:ascii="Times New Roman" w:hAnsi="Times New Roman"/>
          <w:color w:val="auto"/>
          <w:sz w:val="28"/>
          <w:szCs w:val="28"/>
        </w:rPr>
        <w:t>. Тема выпускной квалификационной работы должна быть актуальной и иметь практический интерес</w:t>
      </w:r>
    </w:p>
    <w:p w:rsidR="00074A1C" w:rsidRPr="0035643B" w:rsidRDefault="00D4773B" w:rsidP="00074A1C">
      <w:pPr>
        <w:pStyle w:val="afa"/>
        <w:spacing w:after="0"/>
        <w:ind w:left="0" w:firstLine="709"/>
        <w:jc w:val="center"/>
        <w:rPr>
          <w:b/>
          <w:spacing w:val="2"/>
          <w:sz w:val="28"/>
          <w:szCs w:val="28"/>
        </w:rPr>
      </w:pPr>
      <w:r w:rsidRPr="0035643B">
        <w:rPr>
          <w:b/>
          <w:sz w:val="28"/>
          <w:szCs w:val="28"/>
        </w:rPr>
        <w:t>4</w:t>
      </w:r>
      <w:r w:rsidR="00074A1C" w:rsidRPr="0035643B">
        <w:rPr>
          <w:b/>
          <w:sz w:val="28"/>
          <w:szCs w:val="28"/>
        </w:rPr>
        <w:t xml:space="preserve">. </w:t>
      </w:r>
      <w:r w:rsidR="00074A1C" w:rsidRPr="0035643B">
        <w:rPr>
          <w:b/>
          <w:spacing w:val="2"/>
          <w:sz w:val="28"/>
          <w:szCs w:val="28"/>
        </w:rPr>
        <w:t xml:space="preserve">ПРЕДСТАВЛЕНИЕ ВЫПУСКНОЙ </w:t>
      </w:r>
    </w:p>
    <w:p w:rsidR="00924071" w:rsidRPr="0035643B" w:rsidRDefault="00074A1C" w:rsidP="00074A1C">
      <w:pPr>
        <w:pStyle w:val="ae"/>
        <w:spacing w:before="120" w:after="120"/>
        <w:ind w:firstLine="709"/>
        <w:jc w:val="center"/>
        <w:rPr>
          <w:rFonts w:ascii="Times New Roman" w:hAnsi="Times New Roman"/>
          <w:b/>
          <w:color w:val="auto"/>
          <w:sz w:val="28"/>
          <w:szCs w:val="28"/>
        </w:rPr>
      </w:pPr>
      <w:r w:rsidRPr="0035643B">
        <w:rPr>
          <w:rFonts w:ascii="Times New Roman" w:hAnsi="Times New Roman"/>
          <w:b/>
          <w:color w:val="auto"/>
          <w:sz w:val="28"/>
          <w:szCs w:val="28"/>
        </w:rPr>
        <w:t>КВАЛИФИКАЦИОННОЙ</w:t>
      </w:r>
      <w:r w:rsidR="00924071" w:rsidRPr="0035643B">
        <w:rPr>
          <w:rFonts w:ascii="Times New Roman" w:hAnsi="Times New Roman"/>
          <w:b/>
          <w:color w:val="auto"/>
          <w:sz w:val="28"/>
          <w:szCs w:val="28"/>
        </w:rPr>
        <w:t xml:space="preserve"> РАБОТЫ К ЗАЩИТЕ</w:t>
      </w:r>
    </w:p>
    <w:p w:rsidR="00074A1C" w:rsidRPr="0035643B" w:rsidRDefault="00924071" w:rsidP="00074A1C">
      <w:pPr>
        <w:pStyle w:val="ae"/>
        <w:spacing w:before="0" w:after="0"/>
        <w:ind w:firstLine="709"/>
        <w:jc w:val="both"/>
        <w:rPr>
          <w:rFonts w:ascii="Times New Roman" w:hAnsi="Times New Roman"/>
          <w:color w:val="auto"/>
          <w:sz w:val="28"/>
          <w:szCs w:val="28"/>
        </w:rPr>
      </w:pPr>
      <w:r w:rsidRPr="0035643B">
        <w:rPr>
          <w:rFonts w:ascii="Times New Roman" w:hAnsi="Times New Roman"/>
          <w:color w:val="auto"/>
          <w:sz w:val="28"/>
          <w:szCs w:val="28"/>
        </w:rPr>
        <w:t xml:space="preserve">Сроки написания и защиты </w:t>
      </w:r>
      <w:r w:rsidR="00C05F0D" w:rsidRPr="0035643B">
        <w:rPr>
          <w:rFonts w:ascii="Times New Roman" w:hAnsi="Times New Roman"/>
          <w:color w:val="auto"/>
          <w:sz w:val="28"/>
          <w:szCs w:val="28"/>
        </w:rPr>
        <w:t xml:space="preserve">выпускной квалификационной </w:t>
      </w:r>
      <w:r w:rsidRPr="0035643B">
        <w:rPr>
          <w:rFonts w:ascii="Times New Roman" w:hAnsi="Times New Roman"/>
          <w:color w:val="auto"/>
          <w:sz w:val="28"/>
          <w:szCs w:val="28"/>
        </w:rPr>
        <w:t>работы определяются графиком учебного процесса</w:t>
      </w:r>
      <w:r w:rsidR="00074A1C" w:rsidRPr="0035643B">
        <w:rPr>
          <w:rFonts w:ascii="Times New Roman" w:hAnsi="Times New Roman"/>
          <w:color w:val="auto"/>
          <w:sz w:val="28"/>
          <w:szCs w:val="28"/>
        </w:rPr>
        <w:t xml:space="preserve">. Кафедра определяет срок, место и время защиты выпускной квалификационной работы, согласно графику учебного процесса. </w:t>
      </w:r>
    </w:p>
    <w:p w:rsidR="00924071" w:rsidRPr="0035643B" w:rsidRDefault="00D4773B" w:rsidP="00924071">
      <w:pPr>
        <w:pStyle w:val="ae"/>
        <w:spacing w:before="0" w:after="0"/>
        <w:ind w:firstLine="709"/>
        <w:jc w:val="both"/>
        <w:rPr>
          <w:rFonts w:ascii="Times New Roman" w:hAnsi="Times New Roman"/>
          <w:color w:val="auto"/>
          <w:sz w:val="28"/>
          <w:szCs w:val="28"/>
        </w:rPr>
      </w:pPr>
      <w:r w:rsidRPr="0035643B">
        <w:rPr>
          <w:rFonts w:ascii="Times New Roman" w:hAnsi="Times New Roman"/>
          <w:color w:val="auto"/>
          <w:sz w:val="28"/>
          <w:szCs w:val="28"/>
        </w:rPr>
        <w:t>Обучающийся</w:t>
      </w:r>
      <w:r w:rsidR="00924071" w:rsidRPr="0035643B">
        <w:rPr>
          <w:rFonts w:ascii="Times New Roman" w:hAnsi="Times New Roman"/>
          <w:color w:val="auto"/>
          <w:sz w:val="28"/>
          <w:szCs w:val="28"/>
        </w:rPr>
        <w:t xml:space="preserve">, представивший законченную </w:t>
      </w:r>
      <w:r w:rsidR="00054D2D" w:rsidRPr="0035643B">
        <w:rPr>
          <w:rFonts w:ascii="Times New Roman" w:hAnsi="Times New Roman"/>
          <w:color w:val="auto"/>
          <w:sz w:val="28"/>
          <w:szCs w:val="28"/>
        </w:rPr>
        <w:t xml:space="preserve">выпускную квалификационную </w:t>
      </w:r>
      <w:r w:rsidR="00924071" w:rsidRPr="0035643B">
        <w:rPr>
          <w:rFonts w:ascii="Times New Roman" w:hAnsi="Times New Roman"/>
          <w:color w:val="auto"/>
          <w:sz w:val="28"/>
          <w:szCs w:val="28"/>
        </w:rPr>
        <w:t>работу к защите, должен:</w:t>
      </w:r>
    </w:p>
    <w:p w:rsidR="00924071" w:rsidRPr="0035643B" w:rsidRDefault="00924071" w:rsidP="0035643B">
      <w:pPr>
        <w:numPr>
          <w:ilvl w:val="0"/>
          <w:numId w:val="43"/>
        </w:numPr>
        <w:jc w:val="both"/>
        <w:rPr>
          <w:color w:val="000000"/>
          <w:sz w:val="28"/>
          <w:szCs w:val="28"/>
        </w:rPr>
      </w:pPr>
      <w:r w:rsidRPr="0035643B">
        <w:rPr>
          <w:color w:val="000000"/>
          <w:sz w:val="28"/>
          <w:szCs w:val="28"/>
        </w:rPr>
        <w:t>ориентироваться в представляемом материале;</w:t>
      </w:r>
    </w:p>
    <w:p w:rsidR="00924071" w:rsidRPr="0035643B" w:rsidRDefault="00924071" w:rsidP="0035643B">
      <w:pPr>
        <w:numPr>
          <w:ilvl w:val="0"/>
          <w:numId w:val="43"/>
        </w:numPr>
        <w:jc w:val="both"/>
        <w:rPr>
          <w:color w:val="000000"/>
          <w:sz w:val="28"/>
          <w:szCs w:val="28"/>
        </w:rPr>
      </w:pPr>
      <w:r w:rsidRPr="0035643B">
        <w:rPr>
          <w:color w:val="000000"/>
          <w:sz w:val="28"/>
          <w:szCs w:val="28"/>
        </w:rPr>
        <w:t>уметь грамотно, последовательно и обобщенно его излагать;</w:t>
      </w:r>
    </w:p>
    <w:p w:rsidR="00924071" w:rsidRPr="0035643B" w:rsidRDefault="00924071" w:rsidP="0035643B">
      <w:pPr>
        <w:numPr>
          <w:ilvl w:val="0"/>
          <w:numId w:val="43"/>
        </w:numPr>
        <w:jc w:val="both"/>
        <w:rPr>
          <w:color w:val="000000"/>
          <w:sz w:val="28"/>
          <w:szCs w:val="28"/>
        </w:rPr>
      </w:pPr>
      <w:r w:rsidRPr="0035643B">
        <w:rPr>
          <w:color w:val="000000"/>
          <w:sz w:val="28"/>
          <w:szCs w:val="28"/>
        </w:rPr>
        <w:t>быть готовым ответить на дополнительные вопросы по защищаемой работе;</w:t>
      </w:r>
    </w:p>
    <w:p w:rsidR="00924071" w:rsidRPr="0035643B" w:rsidRDefault="00924071" w:rsidP="0035643B">
      <w:pPr>
        <w:numPr>
          <w:ilvl w:val="0"/>
          <w:numId w:val="43"/>
        </w:numPr>
        <w:jc w:val="both"/>
        <w:rPr>
          <w:color w:val="000000"/>
          <w:sz w:val="28"/>
          <w:szCs w:val="28"/>
        </w:rPr>
      </w:pPr>
      <w:r w:rsidRPr="0035643B">
        <w:rPr>
          <w:color w:val="000000"/>
          <w:sz w:val="28"/>
          <w:szCs w:val="28"/>
        </w:rPr>
        <w:t>отстаивать свою позицию по дискуссионным вопросам, возникающ</w:t>
      </w:r>
      <w:r w:rsidR="00054D2D" w:rsidRPr="0035643B">
        <w:rPr>
          <w:color w:val="000000"/>
          <w:sz w:val="28"/>
          <w:szCs w:val="28"/>
        </w:rPr>
        <w:t>им в ходе защиты ВКР</w:t>
      </w:r>
      <w:r w:rsidRPr="0035643B">
        <w:rPr>
          <w:color w:val="000000"/>
          <w:sz w:val="28"/>
          <w:szCs w:val="28"/>
        </w:rPr>
        <w:t>.</w:t>
      </w:r>
    </w:p>
    <w:p w:rsidR="00924071" w:rsidRPr="0035643B" w:rsidRDefault="00054D2D" w:rsidP="0035643B">
      <w:pPr>
        <w:pStyle w:val="ae"/>
        <w:spacing w:before="0" w:after="0"/>
        <w:ind w:firstLine="709"/>
        <w:jc w:val="both"/>
        <w:rPr>
          <w:rFonts w:ascii="Times New Roman" w:hAnsi="Times New Roman"/>
          <w:color w:val="auto"/>
          <w:sz w:val="28"/>
          <w:szCs w:val="28"/>
        </w:rPr>
      </w:pPr>
      <w:r w:rsidRPr="0035643B">
        <w:rPr>
          <w:rFonts w:ascii="Times New Roman" w:hAnsi="Times New Roman"/>
          <w:color w:val="auto"/>
          <w:sz w:val="28"/>
          <w:szCs w:val="28"/>
        </w:rPr>
        <w:t>Выпускн</w:t>
      </w:r>
      <w:r w:rsidR="00990846" w:rsidRPr="0035643B">
        <w:rPr>
          <w:rFonts w:ascii="Times New Roman" w:hAnsi="Times New Roman"/>
          <w:color w:val="auto"/>
          <w:sz w:val="28"/>
          <w:szCs w:val="28"/>
        </w:rPr>
        <w:t>ая</w:t>
      </w:r>
      <w:r w:rsidRPr="0035643B">
        <w:rPr>
          <w:rFonts w:ascii="Times New Roman" w:hAnsi="Times New Roman"/>
          <w:color w:val="auto"/>
          <w:sz w:val="28"/>
          <w:szCs w:val="28"/>
        </w:rPr>
        <w:t xml:space="preserve"> квалификационн</w:t>
      </w:r>
      <w:r w:rsidR="00990846" w:rsidRPr="0035643B">
        <w:rPr>
          <w:rFonts w:ascii="Times New Roman" w:hAnsi="Times New Roman"/>
          <w:color w:val="auto"/>
          <w:sz w:val="28"/>
          <w:szCs w:val="28"/>
        </w:rPr>
        <w:t>ая</w:t>
      </w:r>
      <w:r w:rsidR="00924071" w:rsidRPr="0035643B">
        <w:rPr>
          <w:rFonts w:ascii="Times New Roman" w:hAnsi="Times New Roman"/>
          <w:color w:val="auto"/>
          <w:sz w:val="28"/>
          <w:szCs w:val="28"/>
        </w:rPr>
        <w:t xml:space="preserve"> работа не допускается к защите в следующих случаях:</w:t>
      </w:r>
    </w:p>
    <w:p w:rsidR="00924071" w:rsidRPr="0035643B" w:rsidRDefault="00924071" w:rsidP="0035643B">
      <w:pPr>
        <w:numPr>
          <w:ilvl w:val="0"/>
          <w:numId w:val="43"/>
        </w:numPr>
        <w:jc w:val="both"/>
        <w:rPr>
          <w:color w:val="000000"/>
          <w:sz w:val="28"/>
          <w:szCs w:val="28"/>
        </w:rPr>
      </w:pPr>
      <w:r w:rsidRPr="0035643B">
        <w:rPr>
          <w:color w:val="000000"/>
          <w:sz w:val="28"/>
          <w:szCs w:val="28"/>
        </w:rPr>
        <w:t>содержание работы не соответствует теме исследования;</w:t>
      </w:r>
    </w:p>
    <w:p w:rsidR="00924071" w:rsidRPr="0035643B" w:rsidRDefault="00924071" w:rsidP="0035643B">
      <w:pPr>
        <w:numPr>
          <w:ilvl w:val="0"/>
          <w:numId w:val="43"/>
        </w:numPr>
        <w:jc w:val="both"/>
        <w:rPr>
          <w:color w:val="000000"/>
          <w:sz w:val="28"/>
          <w:szCs w:val="28"/>
        </w:rPr>
      </w:pPr>
      <w:r w:rsidRPr="0035643B">
        <w:rPr>
          <w:color w:val="000000"/>
          <w:sz w:val="28"/>
          <w:szCs w:val="28"/>
        </w:rPr>
        <w:t>работа содержит грубые теоретические ошибки или поверхностную аргументацию по основным положениям темы;</w:t>
      </w:r>
    </w:p>
    <w:p w:rsidR="00924071" w:rsidRPr="0035643B" w:rsidRDefault="00924071" w:rsidP="0035643B">
      <w:pPr>
        <w:numPr>
          <w:ilvl w:val="0"/>
          <w:numId w:val="43"/>
        </w:numPr>
        <w:jc w:val="both"/>
        <w:rPr>
          <w:color w:val="000000"/>
          <w:sz w:val="28"/>
          <w:szCs w:val="28"/>
        </w:rPr>
      </w:pPr>
      <w:r w:rsidRPr="0035643B">
        <w:rPr>
          <w:color w:val="000000"/>
          <w:sz w:val="28"/>
          <w:szCs w:val="28"/>
        </w:rPr>
        <w:t>научный аппарат работы оформлен с нарушением требований;</w:t>
      </w:r>
    </w:p>
    <w:p w:rsidR="00924071" w:rsidRPr="0035643B" w:rsidRDefault="00924071" w:rsidP="0035643B">
      <w:pPr>
        <w:numPr>
          <w:ilvl w:val="0"/>
          <w:numId w:val="43"/>
        </w:numPr>
        <w:jc w:val="both"/>
        <w:rPr>
          <w:color w:val="000000"/>
          <w:sz w:val="28"/>
          <w:szCs w:val="28"/>
        </w:rPr>
      </w:pPr>
      <w:r w:rsidRPr="0035643B">
        <w:rPr>
          <w:color w:val="000000"/>
          <w:sz w:val="28"/>
          <w:szCs w:val="28"/>
        </w:rPr>
        <w:t>в работе не выдержан технический регламент;</w:t>
      </w:r>
    </w:p>
    <w:p w:rsidR="00395C84" w:rsidRPr="0035643B" w:rsidRDefault="00924071" w:rsidP="0035643B">
      <w:pPr>
        <w:numPr>
          <w:ilvl w:val="0"/>
          <w:numId w:val="43"/>
        </w:numPr>
        <w:jc w:val="both"/>
        <w:rPr>
          <w:color w:val="000000"/>
          <w:sz w:val="28"/>
          <w:szCs w:val="28"/>
        </w:rPr>
      </w:pPr>
      <w:r w:rsidRPr="0035643B">
        <w:rPr>
          <w:color w:val="000000"/>
          <w:sz w:val="28"/>
          <w:szCs w:val="28"/>
        </w:rPr>
        <w:t xml:space="preserve">иллюстративный и статистический материал </w:t>
      </w:r>
      <w:r w:rsidR="00395C84" w:rsidRPr="0035643B">
        <w:rPr>
          <w:color w:val="000000"/>
          <w:sz w:val="28"/>
          <w:szCs w:val="28"/>
        </w:rPr>
        <w:t>низкого качества;</w:t>
      </w:r>
    </w:p>
    <w:p w:rsidR="00B253F4" w:rsidRPr="0035643B" w:rsidRDefault="00924071" w:rsidP="0035643B">
      <w:pPr>
        <w:numPr>
          <w:ilvl w:val="0"/>
          <w:numId w:val="43"/>
        </w:numPr>
        <w:jc w:val="both"/>
        <w:rPr>
          <w:color w:val="000000"/>
          <w:sz w:val="28"/>
          <w:szCs w:val="28"/>
        </w:rPr>
      </w:pPr>
      <w:r w:rsidRPr="0035643B">
        <w:rPr>
          <w:color w:val="000000"/>
          <w:sz w:val="28"/>
          <w:szCs w:val="28"/>
        </w:rPr>
        <w:t>нарушены сроки</w:t>
      </w:r>
      <w:r w:rsidR="00990846" w:rsidRPr="0035643B">
        <w:rPr>
          <w:color w:val="000000"/>
          <w:sz w:val="28"/>
          <w:szCs w:val="28"/>
        </w:rPr>
        <w:t xml:space="preserve"> представления ВКР</w:t>
      </w:r>
      <w:r w:rsidRPr="0035643B">
        <w:rPr>
          <w:color w:val="000000"/>
          <w:sz w:val="28"/>
          <w:szCs w:val="28"/>
        </w:rPr>
        <w:t xml:space="preserve"> на кафедру.</w:t>
      </w:r>
    </w:p>
    <w:p w:rsidR="00B253F4" w:rsidRPr="001622B0" w:rsidRDefault="00D75A4F" w:rsidP="00E3128C">
      <w:pPr>
        <w:spacing w:before="120" w:after="120"/>
        <w:ind w:firstLine="709"/>
        <w:jc w:val="center"/>
        <w:rPr>
          <w:b/>
          <w:caps/>
          <w:sz w:val="28"/>
          <w:szCs w:val="28"/>
        </w:rPr>
      </w:pPr>
      <w:r>
        <w:rPr>
          <w:b/>
          <w:caps/>
          <w:sz w:val="28"/>
          <w:szCs w:val="28"/>
        </w:rPr>
        <w:t>5</w:t>
      </w:r>
      <w:r w:rsidR="00B253F4" w:rsidRPr="001622B0">
        <w:rPr>
          <w:b/>
          <w:caps/>
          <w:sz w:val="28"/>
          <w:szCs w:val="28"/>
        </w:rPr>
        <w:t xml:space="preserve">. </w:t>
      </w:r>
      <w:r w:rsidR="007C2949" w:rsidRPr="001622B0">
        <w:rPr>
          <w:b/>
          <w:caps/>
          <w:sz w:val="28"/>
          <w:szCs w:val="28"/>
        </w:rPr>
        <w:t xml:space="preserve">СОДЕРЖАНИЕ И </w:t>
      </w:r>
      <w:r w:rsidR="007636D1">
        <w:rPr>
          <w:b/>
          <w:caps/>
          <w:sz w:val="28"/>
          <w:szCs w:val="28"/>
        </w:rPr>
        <w:t>Структура ВЫПУСКНОЙ КВАЛИФИКАЦИОННОЙ</w:t>
      </w:r>
      <w:r w:rsidR="00B253F4" w:rsidRPr="001622B0">
        <w:rPr>
          <w:b/>
          <w:caps/>
          <w:sz w:val="28"/>
          <w:szCs w:val="28"/>
        </w:rPr>
        <w:t xml:space="preserve"> работы</w:t>
      </w:r>
    </w:p>
    <w:p w:rsidR="007C2949" w:rsidRPr="001622B0" w:rsidRDefault="007636D1" w:rsidP="00CE11E0">
      <w:pPr>
        <w:pStyle w:val="4"/>
        <w:keepNext w:val="0"/>
        <w:ind w:firstLine="709"/>
        <w:jc w:val="both"/>
        <w:rPr>
          <w:b w:val="0"/>
          <w:sz w:val="28"/>
          <w:szCs w:val="28"/>
        </w:rPr>
      </w:pPr>
      <w:r w:rsidRPr="007636D1">
        <w:rPr>
          <w:b w:val="0"/>
          <w:sz w:val="28"/>
          <w:szCs w:val="28"/>
        </w:rPr>
        <w:t>Выпускная квалификационная</w:t>
      </w:r>
      <w:r w:rsidR="007C2949" w:rsidRPr="001622B0">
        <w:rPr>
          <w:b w:val="0"/>
          <w:sz w:val="28"/>
          <w:szCs w:val="28"/>
        </w:rPr>
        <w:t xml:space="preserve"> работа должна представлять законченное исследование, все части которого взаимосвязаны. </w:t>
      </w:r>
    </w:p>
    <w:p w:rsidR="007C2949" w:rsidRPr="001622B0" w:rsidRDefault="007C2949" w:rsidP="00CE11E0">
      <w:pPr>
        <w:pStyle w:val="ad"/>
        <w:spacing w:after="0" w:line="240" w:lineRule="auto"/>
        <w:ind w:left="0" w:firstLine="709"/>
        <w:jc w:val="both"/>
        <w:rPr>
          <w:rFonts w:ascii="Times New Roman" w:hAnsi="Times New Roman"/>
          <w:bCs/>
          <w:color w:val="000000"/>
          <w:sz w:val="28"/>
          <w:szCs w:val="28"/>
          <w:lang w:eastAsia="ru-RU"/>
        </w:rPr>
      </w:pPr>
      <w:r w:rsidRPr="001622B0">
        <w:rPr>
          <w:rFonts w:ascii="Times New Roman" w:hAnsi="Times New Roman"/>
          <w:bCs/>
          <w:color w:val="000000"/>
          <w:sz w:val="28"/>
          <w:szCs w:val="28"/>
          <w:lang w:eastAsia="ru-RU"/>
        </w:rPr>
        <w:t>Перед со</w:t>
      </w:r>
      <w:r w:rsidR="007636D1">
        <w:rPr>
          <w:rFonts w:ascii="Times New Roman" w:hAnsi="Times New Roman"/>
          <w:bCs/>
          <w:color w:val="000000"/>
          <w:sz w:val="28"/>
          <w:szCs w:val="28"/>
          <w:lang w:eastAsia="ru-RU"/>
        </w:rPr>
        <w:t>ставлением плана ВКР</w:t>
      </w:r>
      <w:r w:rsidRPr="001622B0">
        <w:rPr>
          <w:rFonts w:ascii="Times New Roman" w:hAnsi="Times New Roman"/>
          <w:bCs/>
          <w:color w:val="000000"/>
          <w:sz w:val="28"/>
          <w:szCs w:val="28"/>
          <w:lang w:eastAsia="ru-RU"/>
        </w:rPr>
        <w:t>, обучающийся должен ознакомиться с основными литературными источниками и нормативными документами, позволяющими разобраться в важнейших вопросах темы. Подбор литературы производится самостоятельно. При этом следует пользоваться предметным и алфавитным каталогами библиотек, библиографическими справочниками, электронными и сетевыми ресурсами.</w:t>
      </w:r>
    </w:p>
    <w:p w:rsidR="00420190" w:rsidRPr="00420190" w:rsidRDefault="007636D1" w:rsidP="0035643B">
      <w:pPr>
        <w:pStyle w:val="Default"/>
        <w:ind w:firstLine="709"/>
        <w:jc w:val="both"/>
        <w:rPr>
          <w:sz w:val="28"/>
          <w:szCs w:val="28"/>
        </w:rPr>
      </w:pPr>
      <w:r>
        <w:rPr>
          <w:bCs/>
          <w:sz w:val="28"/>
          <w:szCs w:val="28"/>
        </w:rPr>
        <w:t>Содержание ВКР</w:t>
      </w:r>
      <w:r w:rsidR="007C2949" w:rsidRPr="001622B0">
        <w:rPr>
          <w:bCs/>
          <w:sz w:val="28"/>
          <w:szCs w:val="28"/>
        </w:rPr>
        <w:t xml:space="preserve"> обучающейся составляет в зависимости от выбранной темы. </w:t>
      </w:r>
      <w:r w:rsidR="00420190" w:rsidRPr="00420190">
        <w:rPr>
          <w:sz w:val="28"/>
          <w:szCs w:val="28"/>
        </w:rPr>
        <w:t xml:space="preserve">Структурными элементами </w:t>
      </w:r>
      <w:r w:rsidR="00A55743">
        <w:rPr>
          <w:sz w:val="28"/>
          <w:szCs w:val="28"/>
        </w:rPr>
        <w:t>выпускной квалификационной</w:t>
      </w:r>
      <w:r w:rsidR="00420190" w:rsidRPr="00420190">
        <w:rPr>
          <w:sz w:val="28"/>
          <w:szCs w:val="28"/>
        </w:rPr>
        <w:t xml:space="preserve"> работы являются: </w:t>
      </w:r>
    </w:p>
    <w:p w:rsidR="007C2949" w:rsidRPr="001622B0" w:rsidRDefault="00395C84" w:rsidP="00395C84">
      <w:pPr>
        <w:pStyle w:val="31"/>
        <w:spacing w:line="240" w:lineRule="auto"/>
        <w:ind w:left="709" w:firstLine="0"/>
        <w:rPr>
          <w:sz w:val="28"/>
          <w:szCs w:val="28"/>
        </w:rPr>
      </w:pPr>
      <w:r>
        <w:rPr>
          <w:sz w:val="28"/>
          <w:szCs w:val="28"/>
        </w:rPr>
        <w:t xml:space="preserve">1. </w:t>
      </w:r>
      <w:r w:rsidR="007C2949" w:rsidRPr="001622B0">
        <w:rPr>
          <w:sz w:val="28"/>
          <w:szCs w:val="28"/>
        </w:rPr>
        <w:t>Титульный лист ус</w:t>
      </w:r>
      <w:r w:rsidR="00074A1C">
        <w:rPr>
          <w:sz w:val="28"/>
          <w:szCs w:val="28"/>
        </w:rPr>
        <w:t>тановленного образца</w:t>
      </w:r>
      <w:r w:rsidR="007C2949" w:rsidRPr="001622B0">
        <w:rPr>
          <w:sz w:val="28"/>
          <w:szCs w:val="28"/>
        </w:rPr>
        <w:t>.</w:t>
      </w:r>
    </w:p>
    <w:p w:rsidR="007C2949" w:rsidRPr="001622B0" w:rsidRDefault="00395C84" w:rsidP="00395C84">
      <w:pPr>
        <w:ind w:left="709"/>
        <w:jc w:val="both"/>
        <w:rPr>
          <w:color w:val="000000"/>
          <w:sz w:val="28"/>
          <w:szCs w:val="28"/>
        </w:rPr>
      </w:pPr>
      <w:r>
        <w:rPr>
          <w:color w:val="000000"/>
          <w:sz w:val="28"/>
          <w:szCs w:val="28"/>
        </w:rPr>
        <w:t xml:space="preserve">2. </w:t>
      </w:r>
      <w:r w:rsidR="007C2949" w:rsidRPr="001622B0">
        <w:rPr>
          <w:color w:val="000000"/>
          <w:sz w:val="28"/>
          <w:szCs w:val="28"/>
        </w:rPr>
        <w:t>Содержание</w:t>
      </w:r>
      <w:r w:rsidR="007C2949" w:rsidRPr="001622B0">
        <w:rPr>
          <w:sz w:val="28"/>
          <w:szCs w:val="28"/>
        </w:rPr>
        <w:t>.</w:t>
      </w:r>
    </w:p>
    <w:p w:rsidR="007C2949" w:rsidRPr="001622B0" w:rsidRDefault="00395C84" w:rsidP="00395C84">
      <w:pPr>
        <w:ind w:left="709"/>
        <w:jc w:val="both"/>
        <w:rPr>
          <w:color w:val="000000"/>
          <w:sz w:val="28"/>
          <w:szCs w:val="28"/>
        </w:rPr>
      </w:pPr>
      <w:r>
        <w:rPr>
          <w:color w:val="000000"/>
          <w:sz w:val="28"/>
          <w:szCs w:val="28"/>
        </w:rPr>
        <w:t xml:space="preserve">3. </w:t>
      </w:r>
      <w:r w:rsidR="007C2949" w:rsidRPr="001622B0">
        <w:rPr>
          <w:color w:val="000000"/>
          <w:sz w:val="28"/>
          <w:szCs w:val="28"/>
        </w:rPr>
        <w:t>Введение</w:t>
      </w:r>
      <w:r w:rsidR="007C2949" w:rsidRPr="001622B0">
        <w:rPr>
          <w:sz w:val="28"/>
          <w:szCs w:val="28"/>
        </w:rPr>
        <w:t xml:space="preserve"> </w:t>
      </w:r>
    </w:p>
    <w:p w:rsidR="007C2949" w:rsidRPr="001622B0" w:rsidRDefault="00395C84" w:rsidP="00420190">
      <w:pPr>
        <w:ind w:left="709"/>
        <w:jc w:val="both"/>
        <w:rPr>
          <w:color w:val="000000"/>
          <w:sz w:val="28"/>
          <w:szCs w:val="28"/>
        </w:rPr>
      </w:pPr>
      <w:r>
        <w:rPr>
          <w:color w:val="000000"/>
          <w:sz w:val="28"/>
          <w:szCs w:val="28"/>
        </w:rPr>
        <w:t xml:space="preserve">4. </w:t>
      </w:r>
      <w:r w:rsidR="00420190">
        <w:rPr>
          <w:color w:val="000000"/>
          <w:sz w:val="28"/>
          <w:szCs w:val="28"/>
        </w:rPr>
        <w:t>Основная часть, состоящая из отдельных глав.</w:t>
      </w:r>
    </w:p>
    <w:p w:rsidR="007C2949" w:rsidRPr="001622B0" w:rsidRDefault="00420190" w:rsidP="00395C84">
      <w:pPr>
        <w:ind w:left="709"/>
        <w:jc w:val="both"/>
        <w:rPr>
          <w:color w:val="000000"/>
          <w:sz w:val="28"/>
          <w:szCs w:val="28"/>
        </w:rPr>
      </w:pPr>
      <w:r>
        <w:rPr>
          <w:color w:val="000000"/>
          <w:sz w:val="28"/>
          <w:szCs w:val="28"/>
        </w:rPr>
        <w:lastRenderedPageBreak/>
        <w:t>5</w:t>
      </w:r>
      <w:r w:rsidR="00395C84">
        <w:rPr>
          <w:color w:val="000000"/>
          <w:sz w:val="28"/>
          <w:szCs w:val="28"/>
        </w:rPr>
        <w:t xml:space="preserve">. </w:t>
      </w:r>
      <w:r w:rsidR="007C2949" w:rsidRPr="001622B0">
        <w:rPr>
          <w:color w:val="000000"/>
          <w:sz w:val="28"/>
          <w:szCs w:val="28"/>
        </w:rPr>
        <w:t xml:space="preserve">Заключение </w:t>
      </w:r>
    </w:p>
    <w:p w:rsidR="007C2949" w:rsidRPr="0035643B" w:rsidRDefault="00420190" w:rsidP="00395C84">
      <w:pPr>
        <w:ind w:left="709"/>
        <w:jc w:val="both"/>
        <w:rPr>
          <w:sz w:val="28"/>
          <w:szCs w:val="28"/>
        </w:rPr>
      </w:pPr>
      <w:r w:rsidRPr="0035643B">
        <w:rPr>
          <w:sz w:val="28"/>
          <w:szCs w:val="28"/>
        </w:rPr>
        <w:t>6</w:t>
      </w:r>
      <w:r w:rsidR="00395C84" w:rsidRPr="0035643B">
        <w:rPr>
          <w:sz w:val="28"/>
          <w:szCs w:val="28"/>
        </w:rPr>
        <w:t xml:space="preserve">. </w:t>
      </w:r>
      <w:r w:rsidR="007C2949" w:rsidRPr="0035643B">
        <w:rPr>
          <w:sz w:val="28"/>
          <w:szCs w:val="28"/>
        </w:rPr>
        <w:t xml:space="preserve">Список использованных источников. </w:t>
      </w:r>
    </w:p>
    <w:p w:rsidR="007C2949" w:rsidRPr="0035643B" w:rsidRDefault="00420190" w:rsidP="00395C84">
      <w:pPr>
        <w:ind w:left="709"/>
        <w:jc w:val="both"/>
        <w:rPr>
          <w:sz w:val="28"/>
          <w:szCs w:val="28"/>
        </w:rPr>
      </w:pPr>
      <w:r w:rsidRPr="0035643B">
        <w:rPr>
          <w:sz w:val="28"/>
          <w:szCs w:val="28"/>
        </w:rPr>
        <w:t>7</w:t>
      </w:r>
      <w:r w:rsidR="00395C84" w:rsidRPr="0035643B">
        <w:rPr>
          <w:sz w:val="28"/>
          <w:szCs w:val="28"/>
        </w:rPr>
        <w:t xml:space="preserve">. </w:t>
      </w:r>
      <w:r w:rsidR="007C2949" w:rsidRPr="0035643B">
        <w:rPr>
          <w:sz w:val="28"/>
          <w:szCs w:val="28"/>
        </w:rPr>
        <w:t>Приложения (Приложение).</w:t>
      </w:r>
    </w:p>
    <w:p w:rsidR="00680D26" w:rsidRPr="0035643B" w:rsidRDefault="005A174B" w:rsidP="00CE11E0">
      <w:pPr>
        <w:pStyle w:val="Default"/>
        <w:ind w:firstLine="709"/>
        <w:jc w:val="both"/>
        <w:rPr>
          <w:bCs/>
          <w:color w:val="auto"/>
          <w:sz w:val="28"/>
          <w:szCs w:val="28"/>
        </w:rPr>
      </w:pPr>
      <w:r w:rsidRPr="0035643B">
        <w:rPr>
          <w:b/>
          <w:color w:val="auto"/>
          <w:sz w:val="28"/>
          <w:szCs w:val="28"/>
        </w:rPr>
        <w:t>Титульный лист.</w:t>
      </w:r>
      <w:r w:rsidRPr="0035643B">
        <w:rPr>
          <w:color w:val="auto"/>
          <w:sz w:val="28"/>
          <w:szCs w:val="28"/>
        </w:rPr>
        <w:t xml:space="preserve"> </w:t>
      </w:r>
      <w:r w:rsidR="00680D26" w:rsidRPr="0035643B">
        <w:rPr>
          <w:bCs/>
          <w:color w:val="auto"/>
          <w:sz w:val="28"/>
          <w:szCs w:val="28"/>
        </w:rPr>
        <w:t>Форма титульн</w:t>
      </w:r>
      <w:r w:rsidR="00074A1C" w:rsidRPr="0035643B">
        <w:rPr>
          <w:bCs/>
          <w:color w:val="auto"/>
          <w:sz w:val="28"/>
          <w:szCs w:val="28"/>
        </w:rPr>
        <w:t>ого листа приведена в Приложениях</w:t>
      </w:r>
      <w:r w:rsidR="00680D26" w:rsidRPr="0035643B">
        <w:rPr>
          <w:bCs/>
          <w:color w:val="auto"/>
          <w:sz w:val="28"/>
          <w:szCs w:val="28"/>
        </w:rPr>
        <w:t xml:space="preserve"> 1</w:t>
      </w:r>
      <w:r w:rsidR="00074A1C" w:rsidRPr="0035643B">
        <w:rPr>
          <w:bCs/>
          <w:color w:val="auto"/>
          <w:sz w:val="28"/>
          <w:szCs w:val="28"/>
        </w:rPr>
        <w:t xml:space="preserve"> (бакалаврская работа) и 2 (магистерская диссертация)</w:t>
      </w:r>
      <w:r w:rsidR="00680D26" w:rsidRPr="0035643B">
        <w:rPr>
          <w:bCs/>
          <w:color w:val="auto"/>
          <w:sz w:val="28"/>
          <w:szCs w:val="28"/>
        </w:rPr>
        <w:t>. На титульном листе должны стоять подписи обучающегося и научного руководителя.</w:t>
      </w:r>
    </w:p>
    <w:p w:rsidR="00074A1C" w:rsidRPr="0035643B" w:rsidRDefault="005A174B" w:rsidP="00CE11E0">
      <w:pPr>
        <w:pStyle w:val="ae"/>
        <w:spacing w:before="0" w:after="0"/>
        <w:ind w:firstLine="709"/>
        <w:jc w:val="both"/>
        <w:rPr>
          <w:rFonts w:ascii="Times New Roman" w:hAnsi="Times New Roman"/>
          <w:color w:val="auto"/>
          <w:sz w:val="28"/>
          <w:szCs w:val="28"/>
        </w:rPr>
      </w:pPr>
      <w:r w:rsidRPr="0035643B">
        <w:rPr>
          <w:rFonts w:ascii="Times New Roman" w:hAnsi="Times New Roman"/>
          <w:b/>
          <w:color w:val="auto"/>
          <w:sz w:val="28"/>
          <w:szCs w:val="28"/>
        </w:rPr>
        <w:t>Содержание.</w:t>
      </w:r>
      <w:r w:rsidRPr="0035643B">
        <w:rPr>
          <w:rFonts w:ascii="Times New Roman" w:hAnsi="Times New Roman"/>
          <w:color w:val="auto"/>
          <w:sz w:val="28"/>
          <w:szCs w:val="28"/>
        </w:rPr>
        <w:t xml:space="preserve"> Содержание включает введение, название всех глав, подразделов (</w:t>
      </w:r>
      <w:proofErr w:type="spellStart"/>
      <w:r w:rsidRPr="0035643B">
        <w:rPr>
          <w:rFonts w:ascii="Times New Roman" w:hAnsi="Times New Roman"/>
          <w:color w:val="auto"/>
          <w:sz w:val="28"/>
          <w:szCs w:val="28"/>
        </w:rPr>
        <w:t>подглав</w:t>
      </w:r>
      <w:proofErr w:type="spellEnd"/>
      <w:r w:rsidRPr="0035643B">
        <w:rPr>
          <w:rFonts w:ascii="Times New Roman" w:hAnsi="Times New Roman"/>
          <w:color w:val="auto"/>
          <w:sz w:val="28"/>
          <w:szCs w:val="28"/>
        </w:rPr>
        <w:t>), заключение, список испол</w:t>
      </w:r>
      <w:r w:rsidR="00395C84" w:rsidRPr="0035643B">
        <w:rPr>
          <w:rFonts w:ascii="Times New Roman" w:hAnsi="Times New Roman"/>
          <w:color w:val="auto"/>
          <w:sz w:val="28"/>
          <w:szCs w:val="28"/>
        </w:rPr>
        <w:t>ьзованных источников, приложения</w:t>
      </w:r>
      <w:r w:rsidRPr="0035643B">
        <w:rPr>
          <w:rFonts w:ascii="Times New Roman" w:hAnsi="Times New Roman"/>
          <w:color w:val="auto"/>
          <w:sz w:val="28"/>
          <w:szCs w:val="28"/>
        </w:rPr>
        <w:t xml:space="preserve"> (если имеются) с указанием номеров страниц, с которых начинаются эти элементы курсовой работы.</w:t>
      </w:r>
      <w:r w:rsidR="007C2949" w:rsidRPr="0035643B">
        <w:rPr>
          <w:rFonts w:ascii="Times New Roman" w:hAnsi="Times New Roman"/>
          <w:color w:val="auto"/>
          <w:sz w:val="28"/>
          <w:szCs w:val="28"/>
        </w:rPr>
        <w:t xml:space="preserve"> </w:t>
      </w:r>
    </w:p>
    <w:p w:rsidR="005A174B" w:rsidRPr="0035643B" w:rsidRDefault="00EA00A7" w:rsidP="00CE11E0">
      <w:pPr>
        <w:pStyle w:val="ae"/>
        <w:spacing w:before="0" w:after="0"/>
        <w:ind w:firstLine="709"/>
        <w:jc w:val="both"/>
        <w:rPr>
          <w:rFonts w:ascii="Times New Roman" w:hAnsi="Times New Roman"/>
          <w:color w:val="auto"/>
          <w:sz w:val="28"/>
          <w:szCs w:val="28"/>
        </w:rPr>
      </w:pPr>
      <w:r w:rsidRPr="0035643B">
        <w:rPr>
          <w:rFonts w:ascii="Times New Roman" w:hAnsi="Times New Roman"/>
          <w:color w:val="auto"/>
          <w:sz w:val="28"/>
          <w:szCs w:val="28"/>
        </w:rPr>
        <w:t>Все заголовки в Содержании</w:t>
      </w:r>
      <w:r w:rsidR="005A174B" w:rsidRPr="0035643B">
        <w:rPr>
          <w:rFonts w:ascii="Times New Roman" w:hAnsi="Times New Roman"/>
          <w:color w:val="auto"/>
          <w:sz w:val="28"/>
          <w:szCs w:val="28"/>
        </w:rPr>
        <w:t xml:space="preserve"> начинаются с прописной буквы; точка в конце не ставится. После каждого заголовка указывается номер страницы, на которой они размещены. Номер страницы выносится на правый край (слово стр. не ставится). Перенос заголовков не допускается.</w:t>
      </w:r>
    </w:p>
    <w:p w:rsidR="007636D1" w:rsidRPr="0035643B" w:rsidRDefault="005A174B" w:rsidP="003A323F">
      <w:pPr>
        <w:pStyle w:val="ae"/>
        <w:spacing w:before="0" w:after="0"/>
        <w:ind w:firstLine="709"/>
        <w:jc w:val="both"/>
        <w:rPr>
          <w:rFonts w:ascii="Times New Roman" w:hAnsi="Times New Roman"/>
          <w:color w:val="auto"/>
          <w:sz w:val="28"/>
          <w:szCs w:val="28"/>
        </w:rPr>
      </w:pPr>
      <w:r w:rsidRPr="0035643B">
        <w:rPr>
          <w:rFonts w:ascii="Times New Roman" w:hAnsi="Times New Roman"/>
          <w:b/>
          <w:color w:val="auto"/>
          <w:sz w:val="28"/>
          <w:szCs w:val="28"/>
        </w:rPr>
        <w:t>Введение.</w:t>
      </w:r>
      <w:r w:rsidRPr="0035643B">
        <w:rPr>
          <w:rFonts w:ascii="Times New Roman" w:hAnsi="Times New Roman"/>
          <w:color w:val="auto"/>
          <w:sz w:val="28"/>
          <w:szCs w:val="28"/>
        </w:rPr>
        <w:t xml:space="preserve"> </w:t>
      </w:r>
      <w:r w:rsidR="003A323F" w:rsidRPr="0035643B">
        <w:rPr>
          <w:rFonts w:ascii="Times New Roman" w:hAnsi="Times New Roman"/>
          <w:bCs/>
          <w:color w:val="auto"/>
          <w:spacing w:val="0"/>
          <w:sz w:val="28"/>
          <w:szCs w:val="28"/>
        </w:rPr>
        <w:t>Это вступительная часть выпускной квалификационной работы, в которой рассматриваются основные тенденции изучения и развития проблемы</w:t>
      </w:r>
      <w:r w:rsidR="00AA639D" w:rsidRPr="0035643B">
        <w:rPr>
          <w:rFonts w:ascii="Times New Roman" w:hAnsi="Times New Roman"/>
          <w:bCs/>
          <w:color w:val="auto"/>
          <w:spacing w:val="0"/>
          <w:sz w:val="28"/>
          <w:szCs w:val="28"/>
        </w:rPr>
        <w:t xml:space="preserve"> по теме работы</w:t>
      </w:r>
      <w:r w:rsidR="003A323F" w:rsidRPr="0035643B">
        <w:rPr>
          <w:rFonts w:ascii="Times New Roman" w:hAnsi="Times New Roman"/>
          <w:bCs/>
          <w:color w:val="auto"/>
          <w:spacing w:val="0"/>
          <w:sz w:val="28"/>
          <w:szCs w:val="28"/>
        </w:rPr>
        <w:t xml:space="preserve">, анализируется ее существующее состояние, обосновывается </w:t>
      </w:r>
      <w:r w:rsidR="003A323F" w:rsidRPr="0035643B">
        <w:rPr>
          <w:rFonts w:ascii="Times New Roman" w:hAnsi="Times New Roman"/>
          <w:color w:val="auto"/>
          <w:sz w:val="28"/>
          <w:szCs w:val="28"/>
        </w:rPr>
        <w:t>теоретическая и практическая актуальность проблемы, формулируются цель и задачи</w:t>
      </w:r>
      <w:r w:rsidR="007636D1" w:rsidRPr="0035643B">
        <w:rPr>
          <w:rFonts w:ascii="Times New Roman" w:hAnsi="Times New Roman"/>
          <w:color w:val="auto"/>
          <w:sz w:val="28"/>
          <w:szCs w:val="28"/>
        </w:rPr>
        <w:t>, объект и предмет исследования; круг рассматриваемых проблем и в сжатой форме все основные положения, обоснованию которых посвящена ВКР.</w:t>
      </w:r>
      <w:r w:rsidR="003A323F" w:rsidRPr="0035643B">
        <w:rPr>
          <w:rFonts w:ascii="Times New Roman" w:hAnsi="Times New Roman"/>
          <w:color w:val="auto"/>
          <w:sz w:val="28"/>
          <w:szCs w:val="28"/>
        </w:rPr>
        <w:t xml:space="preserve"> Введение должно быть кратким –2-3 страницы.</w:t>
      </w:r>
    </w:p>
    <w:p w:rsidR="005A174B" w:rsidRPr="0035643B" w:rsidRDefault="005A174B" w:rsidP="00CE11E0">
      <w:pPr>
        <w:pStyle w:val="ae"/>
        <w:spacing w:before="0" w:after="0"/>
        <w:ind w:firstLine="709"/>
        <w:jc w:val="both"/>
        <w:rPr>
          <w:rFonts w:ascii="Times New Roman" w:hAnsi="Times New Roman"/>
          <w:color w:val="auto"/>
          <w:sz w:val="28"/>
          <w:szCs w:val="28"/>
        </w:rPr>
      </w:pPr>
      <w:r w:rsidRPr="0035643B">
        <w:rPr>
          <w:rFonts w:ascii="Times New Roman" w:hAnsi="Times New Roman"/>
          <w:b/>
          <w:color w:val="auto"/>
          <w:sz w:val="28"/>
          <w:szCs w:val="28"/>
        </w:rPr>
        <w:t xml:space="preserve">Основная часть. </w:t>
      </w:r>
      <w:r w:rsidRPr="0035643B">
        <w:rPr>
          <w:rFonts w:ascii="Times New Roman" w:hAnsi="Times New Roman"/>
          <w:color w:val="auto"/>
          <w:sz w:val="28"/>
          <w:szCs w:val="28"/>
        </w:rPr>
        <w:t>Текс</w:t>
      </w:r>
      <w:r w:rsidR="003A323F" w:rsidRPr="0035643B">
        <w:rPr>
          <w:rFonts w:ascii="Times New Roman" w:hAnsi="Times New Roman"/>
          <w:color w:val="auto"/>
          <w:sz w:val="28"/>
          <w:szCs w:val="28"/>
        </w:rPr>
        <w:t>т основной части ВКР</w:t>
      </w:r>
      <w:r w:rsidRPr="0035643B">
        <w:rPr>
          <w:rFonts w:ascii="Times New Roman" w:hAnsi="Times New Roman"/>
          <w:color w:val="auto"/>
          <w:sz w:val="28"/>
          <w:szCs w:val="28"/>
        </w:rPr>
        <w:t xml:space="preserve"> следует</w:t>
      </w:r>
      <w:r w:rsidR="00DB174C" w:rsidRPr="0035643B">
        <w:rPr>
          <w:rFonts w:ascii="Times New Roman" w:hAnsi="Times New Roman"/>
          <w:color w:val="auto"/>
          <w:sz w:val="28"/>
          <w:szCs w:val="28"/>
        </w:rPr>
        <w:t xml:space="preserve"> </w:t>
      </w:r>
      <w:r w:rsidRPr="0035643B">
        <w:rPr>
          <w:rFonts w:ascii="Times New Roman" w:hAnsi="Times New Roman"/>
          <w:color w:val="auto"/>
          <w:sz w:val="28"/>
          <w:szCs w:val="28"/>
        </w:rPr>
        <w:t xml:space="preserve">делить на главы, </w:t>
      </w:r>
      <w:proofErr w:type="spellStart"/>
      <w:r w:rsidRPr="0035643B">
        <w:rPr>
          <w:rFonts w:ascii="Times New Roman" w:hAnsi="Times New Roman"/>
          <w:color w:val="auto"/>
          <w:sz w:val="28"/>
          <w:szCs w:val="28"/>
        </w:rPr>
        <w:t>подглавы</w:t>
      </w:r>
      <w:proofErr w:type="spellEnd"/>
      <w:r w:rsidR="00DB174C" w:rsidRPr="0035643B">
        <w:rPr>
          <w:rFonts w:ascii="Times New Roman" w:hAnsi="Times New Roman"/>
          <w:color w:val="auto"/>
          <w:sz w:val="28"/>
          <w:szCs w:val="28"/>
        </w:rPr>
        <w:t xml:space="preserve"> (подразделы).</w:t>
      </w:r>
    </w:p>
    <w:p w:rsidR="005A174B" w:rsidRPr="0035643B" w:rsidRDefault="005A174B" w:rsidP="00CE11E0">
      <w:pPr>
        <w:pStyle w:val="ae"/>
        <w:spacing w:before="0" w:after="0"/>
        <w:ind w:firstLine="709"/>
        <w:jc w:val="both"/>
        <w:rPr>
          <w:rFonts w:ascii="Times New Roman" w:hAnsi="Times New Roman"/>
          <w:bCs/>
          <w:color w:val="auto"/>
          <w:spacing w:val="0"/>
          <w:sz w:val="28"/>
          <w:szCs w:val="28"/>
        </w:rPr>
      </w:pPr>
      <w:r w:rsidRPr="0035643B">
        <w:rPr>
          <w:rFonts w:ascii="Times New Roman" w:hAnsi="Times New Roman"/>
          <w:color w:val="auto"/>
          <w:sz w:val="28"/>
          <w:szCs w:val="28"/>
        </w:rPr>
        <w:t>Главы нумеруются арабскими цифрами, например</w:t>
      </w:r>
      <w:r w:rsidR="00DB174C" w:rsidRPr="0035643B">
        <w:rPr>
          <w:rFonts w:ascii="Times New Roman" w:hAnsi="Times New Roman"/>
          <w:color w:val="auto"/>
          <w:sz w:val="28"/>
          <w:szCs w:val="28"/>
        </w:rPr>
        <w:t>:</w:t>
      </w:r>
      <w:r w:rsidRPr="0035643B">
        <w:rPr>
          <w:rFonts w:ascii="Times New Roman" w:hAnsi="Times New Roman"/>
          <w:color w:val="auto"/>
          <w:sz w:val="28"/>
          <w:szCs w:val="28"/>
        </w:rPr>
        <w:t xml:space="preserve"> </w:t>
      </w:r>
      <w:r w:rsidR="00DB174C" w:rsidRPr="0035643B">
        <w:rPr>
          <w:rFonts w:ascii="Times New Roman" w:hAnsi="Times New Roman"/>
          <w:color w:val="auto"/>
          <w:sz w:val="28"/>
          <w:szCs w:val="28"/>
        </w:rPr>
        <w:t>Глава</w:t>
      </w:r>
      <w:r w:rsidR="00D602C1" w:rsidRPr="0035643B">
        <w:rPr>
          <w:rFonts w:ascii="Times New Roman" w:hAnsi="Times New Roman"/>
          <w:color w:val="auto"/>
          <w:sz w:val="28"/>
          <w:szCs w:val="28"/>
        </w:rPr>
        <w:t xml:space="preserve"> </w:t>
      </w:r>
      <w:r w:rsidR="00DB174C" w:rsidRPr="0035643B">
        <w:rPr>
          <w:rFonts w:ascii="Times New Roman" w:hAnsi="Times New Roman"/>
          <w:color w:val="auto"/>
          <w:sz w:val="28"/>
          <w:szCs w:val="28"/>
        </w:rPr>
        <w:t xml:space="preserve">1 и т.д. Главы </w:t>
      </w:r>
      <w:r w:rsidRPr="0035643B">
        <w:rPr>
          <w:rFonts w:ascii="Times New Roman" w:hAnsi="Times New Roman"/>
          <w:color w:val="auto"/>
          <w:sz w:val="28"/>
          <w:szCs w:val="28"/>
        </w:rPr>
        <w:t>имеют сквозную нумерацию в пределах всей работы.</w:t>
      </w:r>
      <w:r w:rsidR="00DB174C" w:rsidRPr="0035643B">
        <w:rPr>
          <w:rFonts w:ascii="Times New Roman" w:hAnsi="Times New Roman"/>
          <w:color w:val="auto"/>
          <w:sz w:val="28"/>
          <w:szCs w:val="28"/>
        </w:rPr>
        <w:t xml:space="preserve"> Номер подраздела</w:t>
      </w:r>
      <w:r w:rsidRPr="0035643B">
        <w:rPr>
          <w:rFonts w:ascii="Times New Roman" w:hAnsi="Times New Roman"/>
          <w:color w:val="auto"/>
          <w:sz w:val="28"/>
          <w:szCs w:val="28"/>
        </w:rPr>
        <w:t xml:space="preserve"> включает номер главы и</w:t>
      </w:r>
      <w:r w:rsidR="00DB174C" w:rsidRPr="0035643B">
        <w:rPr>
          <w:rFonts w:ascii="Times New Roman" w:hAnsi="Times New Roman"/>
          <w:color w:val="auto"/>
          <w:sz w:val="28"/>
          <w:szCs w:val="28"/>
        </w:rPr>
        <w:t xml:space="preserve"> </w:t>
      </w:r>
      <w:r w:rsidRPr="0035643B">
        <w:rPr>
          <w:rFonts w:ascii="Times New Roman" w:hAnsi="Times New Roman"/>
          <w:color w:val="auto"/>
          <w:sz w:val="28"/>
          <w:szCs w:val="28"/>
        </w:rPr>
        <w:t>порядковый номер подраздела</w:t>
      </w:r>
      <w:r w:rsidR="00D602C1" w:rsidRPr="0035643B">
        <w:rPr>
          <w:rFonts w:ascii="Times New Roman" w:hAnsi="Times New Roman"/>
          <w:color w:val="auto"/>
          <w:sz w:val="28"/>
          <w:szCs w:val="28"/>
        </w:rPr>
        <w:t>,</w:t>
      </w:r>
      <w:r w:rsidRPr="0035643B">
        <w:rPr>
          <w:rFonts w:ascii="Times New Roman" w:hAnsi="Times New Roman"/>
          <w:color w:val="auto"/>
          <w:sz w:val="28"/>
          <w:szCs w:val="28"/>
        </w:rPr>
        <w:t xml:space="preserve"> </w:t>
      </w:r>
      <w:r w:rsidRPr="0035643B">
        <w:rPr>
          <w:rFonts w:ascii="Times New Roman" w:hAnsi="Times New Roman"/>
          <w:bCs/>
          <w:color w:val="auto"/>
          <w:spacing w:val="0"/>
          <w:sz w:val="28"/>
          <w:szCs w:val="28"/>
        </w:rPr>
        <w:t>разделенные точкой,</w:t>
      </w:r>
      <w:r w:rsidR="00DB174C" w:rsidRPr="0035643B">
        <w:rPr>
          <w:rFonts w:ascii="Times New Roman" w:hAnsi="Times New Roman"/>
          <w:bCs/>
          <w:color w:val="auto"/>
          <w:spacing w:val="0"/>
          <w:sz w:val="28"/>
          <w:szCs w:val="28"/>
        </w:rPr>
        <w:t xml:space="preserve"> </w:t>
      </w:r>
      <w:r w:rsidRPr="0035643B">
        <w:rPr>
          <w:rFonts w:ascii="Times New Roman" w:hAnsi="Times New Roman"/>
          <w:bCs/>
          <w:color w:val="auto"/>
          <w:spacing w:val="0"/>
          <w:sz w:val="28"/>
          <w:szCs w:val="28"/>
        </w:rPr>
        <w:t>нап</w:t>
      </w:r>
      <w:r w:rsidR="00DB174C" w:rsidRPr="0035643B">
        <w:rPr>
          <w:rFonts w:ascii="Times New Roman" w:hAnsi="Times New Roman"/>
          <w:bCs/>
          <w:color w:val="auto"/>
          <w:spacing w:val="0"/>
          <w:sz w:val="28"/>
          <w:szCs w:val="28"/>
        </w:rPr>
        <w:t>ример 1.1, 1.2</w:t>
      </w:r>
      <w:r w:rsidRPr="0035643B">
        <w:rPr>
          <w:rFonts w:ascii="Times New Roman" w:hAnsi="Times New Roman"/>
          <w:bCs/>
          <w:color w:val="auto"/>
          <w:spacing w:val="0"/>
          <w:sz w:val="28"/>
          <w:szCs w:val="28"/>
        </w:rPr>
        <w:t xml:space="preserve"> и т.д.</w:t>
      </w:r>
      <w:r w:rsidR="009D5AFB" w:rsidRPr="0035643B">
        <w:rPr>
          <w:rFonts w:ascii="Times New Roman" w:hAnsi="Times New Roman"/>
          <w:bCs/>
          <w:color w:val="auto"/>
          <w:spacing w:val="0"/>
          <w:sz w:val="28"/>
          <w:szCs w:val="28"/>
        </w:rPr>
        <w:t xml:space="preserve"> Следует избегать нумерации 1.1.1, 1.1.2 и т.д.</w:t>
      </w:r>
    </w:p>
    <w:p w:rsidR="001D1808" w:rsidRPr="0035643B" w:rsidRDefault="001D1808" w:rsidP="001D1808">
      <w:pPr>
        <w:pStyle w:val="ae"/>
        <w:spacing w:before="0" w:after="0"/>
        <w:ind w:firstLine="709"/>
        <w:jc w:val="both"/>
        <w:rPr>
          <w:rFonts w:ascii="Times New Roman" w:hAnsi="Times New Roman"/>
          <w:bCs/>
          <w:color w:val="auto"/>
          <w:spacing w:val="0"/>
          <w:sz w:val="28"/>
          <w:szCs w:val="28"/>
        </w:rPr>
      </w:pPr>
      <w:r w:rsidRPr="0035643B">
        <w:rPr>
          <w:rFonts w:ascii="Times New Roman" w:hAnsi="Times New Roman"/>
          <w:bCs/>
          <w:color w:val="auto"/>
          <w:spacing w:val="0"/>
          <w:sz w:val="28"/>
          <w:szCs w:val="28"/>
        </w:rPr>
        <w:t xml:space="preserve">В главе 1 излагаются теоретические и методические основы изучения проблемы. В данной главе оценивается степень изученности исследуемой проблемы, рассматриваются вопросы, теоретически и практически решенные и дискуссионные, по-разному освещаемые в научной литературе. В процессе изучения проблемы необходимо сформулировать и обосновать свою точку зрения. Сведения, содержащиеся в этой главе, должны давать полное представление о состоянии и степени изученности поставленной проблемы. </w:t>
      </w:r>
    </w:p>
    <w:p w:rsidR="003A323F" w:rsidRPr="0035643B" w:rsidRDefault="001D1808" w:rsidP="001D1808">
      <w:pPr>
        <w:pStyle w:val="ae"/>
        <w:spacing w:before="0" w:after="0"/>
        <w:ind w:firstLine="709"/>
        <w:jc w:val="both"/>
        <w:rPr>
          <w:rFonts w:ascii="Times New Roman" w:hAnsi="Times New Roman"/>
          <w:bCs/>
          <w:color w:val="auto"/>
          <w:spacing w:val="0"/>
          <w:sz w:val="28"/>
          <w:szCs w:val="28"/>
        </w:rPr>
      </w:pPr>
      <w:r w:rsidRPr="0035643B">
        <w:rPr>
          <w:rFonts w:ascii="Times New Roman" w:hAnsi="Times New Roman"/>
          <w:bCs/>
          <w:color w:val="auto"/>
          <w:spacing w:val="0"/>
          <w:sz w:val="28"/>
          <w:szCs w:val="28"/>
        </w:rPr>
        <w:t>Написание первой главы проводится на базе предварительно подобранных литературных источников, в которых освещаются вопросы, в той или иной степени раскрывающие тему ВКР.</w:t>
      </w:r>
    </w:p>
    <w:p w:rsidR="00CF21D4" w:rsidRDefault="00CF21D4" w:rsidP="00CE11E0">
      <w:pPr>
        <w:pStyle w:val="Default"/>
        <w:ind w:firstLine="709"/>
        <w:jc w:val="both"/>
        <w:rPr>
          <w:sz w:val="28"/>
          <w:szCs w:val="28"/>
        </w:rPr>
      </w:pPr>
      <w:r w:rsidRPr="001622B0">
        <w:rPr>
          <w:bCs/>
          <w:sz w:val="28"/>
          <w:szCs w:val="28"/>
        </w:rPr>
        <w:t xml:space="preserve">Подбор необходимой научной литературы проводится с использованием библиотечных каталогов, реферативных журналов, научных журналов по соответствующему направлению, а также монографий, учебников, справочников, нормативной документации, патентной литературы, других публикаций, электронных ресурсов. По возможности проводится ознакомление, как с отечественной, так и зарубежной </w:t>
      </w:r>
      <w:r w:rsidRPr="001622B0">
        <w:rPr>
          <w:bCs/>
          <w:sz w:val="28"/>
          <w:szCs w:val="28"/>
        </w:rPr>
        <w:lastRenderedPageBreak/>
        <w:t xml:space="preserve">литературой. </w:t>
      </w:r>
      <w:r w:rsidR="001D1808">
        <w:rPr>
          <w:sz w:val="28"/>
          <w:szCs w:val="28"/>
        </w:rPr>
        <w:t>Особое внимание следует обратить на законодательную, нормативную и специальную документацию, посвященную вопросам</w:t>
      </w:r>
      <w:r w:rsidR="0084041B">
        <w:rPr>
          <w:sz w:val="28"/>
          <w:szCs w:val="28"/>
        </w:rPr>
        <w:t xml:space="preserve"> по теме ВКР.</w:t>
      </w:r>
    </w:p>
    <w:p w:rsidR="0084041B" w:rsidRDefault="0084041B" w:rsidP="00CE11E0">
      <w:pPr>
        <w:pStyle w:val="Default"/>
        <w:ind w:firstLine="709"/>
        <w:jc w:val="both"/>
        <w:rPr>
          <w:sz w:val="28"/>
          <w:szCs w:val="28"/>
        </w:rPr>
      </w:pPr>
      <w:r>
        <w:rPr>
          <w:sz w:val="28"/>
          <w:szCs w:val="28"/>
        </w:rP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w:t>
      </w:r>
    </w:p>
    <w:p w:rsidR="00CF21D4" w:rsidRDefault="0084041B" w:rsidP="00CE11E0">
      <w:pPr>
        <w:pStyle w:val="Default"/>
        <w:ind w:firstLine="709"/>
        <w:jc w:val="both"/>
        <w:rPr>
          <w:sz w:val="28"/>
          <w:szCs w:val="28"/>
        </w:rPr>
      </w:pPr>
      <w:r>
        <w:rPr>
          <w:sz w:val="28"/>
          <w:szCs w:val="28"/>
        </w:rPr>
        <w:t xml:space="preserve">Вторая глава посвящена анализу практического материала. </w:t>
      </w:r>
      <w:r w:rsidRPr="0084041B">
        <w:rPr>
          <w:bCs/>
          <w:sz w:val="28"/>
          <w:szCs w:val="28"/>
        </w:rPr>
        <w:t>В главе излагаются р</w:t>
      </w:r>
      <w:r w:rsidR="00CF21D4" w:rsidRPr="0084041B">
        <w:rPr>
          <w:bCs/>
          <w:sz w:val="28"/>
          <w:szCs w:val="28"/>
        </w:rPr>
        <w:t>езультаты исследования</w:t>
      </w:r>
      <w:r w:rsidRPr="0084041B">
        <w:rPr>
          <w:bCs/>
          <w:sz w:val="28"/>
          <w:szCs w:val="28"/>
        </w:rPr>
        <w:t>, выполненного автором в период</w:t>
      </w:r>
      <w:r>
        <w:rPr>
          <w:bCs/>
          <w:sz w:val="28"/>
          <w:szCs w:val="28"/>
        </w:rPr>
        <w:t xml:space="preserve"> </w:t>
      </w:r>
      <w:r>
        <w:rPr>
          <w:sz w:val="28"/>
          <w:szCs w:val="28"/>
        </w:rPr>
        <w:t xml:space="preserve">производственной и преддипломной практик. </w:t>
      </w:r>
      <w:r w:rsidR="00CF21D4" w:rsidRPr="001622B0">
        <w:rPr>
          <w:bCs/>
          <w:sz w:val="28"/>
          <w:szCs w:val="28"/>
        </w:rPr>
        <w:t xml:space="preserve">Важной составной частью этого этапа работы является </w:t>
      </w:r>
      <w:r w:rsidR="00EE694D">
        <w:rPr>
          <w:bCs/>
          <w:sz w:val="28"/>
          <w:szCs w:val="28"/>
        </w:rPr>
        <w:t>анализ, обобщение</w:t>
      </w:r>
      <w:r w:rsidR="00CF21D4" w:rsidRPr="001622B0">
        <w:rPr>
          <w:bCs/>
          <w:sz w:val="28"/>
          <w:szCs w:val="28"/>
        </w:rPr>
        <w:t xml:space="preserve"> и систе</w:t>
      </w:r>
      <w:r w:rsidR="00EE694D">
        <w:rPr>
          <w:bCs/>
          <w:sz w:val="28"/>
          <w:szCs w:val="28"/>
        </w:rPr>
        <w:t>матизация</w:t>
      </w:r>
      <w:r w:rsidR="00CF21D4" w:rsidRPr="001622B0">
        <w:rPr>
          <w:bCs/>
          <w:sz w:val="28"/>
          <w:szCs w:val="28"/>
        </w:rPr>
        <w:t xml:space="preserve"> фактического материала, его объе</w:t>
      </w:r>
      <w:r w:rsidR="00EE694D">
        <w:rPr>
          <w:bCs/>
          <w:sz w:val="28"/>
          <w:szCs w:val="28"/>
        </w:rPr>
        <w:t xml:space="preserve">ктивная оценка и интерпретация, </w:t>
      </w:r>
      <w:r w:rsidR="00EE694D">
        <w:rPr>
          <w:sz w:val="28"/>
          <w:szCs w:val="28"/>
        </w:rPr>
        <w:t>описание выявленных закономерностей.</w:t>
      </w:r>
    </w:p>
    <w:p w:rsidR="00EE694D" w:rsidRDefault="00EE694D" w:rsidP="00EE694D">
      <w:pPr>
        <w:pStyle w:val="Default"/>
        <w:ind w:firstLine="709"/>
        <w:jc w:val="both"/>
        <w:rPr>
          <w:sz w:val="28"/>
          <w:szCs w:val="28"/>
        </w:rPr>
      </w:pPr>
      <w:r>
        <w:rPr>
          <w:sz w:val="28"/>
          <w:szCs w:val="28"/>
        </w:rPr>
        <w:t>В третьей главе рассматриваются и обосновываются направления решения выявленных проблем, предлагаются пути решения исследуемой проблемы, конкретные практические рекомендации и предложения по совершенствованию исследуемых (разрабатываемых) явлений и процессов. В данной главе должны быть сделаны самостоятельные разработки и выводы.</w:t>
      </w:r>
    </w:p>
    <w:p w:rsidR="003D3299" w:rsidRPr="004D5119" w:rsidRDefault="003D3299" w:rsidP="003D3299">
      <w:pPr>
        <w:pStyle w:val="ae"/>
        <w:ind w:firstLine="709"/>
        <w:jc w:val="both"/>
        <w:rPr>
          <w:rFonts w:ascii="Times New Roman" w:hAnsi="Times New Roman"/>
          <w:color w:val="auto"/>
          <w:sz w:val="28"/>
          <w:szCs w:val="28"/>
        </w:rPr>
      </w:pPr>
      <w:r w:rsidRPr="004D5119">
        <w:rPr>
          <w:rFonts w:ascii="Times New Roman" w:hAnsi="Times New Roman"/>
          <w:color w:val="auto"/>
          <w:sz w:val="28"/>
          <w:szCs w:val="28"/>
        </w:rPr>
        <w:t xml:space="preserve">Обязательным компонентом любой научной работы является цитирование. Цитата – это точный, приведенный дословно полностью или частично фрагмент текста энциклопедии, словаря, книги или статьи. Важным элементом цитирования является подробное описание источника, из которого приведен фрагмент текста. В описании источника указывается следующее: регалии, область деятельности, полностью имя, отчество и фамилия автора (авторов), название книги, журнала и статьи, год издания.  Цитируемый текст должен быть заключен в кавычки, по окончании цитаты в скобках указывается порядковый номер источника согласно списку источников и через запятую номер страницы, например, [3, с. 10]. </w:t>
      </w:r>
    </w:p>
    <w:p w:rsidR="003D3299" w:rsidRPr="004D5119" w:rsidRDefault="003D3299" w:rsidP="003D3299">
      <w:pPr>
        <w:pStyle w:val="ae"/>
        <w:ind w:firstLine="709"/>
        <w:jc w:val="both"/>
        <w:rPr>
          <w:rFonts w:ascii="Times New Roman" w:hAnsi="Times New Roman"/>
          <w:color w:val="auto"/>
          <w:sz w:val="28"/>
          <w:szCs w:val="28"/>
        </w:rPr>
      </w:pPr>
      <w:r w:rsidRPr="004D5119">
        <w:rPr>
          <w:rFonts w:ascii="Times New Roman" w:hAnsi="Times New Roman"/>
          <w:color w:val="auto"/>
          <w:sz w:val="28"/>
          <w:szCs w:val="28"/>
        </w:rPr>
        <w:t>Далее приводятся три примера цитирования.</w:t>
      </w:r>
    </w:p>
    <w:p w:rsidR="003D3299" w:rsidRPr="004D5119" w:rsidRDefault="003D3299" w:rsidP="003D3299">
      <w:pPr>
        <w:pStyle w:val="ae"/>
        <w:numPr>
          <w:ilvl w:val="0"/>
          <w:numId w:val="45"/>
        </w:numPr>
        <w:jc w:val="both"/>
        <w:rPr>
          <w:rFonts w:ascii="Times New Roman" w:hAnsi="Times New Roman"/>
          <w:bCs/>
          <w:iCs/>
          <w:color w:val="auto"/>
          <w:sz w:val="28"/>
        </w:rPr>
      </w:pPr>
      <w:r w:rsidRPr="004D5119">
        <w:rPr>
          <w:rFonts w:ascii="Times New Roman" w:hAnsi="Times New Roman"/>
          <w:color w:val="auto"/>
          <w:sz w:val="28"/>
        </w:rPr>
        <w:t xml:space="preserve">Академик Герман Константинович </w:t>
      </w:r>
      <w:proofErr w:type="spellStart"/>
      <w:r w:rsidRPr="004D5119">
        <w:rPr>
          <w:rFonts w:ascii="Times New Roman" w:hAnsi="Times New Roman"/>
          <w:color w:val="auto"/>
          <w:sz w:val="28"/>
        </w:rPr>
        <w:t>Селевко</w:t>
      </w:r>
      <w:proofErr w:type="spellEnd"/>
      <w:r w:rsidRPr="004D5119">
        <w:rPr>
          <w:rFonts w:ascii="Times New Roman" w:hAnsi="Times New Roman"/>
          <w:color w:val="auto"/>
          <w:sz w:val="28"/>
        </w:rPr>
        <w:t xml:space="preserve"> в своей книге «</w:t>
      </w:r>
      <w:r w:rsidRPr="004D5119">
        <w:rPr>
          <w:rFonts w:ascii="Times New Roman" w:hAnsi="Times New Roman"/>
          <w:bCs/>
          <w:iCs/>
          <w:color w:val="auto"/>
          <w:sz w:val="28"/>
        </w:rPr>
        <w:t>Энциклопедия образовательных технологий», опубликованной в 2006 году, привел следующее определение:</w:t>
      </w:r>
      <w:r w:rsidRPr="004D5119">
        <w:rPr>
          <w:rFonts w:ascii="Times New Roman" w:hAnsi="Times New Roman"/>
          <w:color w:val="auto"/>
          <w:sz w:val="28"/>
        </w:rPr>
        <w:t xml:space="preserve"> «Игра – в</w:t>
      </w:r>
      <w:r w:rsidRPr="004D5119">
        <w:rPr>
          <w:rFonts w:ascii="Times New Roman" w:hAnsi="Times New Roman"/>
          <w:bCs/>
          <w:iCs/>
          <w:color w:val="auto"/>
          <w:sz w:val="28"/>
        </w:rPr>
        <w:t>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[12, с. 141].</w:t>
      </w:r>
    </w:p>
    <w:p w:rsidR="003D3299" w:rsidRPr="004D5119" w:rsidRDefault="003D3299" w:rsidP="003D3299">
      <w:pPr>
        <w:pStyle w:val="ae"/>
        <w:numPr>
          <w:ilvl w:val="0"/>
          <w:numId w:val="45"/>
        </w:numPr>
        <w:jc w:val="both"/>
        <w:rPr>
          <w:rFonts w:ascii="Times New Roman" w:hAnsi="Times New Roman"/>
          <w:bCs/>
          <w:iCs/>
          <w:color w:val="auto"/>
          <w:sz w:val="28"/>
        </w:rPr>
      </w:pPr>
      <w:r w:rsidRPr="004D5119">
        <w:rPr>
          <w:rFonts w:ascii="Times New Roman" w:hAnsi="Times New Roman"/>
          <w:bCs/>
          <w:iCs/>
          <w:color w:val="auto"/>
          <w:sz w:val="28"/>
        </w:rPr>
        <w:t xml:space="preserve">Профессор Московского городского психолого-педагогического университета, доктор психологических наук Витольд Альбертович </w:t>
      </w:r>
      <w:proofErr w:type="spellStart"/>
      <w:r w:rsidRPr="004D5119">
        <w:rPr>
          <w:rFonts w:ascii="Times New Roman" w:hAnsi="Times New Roman"/>
          <w:bCs/>
          <w:iCs/>
          <w:color w:val="auto"/>
          <w:sz w:val="28"/>
        </w:rPr>
        <w:t>Ясвин</w:t>
      </w:r>
      <w:proofErr w:type="spellEnd"/>
      <w:r w:rsidRPr="004D5119">
        <w:rPr>
          <w:rFonts w:ascii="Times New Roman" w:hAnsi="Times New Roman"/>
          <w:bCs/>
          <w:iCs/>
          <w:color w:val="auto"/>
          <w:sz w:val="28"/>
        </w:rPr>
        <w:t xml:space="preserve"> в своих трудах дает следующее определение понятию «экологическая культура»: «экологическая культура – способность людей пользоваться своими экологическими знаниями и умениями в практической деятельности…» [19, с. 5].</w:t>
      </w:r>
    </w:p>
    <w:p w:rsidR="003D3299" w:rsidRPr="004D5119" w:rsidRDefault="003D3299" w:rsidP="003D3299">
      <w:pPr>
        <w:pStyle w:val="ae"/>
        <w:numPr>
          <w:ilvl w:val="0"/>
          <w:numId w:val="45"/>
        </w:numPr>
        <w:jc w:val="both"/>
        <w:rPr>
          <w:rFonts w:ascii="Times New Roman" w:hAnsi="Times New Roman"/>
          <w:bCs/>
          <w:iCs/>
          <w:color w:val="auto"/>
          <w:sz w:val="28"/>
        </w:rPr>
      </w:pPr>
      <w:r w:rsidRPr="004D5119">
        <w:rPr>
          <w:rFonts w:ascii="Times New Roman" w:hAnsi="Times New Roman"/>
          <w:bCs/>
          <w:iCs/>
          <w:color w:val="auto"/>
          <w:sz w:val="28"/>
        </w:rPr>
        <w:t xml:space="preserve">Федеральным законом от 10.01.2002 №7-ФЗ «Об охране окружающей среды» устанавливается система всеобщности и комплексности экологического образования, в статье 71 прописывается, что «в целях формирования экологической </w:t>
      </w:r>
      <w:r w:rsidRPr="004D5119">
        <w:rPr>
          <w:rFonts w:ascii="Times New Roman" w:hAnsi="Times New Roman"/>
          <w:bCs/>
          <w:iCs/>
          <w:color w:val="auto"/>
          <w:sz w:val="28"/>
        </w:rPr>
        <w:lastRenderedPageBreak/>
        <w:t>культуры…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 [35].</w:t>
      </w:r>
    </w:p>
    <w:p w:rsidR="00CF21D4" w:rsidRPr="0035643B" w:rsidRDefault="00CF21D4" w:rsidP="00CE11E0">
      <w:pPr>
        <w:pStyle w:val="Default"/>
        <w:ind w:firstLine="709"/>
        <w:jc w:val="both"/>
        <w:rPr>
          <w:bCs/>
          <w:color w:val="auto"/>
          <w:sz w:val="28"/>
          <w:szCs w:val="28"/>
        </w:rPr>
      </w:pPr>
      <w:r w:rsidRPr="001622B0">
        <w:rPr>
          <w:bCs/>
          <w:sz w:val="28"/>
          <w:szCs w:val="28"/>
        </w:rPr>
        <w:t>Результаты исследований</w:t>
      </w:r>
      <w:r w:rsidR="005077AD">
        <w:rPr>
          <w:bCs/>
          <w:sz w:val="28"/>
          <w:szCs w:val="28"/>
        </w:rPr>
        <w:t>, выполненных в рамках ВКР,</w:t>
      </w:r>
      <w:r w:rsidRPr="001622B0">
        <w:rPr>
          <w:bCs/>
          <w:sz w:val="28"/>
          <w:szCs w:val="28"/>
        </w:rPr>
        <w:t xml:space="preserve"> представляют в виде таблиц и рисунков (графиков, гистограмм, фотографий, схем и т.п.). Не следует приводить один и тот же материал дважды – в виде таблицы и в виде рисунка. В текстовой части раздела поясняют представленные данные. Анализируя таблицу или рисунок в тексте, не следует повторять ее название или подробно пересказывать содержание. Важно сформулировать основную идею таблицы или рисунка, обратить внимание на отдельные цифровые данные или тенденцию, несущие особенно важную смысловую нагрузку. Пояснение каждой формы иллюстрации заканчивают обобщением, из которого видно значение полученных результатов для решения </w:t>
      </w:r>
      <w:r w:rsidRPr="0035643B">
        <w:rPr>
          <w:bCs/>
          <w:color w:val="auto"/>
          <w:sz w:val="28"/>
          <w:szCs w:val="28"/>
        </w:rPr>
        <w:t xml:space="preserve">поставленных в работе цели и задач. </w:t>
      </w:r>
    </w:p>
    <w:p w:rsidR="008808F0" w:rsidRPr="0035643B" w:rsidRDefault="005077AD" w:rsidP="00CE11E0">
      <w:pPr>
        <w:pStyle w:val="ae"/>
        <w:spacing w:before="0" w:after="0"/>
        <w:ind w:firstLine="709"/>
        <w:jc w:val="both"/>
        <w:rPr>
          <w:rFonts w:ascii="Times New Roman" w:hAnsi="Times New Roman"/>
          <w:color w:val="auto"/>
          <w:sz w:val="28"/>
          <w:szCs w:val="28"/>
        </w:rPr>
      </w:pPr>
      <w:r w:rsidRPr="0035643B">
        <w:rPr>
          <w:rFonts w:ascii="Times New Roman" w:hAnsi="Times New Roman"/>
          <w:color w:val="auto"/>
          <w:sz w:val="28"/>
          <w:szCs w:val="28"/>
        </w:rPr>
        <w:t>В тексте ВКР</w:t>
      </w:r>
      <w:r w:rsidR="005A174B" w:rsidRPr="0035643B">
        <w:rPr>
          <w:rFonts w:ascii="Times New Roman" w:hAnsi="Times New Roman"/>
          <w:color w:val="auto"/>
          <w:sz w:val="28"/>
          <w:szCs w:val="28"/>
        </w:rPr>
        <w:t xml:space="preserve"> не обязательно приводить формулы и</w:t>
      </w:r>
      <w:r w:rsidR="00EA00A7" w:rsidRPr="0035643B">
        <w:rPr>
          <w:rFonts w:ascii="Times New Roman" w:hAnsi="Times New Roman"/>
          <w:color w:val="auto"/>
          <w:sz w:val="28"/>
          <w:szCs w:val="28"/>
        </w:rPr>
        <w:t xml:space="preserve"> </w:t>
      </w:r>
      <w:r w:rsidR="005A174B" w:rsidRPr="0035643B">
        <w:rPr>
          <w:rFonts w:ascii="Times New Roman" w:hAnsi="Times New Roman"/>
          <w:color w:val="auto"/>
          <w:sz w:val="28"/>
          <w:szCs w:val="28"/>
        </w:rPr>
        <w:t>описывать методы, содержащиеся в специальной литературе. При</w:t>
      </w:r>
      <w:r w:rsidR="00EA00A7" w:rsidRPr="0035643B">
        <w:rPr>
          <w:rFonts w:ascii="Times New Roman" w:hAnsi="Times New Roman"/>
          <w:color w:val="auto"/>
          <w:sz w:val="28"/>
          <w:szCs w:val="28"/>
        </w:rPr>
        <w:t xml:space="preserve"> </w:t>
      </w:r>
      <w:r w:rsidR="005A174B" w:rsidRPr="0035643B">
        <w:rPr>
          <w:rFonts w:ascii="Times New Roman" w:hAnsi="Times New Roman"/>
          <w:color w:val="auto"/>
          <w:sz w:val="28"/>
          <w:szCs w:val="28"/>
        </w:rPr>
        <w:t>этом ссы</w:t>
      </w:r>
      <w:r w:rsidR="00EA00A7" w:rsidRPr="0035643B">
        <w:rPr>
          <w:rFonts w:ascii="Times New Roman" w:hAnsi="Times New Roman"/>
          <w:color w:val="auto"/>
          <w:sz w:val="28"/>
          <w:szCs w:val="28"/>
        </w:rPr>
        <w:t>лка на использованный источник</w:t>
      </w:r>
      <w:r w:rsidR="008808F0" w:rsidRPr="0035643B">
        <w:rPr>
          <w:rFonts w:ascii="Times New Roman" w:hAnsi="Times New Roman"/>
          <w:color w:val="auto"/>
          <w:sz w:val="28"/>
          <w:szCs w:val="28"/>
        </w:rPr>
        <w:t xml:space="preserve"> обязательна. Ссылка на источник приводится в скобках, указывается порядковый номер источника согласно списку использованных источников, например [19] или [3,</w:t>
      </w:r>
      <w:r w:rsidR="00D602C1" w:rsidRPr="0035643B">
        <w:rPr>
          <w:rFonts w:ascii="Times New Roman" w:hAnsi="Times New Roman"/>
          <w:color w:val="auto"/>
          <w:sz w:val="28"/>
          <w:szCs w:val="28"/>
        </w:rPr>
        <w:t xml:space="preserve"> </w:t>
      </w:r>
      <w:r w:rsidR="008808F0" w:rsidRPr="0035643B">
        <w:rPr>
          <w:rFonts w:ascii="Times New Roman" w:hAnsi="Times New Roman"/>
          <w:color w:val="auto"/>
          <w:sz w:val="28"/>
          <w:szCs w:val="28"/>
        </w:rPr>
        <w:t xml:space="preserve">7, 21]. При использовании </w:t>
      </w:r>
      <w:r w:rsidR="0035643B" w:rsidRPr="0035643B">
        <w:rPr>
          <w:rFonts w:ascii="Times New Roman" w:hAnsi="Times New Roman"/>
          <w:color w:val="auto"/>
          <w:sz w:val="28"/>
          <w:szCs w:val="28"/>
        </w:rPr>
        <w:t>цитат,</w:t>
      </w:r>
      <w:r w:rsidR="008808F0" w:rsidRPr="0035643B">
        <w:rPr>
          <w:rFonts w:ascii="Times New Roman" w:hAnsi="Times New Roman"/>
          <w:color w:val="auto"/>
          <w:sz w:val="28"/>
          <w:szCs w:val="28"/>
        </w:rPr>
        <w:t xml:space="preserve"> приводимых по тексту, по окончании цитаты в скобках указывается порядковый номер источника согласно списку источников и через точку номер страницы, например, [3, с.10]. Цитаты рекомендуется приводить точно, желательно законченным предложением с обязательной ссылкой на первоисточник.</w:t>
      </w:r>
    </w:p>
    <w:p w:rsidR="00E81C3D" w:rsidRPr="0035643B" w:rsidRDefault="005077AD" w:rsidP="005077AD">
      <w:pPr>
        <w:pStyle w:val="ae"/>
        <w:spacing w:before="0" w:after="0"/>
        <w:ind w:firstLine="709"/>
        <w:jc w:val="both"/>
        <w:rPr>
          <w:rFonts w:ascii="Times New Roman" w:hAnsi="Times New Roman"/>
          <w:color w:val="auto"/>
          <w:sz w:val="28"/>
          <w:szCs w:val="28"/>
        </w:rPr>
      </w:pPr>
      <w:r w:rsidRPr="0035643B">
        <w:rPr>
          <w:rFonts w:ascii="Times New Roman" w:hAnsi="Times New Roman"/>
          <w:b/>
          <w:color w:val="auto"/>
          <w:sz w:val="28"/>
          <w:szCs w:val="28"/>
        </w:rPr>
        <w:t>Заключение.</w:t>
      </w:r>
      <w:r w:rsidRPr="0035643B">
        <w:rPr>
          <w:rFonts w:ascii="Times New Roman" w:hAnsi="Times New Roman"/>
          <w:color w:val="auto"/>
          <w:sz w:val="28"/>
          <w:szCs w:val="28"/>
        </w:rPr>
        <w:t xml:space="preserve"> Заключение является завершающей частью ВКР. Заключение должно содержать краткую формулировку результатов, полученных в ходе исследовательской работы. Основные положения заключения ВКР должны коррелировать с целью и задачами исследования. В заключении представляются теоретические выводы и практические рекомендации</w:t>
      </w:r>
      <w:r w:rsidR="00E81C3D" w:rsidRPr="0035643B">
        <w:rPr>
          <w:rFonts w:ascii="Times New Roman" w:hAnsi="Times New Roman"/>
          <w:color w:val="auto"/>
          <w:sz w:val="28"/>
          <w:szCs w:val="28"/>
        </w:rPr>
        <w:t>.</w:t>
      </w:r>
      <w:r w:rsidRPr="0035643B">
        <w:rPr>
          <w:rFonts w:ascii="Times New Roman" w:hAnsi="Times New Roman"/>
          <w:color w:val="auto"/>
          <w:sz w:val="28"/>
          <w:szCs w:val="28"/>
        </w:rPr>
        <w:t xml:space="preserve"> </w:t>
      </w:r>
      <w:r w:rsidR="00E81C3D" w:rsidRPr="0035643B">
        <w:rPr>
          <w:rFonts w:ascii="Times New Roman" w:hAnsi="Times New Roman"/>
          <w:color w:val="auto"/>
          <w:sz w:val="28"/>
          <w:szCs w:val="28"/>
        </w:rPr>
        <w:t>Рекомендации и предложения автора должны опираться на результаты проведенного исследования, быть конкретными и иметь практическую направленность.</w:t>
      </w:r>
    </w:p>
    <w:p w:rsidR="00D40991" w:rsidRPr="0035643B" w:rsidRDefault="00680D26" w:rsidP="005077AD">
      <w:pPr>
        <w:pStyle w:val="ae"/>
        <w:spacing w:before="0" w:after="0"/>
        <w:ind w:firstLine="709"/>
        <w:jc w:val="both"/>
        <w:rPr>
          <w:rFonts w:ascii="Times New Roman" w:hAnsi="Times New Roman"/>
          <w:color w:val="auto"/>
          <w:sz w:val="28"/>
          <w:szCs w:val="28"/>
        </w:rPr>
      </w:pPr>
      <w:r w:rsidRPr="0035643B">
        <w:rPr>
          <w:rFonts w:ascii="Times New Roman" w:hAnsi="Times New Roman"/>
          <w:color w:val="auto"/>
          <w:sz w:val="28"/>
          <w:szCs w:val="28"/>
        </w:rPr>
        <w:t xml:space="preserve">Представленные в заключении выводы </w:t>
      </w:r>
      <w:r w:rsidR="00D40991" w:rsidRPr="0035643B">
        <w:rPr>
          <w:rFonts w:ascii="Times New Roman" w:hAnsi="Times New Roman"/>
          <w:color w:val="auto"/>
          <w:sz w:val="28"/>
          <w:szCs w:val="28"/>
        </w:rPr>
        <w:t>позволя</w:t>
      </w:r>
      <w:r w:rsidRPr="0035643B">
        <w:rPr>
          <w:rFonts w:ascii="Times New Roman" w:hAnsi="Times New Roman"/>
          <w:color w:val="auto"/>
          <w:sz w:val="28"/>
          <w:szCs w:val="28"/>
        </w:rPr>
        <w:t xml:space="preserve">т оценить законченность и полноту проведенного исследования. Если не удалось решить какие-то задачи, необходимо объяснить причину и предложить по возможности направление дальнейших действий, которые помогут их решить в будущем. </w:t>
      </w:r>
    </w:p>
    <w:p w:rsidR="00680D26" w:rsidRPr="0035643B" w:rsidRDefault="00680D26" w:rsidP="0035643B">
      <w:pPr>
        <w:pStyle w:val="Default"/>
        <w:ind w:firstLine="709"/>
        <w:jc w:val="both"/>
        <w:rPr>
          <w:bCs/>
          <w:color w:val="auto"/>
          <w:sz w:val="28"/>
          <w:szCs w:val="28"/>
        </w:rPr>
      </w:pPr>
      <w:r w:rsidRPr="0035643B">
        <w:rPr>
          <w:b/>
          <w:bCs/>
          <w:color w:val="auto"/>
          <w:sz w:val="28"/>
          <w:szCs w:val="28"/>
        </w:rPr>
        <w:t>Список использованных источников</w:t>
      </w:r>
      <w:r w:rsidRPr="0035643B">
        <w:rPr>
          <w:bCs/>
          <w:color w:val="auto"/>
          <w:sz w:val="28"/>
          <w:szCs w:val="28"/>
        </w:rPr>
        <w:t xml:space="preserve">. Список источников должен включать библиографическое описание всех источников, на которые даются ссылки в тексте курсовой работы. </w:t>
      </w:r>
      <w:r w:rsidR="00633F28" w:rsidRPr="0035643B">
        <w:rPr>
          <w:color w:val="auto"/>
          <w:sz w:val="28"/>
          <w:szCs w:val="28"/>
        </w:rPr>
        <w:t xml:space="preserve">Библиографический список включает в </w:t>
      </w:r>
      <w:r w:rsidR="00633F28" w:rsidRPr="0035643B">
        <w:rPr>
          <w:color w:val="auto"/>
          <w:sz w:val="28"/>
          <w:szCs w:val="28"/>
        </w:rPr>
        <w:lastRenderedPageBreak/>
        <w:t>себя источники, используемые при написании выпускной квалификационной работы: научные, учебные, периодические издания (статьи из журналов), законодательные и нормативные материалы, статистические сб</w:t>
      </w:r>
      <w:r w:rsidR="005077AD" w:rsidRPr="0035643B">
        <w:rPr>
          <w:color w:val="auto"/>
          <w:sz w:val="28"/>
          <w:szCs w:val="28"/>
        </w:rPr>
        <w:t>орники и т.д.</w:t>
      </w:r>
      <w:r w:rsidR="00624079" w:rsidRPr="0035643B">
        <w:rPr>
          <w:color w:val="auto"/>
          <w:sz w:val="28"/>
          <w:szCs w:val="28"/>
        </w:rPr>
        <w:t xml:space="preserve"> </w:t>
      </w:r>
      <w:r w:rsidRPr="0035643B">
        <w:rPr>
          <w:bCs/>
          <w:color w:val="auto"/>
          <w:sz w:val="28"/>
          <w:szCs w:val="28"/>
        </w:rPr>
        <w:t>Список источников должен оформляться по результатам изучения актуальных источников по тем</w:t>
      </w:r>
      <w:r w:rsidR="00E81C3D" w:rsidRPr="0035643B">
        <w:rPr>
          <w:bCs/>
          <w:color w:val="auto"/>
          <w:sz w:val="28"/>
          <w:szCs w:val="28"/>
        </w:rPr>
        <w:t>е исследования и содержать не менее 50</w:t>
      </w:r>
      <w:r w:rsidRPr="0035643B">
        <w:rPr>
          <w:bCs/>
          <w:color w:val="auto"/>
          <w:sz w:val="28"/>
          <w:szCs w:val="28"/>
        </w:rPr>
        <w:t xml:space="preserve"> позиций. </w:t>
      </w:r>
    </w:p>
    <w:p w:rsidR="00680D26" w:rsidRPr="001622B0" w:rsidRDefault="00680D26" w:rsidP="00CE11E0">
      <w:pPr>
        <w:pStyle w:val="Default"/>
        <w:ind w:firstLine="709"/>
        <w:jc w:val="both"/>
        <w:rPr>
          <w:bCs/>
          <w:sz w:val="28"/>
          <w:szCs w:val="28"/>
        </w:rPr>
      </w:pPr>
      <w:r w:rsidRPr="001622B0">
        <w:rPr>
          <w:bCs/>
          <w:sz w:val="28"/>
          <w:szCs w:val="28"/>
        </w:rPr>
        <w:t>Список использованных источников составляется в алфавитном порядке. Труды одного автора помещают в хронологическом порядке. В случае совпадения первых слов – по вторым словам в алфавитном порядке. При авторах</w:t>
      </w:r>
      <w:r w:rsidR="0035643B">
        <w:rPr>
          <w:bCs/>
          <w:sz w:val="28"/>
          <w:szCs w:val="28"/>
        </w:rPr>
        <w:t>-</w:t>
      </w:r>
      <w:r w:rsidRPr="001622B0">
        <w:rPr>
          <w:bCs/>
          <w:sz w:val="28"/>
          <w:szCs w:val="28"/>
        </w:rPr>
        <w:t xml:space="preserve">однофамильцах </w:t>
      </w:r>
      <w:bookmarkStart w:id="0" w:name="_Hlk99486239"/>
      <w:r w:rsidRPr="001622B0">
        <w:rPr>
          <w:bCs/>
          <w:sz w:val="28"/>
          <w:szCs w:val="28"/>
        </w:rPr>
        <w:t xml:space="preserve">– </w:t>
      </w:r>
      <w:bookmarkEnd w:id="0"/>
      <w:r w:rsidRPr="001622B0">
        <w:rPr>
          <w:bCs/>
          <w:sz w:val="28"/>
          <w:szCs w:val="28"/>
        </w:rPr>
        <w:t xml:space="preserve">по инициалам в алфавитном порядке. </w:t>
      </w:r>
    </w:p>
    <w:p w:rsidR="00680D26" w:rsidRPr="001622B0" w:rsidRDefault="00680D26" w:rsidP="00CE11E0">
      <w:pPr>
        <w:pStyle w:val="Default"/>
        <w:ind w:firstLine="709"/>
        <w:jc w:val="both"/>
        <w:rPr>
          <w:bCs/>
          <w:sz w:val="28"/>
          <w:szCs w:val="28"/>
        </w:rPr>
      </w:pPr>
      <w:r w:rsidRPr="001622B0">
        <w:rPr>
          <w:bCs/>
          <w:sz w:val="28"/>
          <w:szCs w:val="28"/>
        </w:rPr>
        <w:t xml:space="preserve">Источники, опубликованные на русском языке, помещают в начале списка в алфавитном порядке, а затем, продолжая нумерацию, приводят источники, набираемые латинским шрифтом, согласно латинскому алфавиту. </w:t>
      </w:r>
    </w:p>
    <w:p w:rsidR="00624079" w:rsidRDefault="00624079" w:rsidP="00624079">
      <w:pPr>
        <w:pStyle w:val="Default"/>
        <w:ind w:firstLine="707"/>
        <w:jc w:val="both"/>
        <w:rPr>
          <w:sz w:val="28"/>
          <w:szCs w:val="28"/>
        </w:rPr>
      </w:pPr>
      <w:r>
        <w:rPr>
          <w:sz w:val="28"/>
          <w:szCs w:val="28"/>
        </w:rPr>
        <w:t xml:space="preserve">Список использованных источников должен располагаться в следующем порядке: </w:t>
      </w:r>
    </w:p>
    <w:p w:rsidR="00624079" w:rsidRDefault="00624079" w:rsidP="0035643B">
      <w:pPr>
        <w:pStyle w:val="Default"/>
        <w:numPr>
          <w:ilvl w:val="0"/>
          <w:numId w:val="44"/>
        </w:numPr>
        <w:jc w:val="both"/>
        <w:rPr>
          <w:sz w:val="28"/>
          <w:szCs w:val="28"/>
        </w:rPr>
      </w:pPr>
      <w:r>
        <w:rPr>
          <w:sz w:val="28"/>
          <w:szCs w:val="28"/>
        </w:rPr>
        <w:t xml:space="preserve">законы Российской Федерации (в прямой хронологической последовательности); </w:t>
      </w:r>
    </w:p>
    <w:p w:rsidR="00624079" w:rsidRDefault="00624079" w:rsidP="0035643B">
      <w:pPr>
        <w:pStyle w:val="Default"/>
        <w:numPr>
          <w:ilvl w:val="0"/>
          <w:numId w:val="44"/>
        </w:numPr>
        <w:jc w:val="both"/>
        <w:rPr>
          <w:sz w:val="28"/>
          <w:szCs w:val="28"/>
        </w:rPr>
      </w:pPr>
      <w:r>
        <w:rPr>
          <w:sz w:val="28"/>
          <w:szCs w:val="28"/>
        </w:rPr>
        <w:t xml:space="preserve">указы Президента Российской Федерации (в той же последовательности); </w:t>
      </w:r>
    </w:p>
    <w:p w:rsidR="00624079" w:rsidRDefault="00624079" w:rsidP="0035643B">
      <w:pPr>
        <w:pStyle w:val="Default"/>
        <w:numPr>
          <w:ilvl w:val="0"/>
          <w:numId w:val="44"/>
        </w:numPr>
        <w:jc w:val="both"/>
        <w:rPr>
          <w:sz w:val="28"/>
          <w:szCs w:val="28"/>
        </w:rPr>
      </w:pPr>
      <w:r>
        <w:rPr>
          <w:sz w:val="28"/>
          <w:szCs w:val="28"/>
        </w:rPr>
        <w:t xml:space="preserve">постановления Правительства Российской Федерации (в той же очередности); </w:t>
      </w:r>
    </w:p>
    <w:p w:rsidR="00624079" w:rsidRDefault="00624079" w:rsidP="0035643B">
      <w:pPr>
        <w:pStyle w:val="Default"/>
        <w:numPr>
          <w:ilvl w:val="0"/>
          <w:numId w:val="44"/>
        </w:numPr>
        <w:jc w:val="both"/>
        <w:rPr>
          <w:sz w:val="28"/>
          <w:szCs w:val="28"/>
        </w:rPr>
      </w:pPr>
      <w:r>
        <w:rPr>
          <w:sz w:val="28"/>
          <w:szCs w:val="28"/>
        </w:rPr>
        <w:t xml:space="preserve">нормативные акты, инструкции (в той же очередности); </w:t>
      </w:r>
    </w:p>
    <w:p w:rsidR="00624079" w:rsidRDefault="00624079" w:rsidP="0035643B">
      <w:pPr>
        <w:pStyle w:val="Default"/>
        <w:numPr>
          <w:ilvl w:val="0"/>
          <w:numId w:val="44"/>
        </w:numPr>
        <w:jc w:val="both"/>
        <w:rPr>
          <w:sz w:val="28"/>
          <w:szCs w:val="28"/>
        </w:rPr>
      </w:pPr>
      <w:r>
        <w:rPr>
          <w:sz w:val="28"/>
          <w:szCs w:val="28"/>
        </w:rPr>
        <w:t>монографии, учебники, учебные пособия</w:t>
      </w:r>
      <w:r w:rsidR="00706555">
        <w:rPr>
          <w:sz w:val="28"/>
          <w:szCs w:val="28"/>
        </w:rPr>
        <w:t>, научные статьи и т.д.</w:t>
      </w:r>
      <w:r>
        <w:rPr>
          <w:sz w:val="28"/>
          <w:szCs w:val="28"/>
        </w:rPr>
        <w:t xml:space="preserve"> (в алфавитном порядке); </w:t>
      </w:r>
    </w:p>
    <w:p w:rsidR="00624079" w:rsidRDefault="00624079" w:rsidP="0035643B">
      <w:pPr>
        <w:pStyle w:val="Default"/>
        <w:numPr>
          <w:ilvl w:val="0"/>
          <w:numId w:val="44"/>
        </w:numPr>
        <w:jc w:val="both"/>
        <w:rPr>
          <w:sz w:val="28"/>
          <w:szCs w:val="28"/>
        </w:rPr>
      </w:pPr>
      <w:r>
        <w:rPr>
          <w:sz w:val="28"/>
          <w:szCs w:val="28"/>
        </w:rPr>
        <w:t xml:space="preserve">литература на иностранном языке (в алфавитном порядке); </w:t>
      </w:r>
    </w:p>
    <w:p w:rsidR="00624079" w:rsidRPr="00706555" w:rsidRDefault="00624079" w:rsidP="0035643B">
      <w:pPr>
        <w:pStyle w:val="Default"/>
        <w:numPr>
          <w:ilvl w:val="0"/>
          <w:numId w:val="44"/>
        </w:numPr>
        <w:jc w:val="both"/>
        <w:rPr>
          <w:bCs/>
          <w:sz w:val="28"/>
          <w:szCs w:val="28"/>
        </w:rPr>
      </w:pPr>
      <w:r>
        <w:rPr>
          <w:sz w:val="28"/>
          <w:szCs w:val="28"/>
        </w:rPr>
        <w:t>интернет-источники</w:t>
      </w:r>
      <w:r w:rsidR="00706555">
        <w:rPr>
          <w:sz w:val="28"/>
          <w:szCs w:val="28"/>
        </w:rPr>
        <w:t xml:space="preserve"> с указанием</w:t>
      </w:r>
      <w:r>
        <w:rPr>
          <w:sz w:val="28"/>
          <w:szCs w:val="28"/>
        </w:rPr>
        <w:t xml:space="preserve"> сайт</w:t>
      </w:r>
      <w:r w:rsidR="00706555">
        <w:rPr>
          <w:sz w:val="28"/>
          <w:szCs w:val="28"/>
        </w:rPr>
        <w:t>а и</w:t>
      </w:r>
      <w:r>
        <w:rPr>
          <w:sz w:val="28"/>
          <w:szCs w:val="28"/>
        </w:rPr>
        <w:t xml:space="preserve"> </w:t>
      </w:r>
      <w:r w:rsidR="00706555">
        <w:rPr>
          <w:sz w:val="28"/>
          <w:szCs w:val="28"/>
        </w:rPr>
        <w:t>даты</w:t>
      </w:r>
      <w:r>
        <w:rPr>
          <w:sz w:val="28"/>
          <w:szCs w:val="28"/>
        </w:rPr>
        <w:t xml:space="preserve"> обращения (</w:t>
      </w:r>
      <w:r w:rsidR="00706555">
        <w:rPr>
          <w:sz w:val="28"/>
          <w:szCs w:val="28"/>
        </w:rPr>
        <w:t>в алфавитном порядке</w:t>
      </w:r>
      <w:r>
        <w:rPr>
          <w:sz w:val="28"/>
          <w:szCs w:val="28"/>
        </w:rPr>
        <w:t>).</w:t>
      </w:r>
    </w:p>
    <w:p w:rsidR="00EA00A7" w:rsidRPr="0035643B" w:rsidRDefault="005A174B" w:rsidP="00CE11E0">
      <w:pPr>
        <w:pStyle w:val="ae"/>
        <w:spacing w:before="0" w:after="0"/>
        <w:ind w:firstLine="709"/>
        <w:jc w:val="both"/>
        <w:rPr>
          <w:rFonts w:ascii="Times New Roman" w:hAnsi="Times New Roman"/>
          <w:color w:val="auto"/>
          <w:sz w:val="28"/>
          <w:szCs w:val="28"/>
        </w:rPr>
      </w:pPr>
      <w:r w:rsidRPr="0035643B">
        <w:rPr>
          <w:rFonts w:ascii="Times New Roman" w:hAnsi="Times New Roman"/>
          <w:color w:val="auto"/>
          <w:sz w:val="28"/>
          <w:szCs w:val="28"/>
        </w:rPr>
        <w:t xml:space="preserve">Оформлять список использованных источников </w:t>
      </w:r>
      <w:r w:rsidR="00F542D9" w:rsidRPr="0035643B">
        <w:rPr>
          <w:rFonts w:ascii="Times New Roman" w:hAnsi="Times New Roman"/>
          <w:color w:val="auto"/>
          <w:sz w:val="28"/>
          <w:szCs w:val="28"/>
        </w:rPr>
        <w:t>рекомендуется</w:t>
      </w:r>
      <w:r w:rsidR="00F647C5" w:rsidRPr="0035643B">
        <w:rPr>
          <w:rFonts w:ascii="Times New Roman" w:hAnsi="Times New Roman"/>
          <w:color w:val="auto"/>
          <w:sz w:val="28"/>
          <w:szCs w:val="28"/>
        </w:rPr>
        <w:t xml:space="preserve"> в соответствии с пунктом</w:t>
      </w:r>
      <w:r w:rsidR="00F542D9" w:rsidRPr="0035643B">
        <w:rPr>
          <w:rFonts w:ascii="Times New Roman" w:hAnsi="Times New Roman"/>
          <w:color w:val="auto"/>
          <w:sz w:val="28"/>
          <w:szCs w:val="28"/>
        </w:rPr>
        <w:t xml:space="preserve"> 8</w:t>
      </w:r>
      <w:r w:rsidR="00F647C5" w:rsidRPr="0035643B">
        <w:rPr>
          <w:rFonts w:ascii="Times New Roman" w:hAnsi="Times New Roman"/>
          <w:color w:val="auto"/>
          <w:sz w:val="28"/>
          <w:szCs w:val="28"/>
        </w:rPr>
        <w:t xml:space="preserve"> настоящих рекомендаций.</w:t>
      </w:r>
    </w:p>
    <w:p w:rsidR="00EA00A7" w:rsidRPr="003D3299" w:rsidRDefault="00EA00A7" w:rsidP="003D3299">
      <w:pPr>
        <w:pStyle w:val="ae"/>
        <w:spacing w:before="0" w:after="0"/>
        <w:ind w:firstLine="709"/>
        <w:jc w:val="both"/>
        <w:rPr>
          <w:rFonts w:ascii="Times New Roman" w:hAnsi="Times New Roman"/>
          <w:color w:val="auto"/>
          <w:sz w:val="28"/>
          <w:szCs w:val="28"/>
        </w:rPr>
      </w:pPr>
      <w:r w:rsidRPr="0035643B">
        <w:rPr>
          <w:rFonts w:ascii="Times New Roman" w:hAnsi="Times New Roman"/>
          <w:b/>
          <w:color w:val="auto"/>
          <w:sz w:val="28"/>
          <w:szCs w:val="28"/>
        </w:rPr>
        <w:t>Приложения</w:t>
      </w:r>
      <w:r w:rsidR="00680D26" w:rsidRPr="0035643B">
        <w:rPr>
          <w:rFonts w:ascii="Times New Roman" w:hAnsi="Times New Roman"/>
          <w:b/>
          <w:color w:val="auto"/>
          <w:sz w:val="28"/>
          <w:szCs w:val="28"/>
        </w:rPr>
        <w:t xml:space="preserve"> (Приложение)</w:t>
      </w:r>
      <w:r w:rsidR="00F647C5" w:rsidRPr="0035643B">
        <w:rPr>
          <w:rFonts w:ascii="Times New Roman" w:hAnsi="Times New Roman"/>
          <w:color w:val="auto"/>
          <w:sz w:val="28"/>
          <w:szCs w:val="28"/>
        </w:rPr>
        <w:t>.</w:t>
      </w:r>
      <w:r w:rsidRPr="0035643B">
        <w:rPr>
          <w:rFonts w:ascii="Times New Roman" w:hAnsi="Times New Roman"/>
          <w:color w:val="auto"/>
          <w:sz w:val="28"/>
          <w:szCs w:val="28"/>
        </w:rPr>
        <w:t xml:space="preserve"> </w:t>
      </w:r>
      <w:r w:rsidR="00680D26" w:rsidRPr="003D3299">
        <w:rPr>
          <w:rFonts w:ascii="Times New Roman" w:hAnsi="Times New Roman"/>
          <w:color w:val="auto"/>
          <w:sz w:val="28"/>
          <w:szCs w:val="28"/>
        </w:rPr>
        <w:t>В Приложении помещают необходимый для отражения полноты исследования вспомогательный материал, который при включении в основную часть работы загромождал бы текст. В Приложение могут быть включены карты территории, рисунки, таблицы, фотографии и т.д.</w:t>
      </w:r>
      <w:r w:rsidR="00E81C3D" w:rsidRPr="003D3299">
        <w:rPr>
          <w:rFonts w:ascii="Times New Roman" w:hAnsi="Times New Roman"/>
          <w:color w:val="auto"/>
          <w:sz w:val="28"/>
          <w:szCs w:val="28"/>
        </w:rPr>
        <w:t xml:space="preserve"> Приложения располагаются в порядке появления ссылок на них в тексте основных разделов. </w:t>
      </w:r>
      <w:r w:rsidRPr="003D3299">
        <w:rPr>
          <w:rFonts w:ascii="Times New Roman" w:hAnsi="Times New Roman"/>
          <w:color w:val="auto"/>
          <w:sz w:val="28"/>
          <w:szCs w:val="28"/>
        </w:rPr>
        <w:t>Каждое приложение следует</w:t>
      </w:r>
      <w:r w:rsidR="00F647C5" w:rsidRPr="003D3299">
        <w:rPr>
          <w:rFonts w:ascii="Times New Roman" w:hAnsi="Times New Roman"/>
          <w:color w:val="auto"/>
          <w:sz w:val="28"/>
          <w:szCs w:val="28"/>
        </w:rPr>
        <w:t xml:space="preserve"> </w:t>
      </w:r>
      <w:r w:rsidRPr="003D3299">
        <w:rPr>
          <w:rFonts w:ascii="Times New Roman" w:hAnsi="Times New Roman"/>
          <w:color w:val="auto"/>
          <w:sz w:val="28"/>
          <w:szCs w:val="28"/>
        </w:rPr>
        <w:t>начинать с нового листа, в правом верхнем углу которого пишется</w:t>
      </w:r>
      <w:r w:rsidR="00F647C5" w:rsidRPr="003D3299">
        <w:rPr>
          <w:rFonts w:ascii="Times New Roman" w:hAnsi="Times New Roman"/>
          <w:color w:val="auto"/>
          <w:sz w:val="28"/>
          <w:szCs w:val="28"/>
        </w:rPr>
        <w:t xml:space="preserve"> </w:t>
      </w:r>
      <w:r w:rsidR="00680D26" w:rsidRPr="003D3299">
        <w:rPr>
          <w:rFonts w:ascii="Times New Roman" w:hAnsi="Times New Roman"/>
          <w:color w:val="auto"/>
          <w:sz w:val="28"/>
          <w:szCs w:val="28"/>
        </w:rPr>
        <w:t>слово «Приложение» и номер</w:t>
      </w:r>
      <w:r w:rsidRPr="003D3299">
        <w:rPr>
          <w:rFonts w:ascii="Times New Roman" w:hAnsi="Times New Roman"/>
          <w:color w:val="auto"/>
          <w:sz w:val="28"/>
          <w:szCs w:val="28"/>
        </w:rPr>
        <w:t xml:space="preserve"> </w:t>
      </w:r>
      <w:r w:rsidR="00680D26" w:rsidRPr="003D3299">
        <w:rPr>
          <w:rFonts w:ascii="Times New Roman" w:hAnsi="Times New Roman"/>
          <w:color w:val="auto"/>
          <w:sz w:val="28"/>
          <w:szCs w:val="28"/>
        </w:rPr>
        <w:t xml:space="preserve">(арабской цифрой </w:t>
      </w:r>
      <w:r w:rsidRPr="003D3299">
        <w:rPr>
          <w:rFonts w:ascii="Times New Roman" w:hAnsi="Times New Roman"/>
          <w:color w:val="auto"/>
          <w:sz w:val="28"/>
          <w:szCs w:val="28"/>
        </w:rPr>
        <w:t>без знака</w:t>
      </w:r>
      <w:r w:rsidR="00F647C5" w:rsidRPr="003D3299">
        <w:rPr>
          <w:rFonts w:ascii="Times New Roman" w:hAnsi="Times New Roman"/>
          <w:color w:val="auto"/>
          <w:sz w:val="28"/>
          <w:szCs w:val="28"/>
        </w:rPr>
        <w:t xml:space="preserve"> </w:t>
      </w:r>
      <w:r w:rsidRPr="003D3299">
        <w:rPr>
          <w:rFonts w:ascii="Times New Roman" w:hAnsi="Times New Roman"/>
          <w:color w:val="auto"/>
          <w:sz w:val="28"/>
          <w:szCs w:val="28"/>
        </w:rPr>
        <w:t>№), далее содержательный заголовок, напечатанный прописными</w:t>
      </w:r>
      <w:r w:rsidR="00F647C5" w:rsidRPr="003D3299">
        <w:rPr>
          <w:rFonts w:ascii="Times New Roman" w:hAnsi="Times New Roman"/>
          <w:color w:val="auto"/>
          <w:sz w:val="28"/>
          <w:szCs w:val="28"/>
        </w:rPr>
        <w:t xml:space="preserve"> </w:t>
      </w:r>
      <w:r w:rsidRPr="003D3299">
        <w:rPr>
          <w:rFonts w:ascii="Times New Roman" w:hAnsi="Times New Roman"/>
          <w:color w:val="auto"/>
          <w:sz w:val="28"/>
          <w:szCs w:val="28"/>
        </w:rPr>
        <w:t>буквами.</w:t>
      </w:r>
    </w:p>
    <w:p w:rsidR="00680D26" w:rsidRPr="001622B0" w:rsidRDefault="00D75A4F" w:rsidP="00E3128C">
      <w:pPr>
        <w:pStyle w:val="4"/>
        <w:keepNext w:val="0"/>
        <w:spacing w:before="120" w:after="120"/>
        <w:ind w:firstLine="709"/>
        <w:rPr>
          <w:caps/>
          <w:sz w:val="28"/>
          <w:szCs w:val="28"/>
        </w:rPr>
      </w:pPr>
      <w:r>
        <w:rPr>
          <w:caps/>
          <w:sz w:val="28"/>
          <w:szCs w:val="28"/>
        </w:rPr>
        <w:t>6</w:t>
      </w:r>
      <w:r w:rsidR="00B253F4" w:rsidRPr="001622B0">
        <w:rPr>
          <w:caps/>
          <w:sz w:val="28"/>
          <w:szCs w:val="28"/>
        </w:rPr>
        <w:t xml:space="preserve">. </w:t>
      </w:r>
      <w:r w:rsidR="00680D26" w:rsidRPr="001622B0">
        <w:rPr>
          <w:caps/>
          <w:sz w:val="28"/>
          <w:szCs w:val="28"/>
        </w:rPr>
        <w:t xml:space="preserve">ОБЩИЕ </w:t>
      </w:r>
      <w:r w:rsidR="00924071" w:rsidRPr="001622B0">
        <w:rPr>
          <w:caps/>
          <w:sz w:val="28"/>
          <w:szCs w:val="28"/>
        </w:rPr>
        <w:t>ТРЕБОВАНИЯ К ОформлениЮ</w:t>
      </w:r>
      <w:r w:rsidR="00B253F4" w:rsidRPr="001622B0">
        <w:rPr>
          <w:caps/>
          <w:sz w:val="28"/>
          <w:szCs w:val="28"/>
        </w:rPr>
        <w:t xml:space="preserve"> </w:t>
      </w:r>
    </w:p>
    <w:p w:rsidR="00B253F4" w:rsidRPr="001622B0" w:rsidRDefault="00B253F4" w:rsidP="00E3128C">
      <w:pPr>
        <w:pStyle w:val="4"/>
        <w:keepNext w:val="0"/>
        <w:spacing w:before="120" w:after="120"/>
        <w:ind w:firstLine="709"/>
        <w:rPr>
          <w:caps/>
          <w:sz w:val="28"/>
          <w:szCs w:val="28"/>
        </w:rPr>
      </w:pPr>
      <w:r w:rsidRPr="001622B0">
        <w:rPr>
          <w:caps/>
          <w:sz w:val="28"/>
          <w:szCs w:val="28"/>
        </w:rPr>
        <w:t>КУРСОВОЙ работы</w:t>
      </w:r>
    </w:p>
    <w:p w:rsidR="002925AD" w:rsidRPr="00D75A4F" w:rsidRDefault="002925AD" w:rsidP="00C20172">
      <w:pPr>
        <w:pStyle w:val="Default"/>
        <w:ind w:firstLine="709"/>
        <w:jc w:val="both"/>
        <w:rPr>
          <w:sz w:val="28"/>
          <w:szCs w:val="28"/>
        </w:rPr>
      </w:pPr>
      <w:r>
        <w:rPr>
          <w:sz w:val="28"/>
          <w:szCs w:val="28"/>
        </w:rPr>
        <w:t xml:space="preserve">Выпускная квалификационная работа должна отвечать следующим </w:t>
      </w:r>
      <w:r w:rsidRPr="00D75A4F">
        <w:rPr>
          <w:bCs/>
          <w:sz w:val="28"/>
          <w:szCs w:val="28"/>
        </w:rPr>
        <w:t>требованиям</w:t>
      </w:r>
      <w:r w:rsidRPr="00D75A4F">
        <w:rPr>
          <w:sz w:val="28"/>
          <w:szCs w:val="28"/>
        </w:rPr>
        <w:t xml:space="preserve">: </w:t>
      </w:r>
    </w:p>
    <w:p w:rsidR="002925AD" w:rsidRDefault="00D75A4F" w:rsidP="0035643B">
      <w:pPr>
        <w:pStyle w:val="Default"/>
        <w:numPr>
          <w:ilvl w:val="0"/>
          <w:numId w:val="44"/>
        </w:numPr>
        <w:jc w:val="both"/>
        <w:rPr>
          <w:sz w:val="28"/>
          <w:szCs w:val="28"/>
        </w:rPr>
      </w:pPr>
      <w:r>
        <w:rPr>
          <w:sz w:val="28"/>
          <w:szCs w:val="28"/>
        </w:rPr>
        <w:t>н</w:t>
      </w:r>
      <w:r w:rsidR="002925AD">
        <w:rPr>
          <w:sz w:val="28"/>
          <w:szCs w:val="28"/>
        </w:rPr>
        <w:t>аличие в работе всех структурных элементов исследования: теоретической, аналитической и практической составляющих</w:t>
      </w:r>
      <w:r>
        <w:rPr>
          <w:sz w:val="28"/>
          <w:szCs w:val="28"/>
        </w:rPr>
        <w:t>;</w:t>
      </w:r>
    </w:p>
    <w:p w:rsidR="002925AD" w:rsidRDefault="00D75A4F" w:rsidP="0035643B">
      <w:pPr>
        <w:pStyle w:val="Default"/>
        <w:numPr>
          <w:ilvl w:val="0"/>
          <w:numId w:val="44"/>
        </w:numPr>
        <w:jc w:val="both"/>
        <w:rPr>
          <w:sz w:val="28"/>
          <w:szCs w:val="28"/>
        </w:rPr>
      </w:pPr>
      <w:r>
        <w:rPr>
          <w:sz w:val="28"/>
          <w:szCs w:val="28"/>
        </w:rPr>
        <w:lastRenderedPageBreak/>
        <w:t>и</w:t>
      </w:r>
      <w:r w:rsidR="002925AD">
        <w:rPr>
          <w:sz w:val="28"/>
          <w:szCs w:val="28"/>
        </w:rPr>
        <w:t>спользование в аналитической части исследования обоснованного комплекса методов и методик, способст</w:t>
      </w:r>
      <w:r>
        <w:rPr>
          <w:sz w:val="28"/>
          <w:szCs w:val="28"/>
        </w:rPr>
        <w:t>вующих раскрытию сути проблемы;</w:t>
      </w:r>
    </w:p>
    <w:p w:rsidR="002925AD" w:rsidRDefault="00D75A4F" w:rsidP="0035643B">
      <w:pPr>
        <w:pStyle w:val="Default"/>
        <w:numPr>
          <w:ilvl w:val="0"/>
          <w:numId w:val="44"/>
        </w:numPr>
        <w:jc w:val="both"/>
        <w:rPr>
          <w:sz w:val="28"/>
          <w:szCs w:val="28"/>
        </w:rPr>
      </w:pPr>
      <w:r>
        <w:rPr>
          <w:sz w:val="28"/>
          <w:szCs w:val="28"/>
        </w:rPr>
        <w:t>ц</w:t>
      </w:r>
      <w:r w:rsidR="002925AD">
        <w:rPr>
          <w:sz w:val="28"/>
          <w:szCs w:val="28"/>
        </w:rPr>
        <w:t xml:space="preserve">елостность работы, которая проявляется в связанности теоретической и экспериментальной его частей. </w:t>
      </w:r>
    </w:p>
    <w:p w:rsidR="002925AD" w:rsidRDefault="00C20172" w:rsidP="0035643B">
      <w:pPr>
        <w:pStyle w:val="Default"/>
        <w:numPr>
          <w:ilvl w:val="0"/>
          <w:numId w:val="44"/>
        </w:numPr>
        <w:jc w:val="both"/>
        <w:rPr>
          <w:sz w:val="28"/>
          <w:szCs w:val="28"/>
        </w:rPr>
      </w:pPr>
      <w:r>
        <w:rPr>
          <w:sz w:val="28"/>
          <w:szCs w:val="28"/>
        </w:rPr>
        <w:t>д</w:t>
      </w:r>
      <w:r w:rsidR="002925AD">
        <w:rPr>
          <w:sz w:val="28"/>
          <w:szCs w:val="28"/>
        </w:rPr>
        <w:t xml:space="preserve">остаточность и актуальность использованного библиографического материала и иных источников. </w:t>
      </w:r>
    </w:p>
    <w:p w:rsidR="00680D26" w:rsidRPr="001622B0" w:rsidRDefault="00680D26" w:rsidP="00C20172">
      <w:pPr>
        <w:pStyle w:val="Default"/>
        <w:ind w:firstLine="709"/>
        <w:jc w:val="both"/>
        <w:rPr>
          <w:bCs/>
          <w:sz w:val="28"/>
          <w:szCs w:val="28"/>
        </w:rPr>
      </w:pPr>
      <w:r w:rsidRPr="001622B0">
        <w:rPr>
          <w:bCs/>
          <w:sz w:val="28"/>
          <w:szCs w:val="28"/>
        </w:rPr>
        <w:t xml:space="preserve">Содержание </w:t>
      </w:r>
      <w:r w:rsidR="00AA639D">
        <w:rPr>
          <w:sz w:val="28"/>
          <w:szCs w:val="28"/>
        </w:rPr>
        <w:t>выпускной квалификационной</w:t>
      </w:r>
      <w:r w:rsidR="00AA639D" w:rsidRPr="001622B0">
        <w:rPr>
          <w:bCs/>
          <w:sz w:val="28"/>
          <w:szCs w:val="28"/>
        </w:rPr>
        <w:t xml:space="preserve"> </w:t>
      </w:r>
      <w:r w:rsidRPr="001622B0">
        <w:rPr>
          <w:bCs/>
          <w:sz w:val="28"/>
          <w:szCs w:val="28"/>
        </w:rPr>
        <w:t>работы должно быть четким и логичным, а изложенный материал носить проблемно</w:t>
      </w:r>
      <w:r w:rsidR="0035643B">
        <w:rPr>
          <w:bCs/>
          <w:sz w:val="28"/>
          <w:szCs w:val="28"/>
        </w:rPr>
        <w:t>-</w:t>
      </w:r>
      <w:r w:rsidRPr="001622B0">
        <w:rPr>
          <w:bCs/>
          <w:sz w:val="28"/>
          <w:szCs w:val="28"/>
        </w:rPr>
        <w:t xml:space="preserve">тематический характер. </w:t>
      </w:r>
    </w:p>
    <w:p w:rsidR="00FD3E78" w:rsidRPr="001622B0" w:rsidRDefault="00FD3E78" w:rsidP="00C20172">
      <w:pPr>
        <w:pStyle w:val="Default"/>
        <w:ind w:firstLine="709"/>
        <w:jc w:val="both"/>
        <w:rPr>
          <w:sz w:val="28"/>
          <w:szCs w:val="28"/>
        </w:rPr>
      </w:pPr>
      <w:r w:rsidRPr="001622B0">
        <w:rPr>
          <w:bCs/>
          <w:sz w:val="28"/>
          <w:szCs w:val="28"/>
        </w:rPr>
        <w:t xml:space="preserve">Работа выполняется на листах формата А4, </w:t>
      </w:r>
      <w:r w:rsidR="00924071" w:rsidRPr="001622B0">
        <w:rPr>
          <w:sz w:val="28"/>
          <w:szCs w:val="28"/>
        </w:rPr>
        <w:t>кегель 14, гарнитура шрифта «</w:t>
      </w:r>
      <w:proofErr w:type="spellStart"/>
      <w:r w:rsidR="00924071" w:rsidRPr="001622B0">
        <w:rPr>
          <w:sz w:val="28"/>
          <w:szCs w:val="28"/>
        </w:rPr>
        <w:t>Times</w:t>
      </w:r>
      <w:proofErr w:type="spellEnd"/>
      <w:r w:rsidR="00924071" w:rsidRPr="001622B0">
        <w:rPr>
          <w:sz w:val="28"/>
          <w:szCs w:val="28"/>
        </w:rPr>
        <w:t xml:space="preserve"> </w:t>
      </w:r>
      <w:proofErr w:type="spellStart"/>
      <w:r w:rsidR="00924071" w:rsidRPr="001622B0">
        <w:rPr>
          <w:sz w:val="28"/>
          <w:szCs w:val="28"/>
        </w:rPr>
        <w:t>New</w:t>
      </w:r>
      <w:proofErr w:type="spellEnd"/>
      <w:r w:rsidR="00924071" w:rsidRPr="001622B0">
        <w:rPr>
          <w:sz w:val="28"/>
          <w:szCs w:val="28"/>
        </w:rPr>
        <w:t xml:space="preserve"> </w:t>
      </w:r>
      <w:proofErr w:type="spellStart"/>
      <w:r w:rsidR="00924071" w:rsidRPr="001622B0">
        <w:rPr>
          <w:sz w:val="28"/>
          <w:szCs w:val="28"/>
        </w:rPr>
        <w:t>Roman</w:t>
      </w:r>
      <w:proofErr w:type="spellEnd"/>
      <w:r w:rsidR="00924071" w:rsidRPr="001622B0">
        <w:rPr>
          <w:sz w:val="28"/>
          <w:szCs w:val="28"/>
        </w:rPr>
        <w:t>», интервал</w:t>
      </w:r>
      <w:r w:rsidRPr="001622B0">
        <w:rPr>
          <w:sz w:val="28"/>
          <w:szCs w:val="28"/>
        </w:rPr>
        <w:t xml:space="preserve"> 1,5, отступ 1,25. Поля: верхнее и нижнее </w:t>
      </w:r>
      <w:r w:rsidR="0035643B" w:rsidRPr="0035643B">
        <w:rPr>
          <w:sz w:val="28"/>
          <w:szCs w:val="28"/>
        </w:rPr>
        <w:t xml:space="preserve">– </w:t>
      </w:r>
      <w:r w:rsidRPr="001622B0">
        <w:rPr>
          <w:sz w:val="28"/>
          <w:szCs w:val="28"/>
        </w:rPr>
        <w:t xml:space="preserve">25 мм, левое </w:t>
      </w:r>
      <w:r w:rsidR="0035643B" w:rsidRPr="0035643B">
        <w:rPr>
          <w:sz w:val="28"/>
          <w:szCs w:val="28"/>
        </w:rPr>
        <w:t xml:space="preserve">– </w:t>
      </w:r>
      <w:r w:rsidRPr="001622B0">
        <w:rPr>
          <w:sz w:val="28"/>
          <w:szCs w:val="28"/>
        </w:rPr>
        <w:t xml:space="preserve">30 мм, правое </w:t>
      </w:r>
      <w:r w:rsidR="0035643B" w:rsidRPr="0035643B">
        <w:rPr>
          <w:sz w:val="28"/>
          <w:szCs w:val="28"/>
        </w:rPr>
        <w:t xml:space="preserve">– </w:t>
      </w:r>
      <w:r w:rsidRPr="001622B0">
        <w:rPr>
          <w:sz w:val="28"/>
          <w:szCs w:val="28"/>
        </w:rPr>
        <w:t>10 мм. Необходимо соблюдать нижние поля, если рисунок или таблица не помещаются, то следует поднять нижележащий текст.</w:t>
      </w:r>
    </w:p>
    <w:p w:rsidR="00B253F4" w:rsidRDefault="00B253F4" w:rsidP="00E3128C">
      <w:pPr>
        <w:pStyle w:val="Default"/>
        <w:ind w:firstLine="709"/>
        <w:jc w:val="both"/>
        <w:rPr>
          <w:sz w:val="28"/>
          <w:szCs w:val="28"/>
        </w:rPr>
      </w:pPr>
      <w:r w:rsidRPr="001622B0">
        <w:rPr>
          <w:sz w:val="28"/>
          <w:szCs w:val="28"/>
        </w:rPr>
        <w:t xml:space="preserve">Нумерация листов </w:t>
      </w:r>
      <w:r w:rsidR="0035643B" w:rsidRPr="0035643B">
        <w:rPr>
          <w:sz w:val="28"/>
          <w:szCs w:val="28"/>
        </w:rPr>
        <w:t xml:space="preserve">– </w:t>
      </w:r>
      <w:r w:rsidRPr="001622B0">
        <w:rPr>
          <w:sz w:val="28"/>
          <w:szCs w:val="28"/>
        </w:rPr>
        <w:t>сквозная, располагается внизу листа справа. Номера страницы на титульном листе не ставится. Нумерация страниц начинается со второго листа (содержания) и заканчивается последним. На втором листе ставится номер «2».</w:t>
      </w:r>
      <w:r w:rsidR="00FD3E78" w:rsidRPr="001622B0">
        <w:rPr>
          <w:sz w:val="28"/>
          <w:szCs w:val="28"/>
        </w:rPr>
        <w:t xml:space="preserve"> </w:t>
      </w:r>
    </w:p>
    <w:p w:rsidR="00B253F4" w:rsidRPr="001622B0" w:rsidRDefault="00B253F4" w:rsidP="00E3128C">
      <w:pPr>
        <w:ind w:firstLine="709"/>
        <w:jc w:val="both"/>
        <w:rPr>
          <w:sz w:val="28"/>
          <w:szCs w:val="28"/>
        </w:rPr>
      </w:pPr>
      <w:r w:rsidRPr="001622B0">
        <w:rPr>
          <w:sz w:val="28"/>
          <w:szCs w:val="28"/>
        </w:rPr>
        <w:t>Каждый раздел работы (введение, главы, заключение) следует начинать с новой стра</w:t>
      </w:r>
      <w:r w:rsidR="00924071" w:rsidRPr="001622B0">
        <w:rPr>
          <w:sz w:val="28"/>
          <w:szCs w:val="28"/>
        </w:rPr>
        <w:t>ницы, а подразделы</w:t>
      </w:r>
      <w:r w:rsidRPr="001622B0">
        <w:rPr>
          <w:sz w:val="28"/>
          <w:szCs w:val="28"/>
        </w:rPr>
        <w:t xml:space="preserve"> располагать друг за другом вплотную и отделять двумя свободными строками.</w:t>
      </w:r>
    </w:p>
    <w:p w:rsidR="00B253F4" w:rsidRPr="001622B0" w:rsidRDefault="00B253F4" w:rsidP="00E3128C">
      <w:pPr>
        <w:ind w:firstLine="709"/>
        <w:jc w:val="both"/>
        <w:rPr>
          <w:sz w:val="28"/>
          <w:szCs w:val="28"/>
        </w:rPr>
      </w:pPr>
      <w:r w:rsidRPr="001622B0">
        <w:rPr>
          <w:sz w:val="28"/>
          <w:szCs w:val="28"/>
        </w:rPr>
        <w:t>Заголовки структурных элементов основной части следует располагать в середине строки без точки в конце и печатать прописными буквами. Если заголовки содержат несколько предложений, их разделяют точк</w:t>
      </w:r>
      <w:r w:rsidR="004D5B11" w:rsidRPr="001622B0">
        <w:rPr>
          <w:sz w:val="28"/>
          <w:szCs w:val="28"/>
        </w:rPr>
        <w:t>ами. Переносы слов в заголовках не допускаются. Название каждого раздела и подраздела</w:t>
      </w:r>
      <w:r w:rsidRPr="001622B0">
        <w:rPr>
          <w:sz w:val="28"/>
          <w:szCs w:val="28"/>
        </w:rPr>
        <w:t xml:space="preserve"> в тексте работы следует выделять жирным шрифтом.</w:t>
      </w:r>
    </w:p>
    <w:p w:rsidR="00FD3E78" w:rsidRPr="001622B0" w:rsidRDefault="004D5B11" w:rsidP="00E3128C">
      <w:pPr>
        <w:ind w:firstLine="709"/>
        <w:jc w:val="both"/>
        <w:rPr>
          <w:sz w:val="28"/>
          <w:szCs w:val="28"/>
        </w:rPr>
      </w:pPr>
      <w:r w:rsidRPr="001622B0">
        <w:rPr>
          <w:sz w:val="28"/>
          <w:szCs w:val="28"/>
        </w:rPr>
        <w:t>Нумерация глав</w:t>
      </w:r>
      <w:r w:rsidR="00B253F4" w:rsidRPr="001622B0">
        <w:rPr>
          <w:sz w:val="28"/>
          <w:szCs w:val="28"/>
        </w:rPr>
        <w:t xml:space="preserve"> </w:t>
      </w:r>
      <w:r w:rsidR="0035643B" w:rsidRPr="0035643B">
        <w:rPr>
          <w:sz w:val="28"/>
          <w:szCs w:val="28"/>
        </w:rPr>
        <w:t xml:space="preserve">– </w:t>
      </w:r>
      <w:r w:rsidRPr="001622B0">
        <w:rPr>
          <w:sz w:val="28"/>
          <w:szCs w:val="28"/>
        </w:rPr>
        <w:t>сквозная, нумерация подразделов</w:t>
      </w:r>
      <w:r w:rsidR="00B253F4" w:rsidRPr="001622B0">
        <w:rPr>
          <w:sz w:val="28"/>
          <w:szCs w:val="28"/>
        </w:rPr>
        <w:t xml:space="preserve"> сквозная в пределах главы выпускной квалификационной работы</w:t>
      </w:r>
      <w:r w:rsidRPr="001622B0">
        <w:rPr>
          <w:sz w:val="28"/>
          <w:szCs w:val="28"/>
        </w:rPr>
        <w:t xml:space="preserve"> (например</w:t>
      </w:r>
      <w:r w:rsidR="002C682F">
        <w:rPr>
          <w:sz w:val="28"/>
          <w:szCs w:val="28"/>
        </w:rPr>
        <w:t xml:space="preserve">, </w:t>
      </w:r>
      <w:r w:rsidRPr="001622B0">
        <w:rPr>
          <w:sz w:val="28"/>
          <w:szCs w:val="28"/>
        </w:rPr>
        <w:t>1.1, 1.2,</w:t>
      </w:r>
      <w:r w:rsidR="002C682F">
        <w:rPr>
          <w:sz w:val="28"/>
          <w:szCs w:val="28"/>
        </w:rPr>
        <w:t xml:space="preserve"> </w:t>
      </w:r>
      <w:r w:rsidRPr="001622B0">
        <w:rPr>
          <w:sz w:val="28"/>
          <w:szCs w:val="28"/>
        </w:rPr>
        <w:t xml:space="preserve">1.3 и </w:t>
      </w:r>
      <w:proofErr w:type="spellStart"/>
      <w:r w:rsidRPr="001622B0">
        <w:rPr>
          <w:sz w:val="28"/>
          <w:szCs w:val="28"/>
        </w:rPr>
        <w:t>т.д</w:t>
      </w:r>
      <w:proofErr w:type="spellEnd"/>
      <w:r w:rsidRPr="001622B0">
        <w:rPr>
          <w:sz w:val="28"/>
          <w:szCs w:val="28"/>
        </w:rPr>
        <w:t>)</w:t>
      </w:r>
      <w:r w:rsidR="00B253F4" w:rsidRPr="001622B0">
        <w:rPr>
          <w:sz w:val="28"/>
          <w:szCs w:val="28"/>
        </w:rPr>
        <w:t>.</w:t>
      </w:r>
      <w:r w:rsidR="002C682F">
        <w:rPr>
          <w:sz w:val="28"/>
          <w:szCs w:val="28"/>
        </w:rPr>
        <w:t xml:space="preserve"> </w:t>
      </w:r>
      <w:r w:rsidR="00FD3E78" w:rsidRPr="001622B0">
        <w:rPr>
          <w:bCs/>
          <w:sz w:val="28"/>
          <w:szCs w:val="28"/>
        </w:rPr>
        <w:t>Разделы «Содержание», «Введение», «Заключение», «Список использованных источников» и «Приложение» не нумеруются.</w:t>
      </w:r>
    </w:p>
    <w:p w:rsidR="00FD3E78" w:rsidRPr="001622B0" w:rsidRDefault="00FD3E78" w:rsidP="00E3128C">
      <w:pPr>
        <w:pStyle w:val="Default"/>
        <w:ind w:firstLine="709"/>
        <w:jc w:val="both"/>
        <w:rPr>
          <w:bCs/>
          <w:sz w:val="28"/>
          <w:szCs w:val="28"/>
        </w:rPr>
      </w:pPr>
      <w:r w:rsidRPr="001622B0">
        <w:rPr>
          <w:bCs/>
          <w:sz w:val="28"/>
          <w:szCs w:val="28"/>
        </w:rPr>
        <w:t>При написании</w:t>
      </w:r>
      <w:r w:rsidR="00C20172">
        <w:rPr>
          <w:bCs/>
          <w:sz w:val="28"/>
          <w:szCs w:val="28"/>
        </w:rPr>
        <w:t xml:space="preserve"> ВКР</w:t>
      </w:r>
      <w:r w:rsidRPr="001622B0">
        <w:rPr>
          <w:bCs/>
          <w:sz w:val="28"/>
          <w:szCs w:val="28"/>
        </w:rPr>
        <w:t xml:space="preserve"> допустимы только общепринятые сокращения: «км</w:t>
      </w:r>
      <w:r w:rsidRPr="001622B0">
        <w:rPr>
          <w:bCs/>
          <w:sz w:val="28"/>
          <w:szCs w:val="28"/>
          <w:vertAlign w:val="superscript"/>
        </w:rPr>
        <w:t>2</w:t>
      </w:r>
      <w:r w:rsidRPr="001622B0">
        <w:rPr>
          <w:bCs/>
          <w:sz w:val="28"/>
          <w:szCs w:val="28"/>
        </w:rPr>
        <w:t>, м</w:t>
      </w:r>
      <w:r w:rsidRPr="001622B0">
        <w:rPr>
          <w:bCs/>
          <w:sz w:val="28"/>
          <w:szCs w:val="28"/>
          <w:vertAlign w:val="superscript"/>
        </w:rPr>
        <w:t>3</w:t>
      </w:r>
      <w:r w:rsidRPr="001622B0">
        <w:rPr>
          <w:bCs/>
          <w:sz w:val="28"/>
          <w:szCs w:val="28"/>
        </w:rPr>
        <w:t xml:space="preserve">, г, кг, т, и др., и пр., и т.д., т.е.»; при указании дат: г., в., гг.; чисел: млн, млрд. После сокращения слов: грамм (г), килограмм (кг), тонна (т), миллион (млн), секунда (с), час (ч)  точки не ставятся. </w:t>
      </w:r>
    </w:p>
    <w:p w:rsidR="00FD3E78" w:rsidRDefault="00FD3E78" w:rsidP="00E3128C">
      <w:pPr>
        <w:pStyle w:val="Default"/>
        <w:ind w:firstLine="709"/>
        <w:jc w:val="both"/>
        <w:rPr>
          <w:bCs/>
          <w:sz w:val="28"/>
          <w:szCs w:val="28"/>
        </w:rPr>
      </w:pPr>
      <w:r w:rsidRPr="001622B0">
        <w:rPr>
          <w:bCs/>
          <w:sz w:val="28"/>
          <w:szCs w:val="28"/>
        </w:rPr>
        <w:t>При использовании аббревиатуры ее необходимо расшифровать, а сокращение или обозначение ввести после первого упоминания термина, например «Оценка воздействия на окружающую среду (ОВОС)…», «Индекс суммарного загрязнения почв (</w:t>
      </w:r>
      <w:proofErr w:type="spellStart"/>
      <w:r w:rsidRPr="001622B0">
        <w:rPr>
          <w:bCs/>
          <w:sz w:val="28"/>
          <w:szCs w:val="28"/>
        </w:rPr>
        <w:t>Zc</w:t>
      </w:r>
      <w:proofErr w:type="spellEnd"/>
      <w:r w:rsidRPr="001622B0">
        <w:rPr>
          <w:bCs/>
          <w:sz w:val="28"/>
          <w:szCs w:val="28"/>
        </w:rPr>
        <w:t>)…». Общепринятые и общеизвестные аббревиатуры и сокращения расшифровывать необязательно.</w:t>
      </w:r>
    </w:p>
    <w:p w:rsidR="001622B0" w:rsidRPr="001622B0" w:rsidRDefault="00260A74" w:rsidP="00E3128C">
      <w:pPr>
        <w:pStyle w:val="Default"/>
        <w:ind w:firstLine="709"/>
        <w:jc w:val="both"/>
        <w:rPr>
          <w:bCs/>
          <w:sz w:val="28"/>
          <w:szCs w:val="28"/>
        </w:rPr>
      </w:pPr>
      <w:r>
        <w:rPr>
          <w:sz w:val="28"/>
          <w:szCs w:val="28"/>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w:t>
      </w:r>
      <w:r w:rsidR="001622B0" w:rsidRPr="001622B0">
        <w:rPr>
          <w:bCs/>
          <w:sz w:val="28"/>
          <w:szCs w:val="28"/>
        </w:rPr>
        <w:t xml:space="preserve">Ссылка на автора работы цитируемого источника в тексте приводится в квадратных скобках с указанием номер </w:t>
      </w:r>
      <w:r w:rsidR="001622B0" w:rsidRPr="001622B0">
        <w:rPr>
          <w:bCs/>
          <w:sz w:val="28"/>
          <w:szCs w:val="28"/>
        </w:rPr>
        <w:lastRenderedPageBreak/>
        <w:t>источника в Списке использованных источников, например [6]. При ссылке на несколько работ одного автора или работы нескольких авторов приводят номера этих работ, например: [1, 14, 22]. Не допустимы ссылки (Иванов А.А., 2020) или [Иванов, 2020].</w:t>
      </w:r>
    </w:p>
    <w:p w:rsidR="00FD3E78" w:rsidRPr="001622B0" w:rsidRDefault="00FD3E78" w:rsidP="00E3128C">
      <w:pPr>
        <w:ind w:firstLine="709"/>
        <w:jc w:val="both"/>
        <w:rPr>
          <w:bCs/>
          <w:sz w:val="28"/>
          <w:szCs w:val="28"/>
        </w:rPr>
      </w:pPr>
      <w:r w:rsidRPr="001622B0">
        <w:rPr>
          <w:sz w:val="28"/>
          <w:szCs w:val="28"/>
        </w:rPr>
        <w:t xml:space="preserve">Статистические данные, приводимые в работе, должны быть оформлены в виде таблиц и рисунков которые располагаются после упоминания их в тексте. Ссылки в тексте на рисунки и таблицы </w:t>
      </w:r>
      <w:r w:rsidRPr="001622B0">
        <w:rPr>
          <w:bCs/>
          <w:sz w:val="28"/>
          <w:szCs w:val="28"/>
        </w:rPr>
        <w:t>делаются в круглых скобках, например (рис. 1), (табл.1) или</w:t>
      </w:r>
      <w:proofErr w:type="gramStart"/>
      <w:r w:rsidR="009074A7" w:rsidRPr="001622B0">
        <w:rPr>
          <w:sz w:val="28"/>
          <w:szCs w:val="28"/>
        </w:rPr>
        <w:t xml:space="preserve"> «…..</w:t>
      </w:r>
      <w:proofErr w:type="gramEnd"/>
      <w:r w:rsidR="009074A7" w:rsidRPr="001622B0">
        <w:rPr>
          <w:sz w:val="28"/>
          <w:szCs w:val="28"/>
        </w:rPr>
        <w:t>представлены в таблице 1», «…..представлены на рисунке 1»;.</w:t>
      </w:r>
      <w:r w:rsidRPr="001622B0">
        <w:rPr>
          <w:sz w:val="28"/>
          <w:szCs w:val="28"/>
        </w:rPr>
        <w:t xml:space="preserve"> </w:t>
      </w:r>
    </w:p>
    <w:p w:rsidR="004D5B11" w:rsidRPr="001622B0" w:rsidRDefault="004D5B11" w:rsidP="00E3128C">
      <w:pPr>
        <w:ind w:firstLine="709"/>
        <w:jc w:val="both"/>
        <w:rPr>
          <w:sz w:val="28"/>
          <w:szCs w:val="28"/>
        </w:rPr>
      </w:pPr>
      <w:r w:rsidRPr="001622B0">
        <w:rPr>
          <w:b/>
          <w:sz w:val="28"/>
          <w:szCs w:val="28"/>
        </w:rPr>
        <w:t>Таблицы.</w:t>
      </w:r>
      <w:r w:rsidRPr="001622B0">
        <w:rPr>
          <w:sz w:val="28"/>
          <w:szCs w:val="28"/>
        </w:rPr>
        <w:t xml:space="preserve"> Цифровой материал выполняется в виде таблиц. Нумерация таблиц сквозная. </w:t>
      </w:r>
      <w:r w:rsidR="006F4F6D" w:rsidRPr="001622B0">
        <w:rPr>
          <w:sz w:val="28"/>
          <w:szCs w:val="28"/>
        </w:rPr>
        <w:t xml:space="preserve">Размер шрифта в таблице должен соответствовать размеру шрифта основного текста. </w:t>
      </w:r>
      <w:r w:rsidR="00953236" w:rsidRPr="001622B0">
        <w:rPr>
          <w:sz w:val="28"/>
          <w:szCs w:val="28"/>
        </w:rPr>
        <w:t>При большом количестве строк д</w:t>
      </w:r>
      <w:r w:rsidRPr="001622B0">
        <w:rPr>
          <w:sz w:val="28"/>
          <w:szCs w:val="28"/>
        </w:rPr>
        <w:t>опускается размер шрифта 12, гарнитура шрифта «</w:t>
      </w:r>
      <w:proofErr w:type="spellStart"/>
      <w:r w:rsidRPr="001622B0">
        <w:rPr>
          <w:sz w:val="28"/>
          <w:szCs w:val="28"/>
        </w:rPr>
        <w:t>Times</w:t>
      </w:r>
      <w:proofErr w:type="spellEnd"/>
      <w:r w:rsidRPr="001622B0">
        <w:rPr>
          <w:sz w:val="28"/>
          <w:szCs w:val="28"/>
        </w:rPr>
        <w:t xml:space="preserve"> </w:t>
      </w:r>
      <w:proofErr w:type="spellStart"/>
      <w:r w:rsidRPr="001622B0">
        <w:rPr>
          <w:sz w:val="28"/>
          <w:szCs w:val="28"/>
        </w:rPr>
        <w:t>New</w:t>
      </w:r>
      <w:proofErr w:type="spellEnd"/>
      <w:r w:rsidRPr="001622B0">
        <w:rPr>
          <w:sz w:val="28"/>
          <w:szCs w:val="28"/>
        </w:rPr>
        <w:t xml:space="preserve"> </w:t>
      </w:r>
      <w:proofErr w:type="spellStart"/>
      <w:r w:rsidRPr="001622B0">
        <w:rPr>
          <w:sz w:val="28"/>
          <w:szCs w:val="28"/>
        </w:rPr>
        <w:t>Roman</w:t>
      </w:r>
      <w:proofErr w:type="spellEnd"/>
      <w:r w:rsidRPr="001622B0">
        <w:rPr>
          <w:sz w:val="28"/>
          <w:szCs w:val="28"/>
        </w:rPr>
        <w:t xml:space="preserve">», интервал 1. </w:t>
      </w:r>
      <w:r w:rsidR="00953236" w:rsidRPr="001622B0">
        <w:rPr>
          <w:sz w:val="28"/>
          <w:szCs w:val="28"/>
        </w:rPr>
        <w:t xml:space="preserve">Если таблица располагается на 2-х и более страницах, то ее рекомендуется разместить в приложении к работе. </w:t>
      </w:r>
      <w:r w:rsidRPr="001622B0">
        <w:rPr>
          <w:sz w:val="28"/>
          <w:szCs w:val="28"/>
        </w:rPr>
        <w:t xml:space="preserve">Таблицы обязательно располагаются после </w:t>
      </w:r>
      <w:r w:rsidR="00953236" w:rsidRPr="001622B0">
        <w:rPr>
          <w:sz w:val="28"/>
          <w:szCs w:val="28"/>
        </w:rPr>
        <w:t xml:space="preserve">ссылки в </w:t>
      </w:r>
      <w:r w:rsidRPr="001622B0">
        <w:rPr>
          <w:sz w:val="28"/>
          <w:szCs w:val="28"/>
        </w:rPr>
        <w:t>те</w:t>
      </w:r>
      <w:r w:rsidR="00953236" w:rsidRPr="001622B0">
        <w:rPr>
          <w:sz w:val="28"/>
          <w:szCs w:val="28"/>
        </w:rPr>
        <w:t>ксте</w:t>
      </w:r>
      <w:r w:rsidRPr="001622B0">
        <w:rPr>
          <w:sz w:val="28"/>
          <w:szCs w:val="28"/>
        </w:rPr>
        <w:t>, в котором они упоминается впервые. На все таблицы ссылки в тексте работы</w:t>
      </w:r>
      <w:r w:rsidR="00953236" w:rsidRPr="001622B0">
        <w:rPr>
          <w:sz w:val="28"/>
          <w:szCs w:val="28"/>
        </w:rPr>
        <w:t xml:space="preserve"> обязательны</w:t>
      </w:r>
      <w:r w:rsidRPr="001622B0">
        <w:rPr>
          <w:sz w:val="28"/>
          <w:szCs w:val="28"/>
        </w:rPr>
        <w:t>. Таблицу с большим количеством строк допускается переносить на другую страницу, при этом номер таблицы указывают один раз справа над началом таблицы, над переносом на следующей странице пишут слово «Продолжение» и указывают номер таблицы, например «Продолжение таблицы 1». При переносе таблицы на другую страницу, её заголовок помещают только над её первой</w:t>
      </w:r>
      <w:r w:rsidR="00953236" w:rsidRPr="001622B0">
        <w:rPr>
          <w:sz w:val="28"/>
          <w:szCs w:val="28"/>
        </w:rPr>
        <w:t xml:space="preserve"> (начальной частью).</w:t>
      </w:r>
    </w:p>
    <w:p w:rsidR="00B253F4" w:rsidRPr="001622B0" w:rsidRDefault="00E402BF" w:rsidP="00E3128C">
      <w:pPr>
        <w:ind w:firstLine="709"/>
        <w:jc w:val="both"/>
        <w:rPr>
          <w:sz w:val="28"/>
          <w:szCs w:val="28"/>
        </w:rPr>
      </w:pPr>
      <w:r>
        <w:rPr>
          <w:sz w:val="28"/>
          <w:szCs w:val="28"/>
        </w:rPr>
        <w:t>Рек</w:t>
      </w:r>
      <w:r w:rsidR="00D97C4A">
        <w:rPr>
          <w:sz w:val="28"/>
          <w:szCs w:val="28"/>
        </w:rPr>
        <w:t>о</w:t>
      </w:r>
      <w:r>
        <w:rPr>
          <w:sz w:val="28"/>
          <w:szCs w:val="28"/>
        </w:rPr>
        <w:t>мендуется</w:t>
      </w:r>
      <w:r w:rsidR="00953236" w:rsidRPr="001622B0">
        <w:rPr>
          <w:sz w:val="28"/>
          <w:szCs w:val="28"/>
        </w:rPr>
        <w:t xml:space="preserve"> таблицы</w:t>
      </w:r>
      <w:r w:rsidR="00B253F4" w:rsidRPr="001622B0">
        <w:rPr>
          <w:sz w:val="28"/>
          <w:szCs w:val="28"/>
        </w:rPr>
        <w:t xml:space="preserve"> размещать так, чтобы их можно было просматривать без поворота работы. Если поворот неизбежен, то иллюстрации надо ориентировать так, чтобы для их рассмотрения надо было повернуть работу по часовой стрелке. </w:t>
      </w:r>
    </w:p>
    <w:p w:rsidR="006F4F6D" w:rsidRPr="001622B0" w:rsidRDefault="00D041F0" w:rsidP="00E3128C">
      <w:pPr>
        <w:ind w:firstLine="709"/>
        <w:jc w:val="both"/>
        <w:rPr>
          <w:sz w:val="28"/>
          <w:szCs w:val="28"/>
        </w:rPr>
      </w:pPr>
      <w:r>
        <w:rPr>
          <w:sz w:val="28"/>
          <w:szCs w:val="28"/>
        </w:rPr>
        <w:t>Примеры оформления таблиц</w:t>
      </w:r>
      <w:r w:rsidR="006F4F6D" w:rsidRPr="001622B0">
        <w:rPr>
          <w:sz w:val="28"/>
          <w:szCs w:val="28"/>
        </w:rPr>
        <w:t>:</w:t>
      </w:r>
    </w:p>
    <w:p w:rsidR="006F4F6D" w:rsidRDefault="006F4F6D" w:rsidP="006F4F6D">
      <w:pPr>
        <w:ind w:firstLine="720"/>
        <w:jc w:val="right"/>
        <w:rPr>
          <w:sz w:val="28"/>
          <w:szCs w:val="28"/>
        </w:rPr>
      </w:pPr>
      <w:r w:rsidRPr="001622B0">
        <w:rPr>
          <w:sz w:val="28"/>
          <w:szCs w:val="28"/>
        </w:rPr>
        <w:t>Таблица 1</w:t>
      </w:r>
    </w:p>
    <w:p w:rsidR="00800944" w:rsidRDefault="00800944" w:rsidP="0035643B">
      <w:pPr>
        <w:jc w:val="center"/>
        <w:rPr>
          <w:sz w:val="28"/>
          <w:szCs w:val="28"/>
        </w:rPr>
      </w:pPr>
      <w:r w:rsidRPr="001A442F">
        <w:rPr>
          <w:sz w:val="28"/>
          <w:szCs w:val="28"/>
        </w:rPr>
        <w:t>Сведения о площадях земель лесного фонда по категориям</w:t>
      </w:r>
      <w:r>
        <w:rPr>
          <w:sz w:val="28"/>
          <w:szCs w:val="28"/>
        </w:rPr>
        <w:t xml:space="preserve"> </w:t>
      </w:r>
      <w:r w:rsidRPr="00800944">
        <w:rPr>
          <w:sz w:val="28"/>
          <w:szCs w:val="28"/>
        </w:rPr>
        <w:t>[4]</w:t>
      </w:r>
    </w:p>
    <w:p w:rsidR="00771C44" w:rsidRDefault="00771C44" w:rsidP="0035643B">
      <w:pPr>
        <w:jc w:val="center"/>
        <w:rPr>
          <w:sz w:val="28"/>
          <w:szCs w:val="28"/>
        </w:rPr>
      </w:pPr>
      <w:r>
        <w:rPr>
          <w:sz w:val="28"/>
          <w:szCs w:val="28"/>
        </w:rPr>
        <w:t xml:space="preserve">или (составлено автором по </w:t>
      </w:r>
      <w:r>
        <w:rPr>
          <w:sz w:val="28"/>
          <w:szCs w:val="28"/>
          <w:lang w:val="en-US"/>
        </w:rPr>
        <w:t>[</w:t>
      </w:r>
      <w:r>
        <w:rPr>
          <w:sz w:val="28"/>
          <w:szCs w:val="28"/>
        </w:rPr>
        <w:t>……</w:t>
      </w:r>
      <w:r>
        <w:rPr>
          <w:sz w:val="28"/>
          <w:szCs w:val="28"/>
          <w:lang w:val="en-U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9"/>
        <w:gridCol w:w="3190"/>
        <w:gridCol w:w="3191"/>
      </w:tblGrid>
      <w:tr w:rsidR="00800944" w:rsidRPr="00FF2579" w:rsidTr="0035643B">
        <w:trPr>
          <w:trHeight w:val="324"/>
          <w:jc w:val="center"/>
        </w:trPr>
        <w:tc>
          <w:tcPr>
            <w:tcW w:w="3189" w:type="dxa"/>
            <w:vMerge w:val="restart"/>
          </w:tcPr>
          <w:p w:rsidR="00800944" w:rsidRPr="002A7A74" w:rsidRDefault="00800944" w:rsidP="004E4E4C">
            <w:pPr>
              <w:jc w:val="center"/>
              <w:rPr>
                <w:sz w:val="28"/>
                <w:szCs w:val="28"/>
              </w:rPr>
            </w:pPr>
            <w:r w:rsidRPr="002A7A74">
              <w:rPr>
                <w:sz w:val="28"/>
                <w:szCs w:val="28"/>
              </w:rPr>
              <w:t xml:space="preserve">Наименование категорий </w:t>
            </w:r>
            <w:proofErr w:type="spellStart"/>
            <w:r w:rsidRPr="002A7A74">
              <w:rPr>
                <w:sz w:val="28"/>
                <w:szCs w:val="28"/>
              </w:rPr>
              <w:t>защитности</w:t>
            </w:r>
            <w:proofErr w:type="spellEnd"/>
            <w:r w:rsidRPr="002A7A74">
              <w:rPr>
                <w:sz w:val="28"/>
                <w:szCs w:val="28"/>
              </w:rPr>
              <w:t xml:space="preserve"> лесов</w:t>
            </w:r>
          </w:p>
        </w:tc>
        <w:tc>
          <w:tcPr>
            <w:tcW w:w="6381" w:type="dxa"/>
            <w:gridSpan w:val="2"/>
            <w:tcBorders>
              <w:bottom w:val="single" w:sz="4" w:space="0" w:color="auto"/>
            </w:tcBorders>
          </w:tcPr>
          <w:p w:rsidR="00800944" w:rsidRPr="002A7A74" w:rsidRDefault="00800944" w:rsidP="004E4E4C">
            <w:pPr>
              <w:jc w:val="center"/>
              <w:rPr>
                <w:sz w:val="28"/>
                <w:szCs w:val="28"/>
              </w:rPr>
            </w:pPr>
            <w:r w:rsidRPr="002A7A74">
              <w:rPr>
                <w:sz w:val="28"/>
                <w:szCs w:val="28"/>
              </w:rPr>
              <w:t>Площадь по категории защитных лесов</w:t>
            </w:r>
          </w:p>
        </w:tc>
      </w:tr>
      <w:tr w:rsidR="00800944" w:rsidRPr="00FF2579" w:rsidTr="0035643B">
        <w:trPr>
          <w:trHeight w:val="228"/>
          <w:jc w:val="center"/>
        </w:trPr>
        <w:tc>
          <w:tcPr>
            <w:tcW w:w="3189" w:type="dxa"/>
            <w:vMerge/>
          </w:tcPr>
          <w:p w:rsidR="00800944" w:rsidRPr="002A7A74" w:rsidRDefault="00800944" w:rsidP="004E4E4C">
            <w:pPr>
              <w:jc w:val="center"/>
              <w:rPr>
                <w:sz w:val="28"/>
                <w:szCs w:val="28"/>
              </w:rPr>
            </w:pPr>
          </w:p>
        </w:tc>
        <w:tc>
          <w:tcPr>
            <w:tcW w:w="3190" w:type="dxa"/>
            <w:tcBorders>
              <w:top w:val="single" w:sz="4" w:space="0" w:color="auto"/>
            </w:tcBorders>
          </w:tcPr>
          <w:p w:rsidR="00800944" w:rsidRPr="002A7A74" w:rsidRDefault="00800944" w:rsidP="004E4E4C">
            <w:pPr>
              <w:jc w:val="center"/>
              <w:rPr>
                <w:sz w:val="28"/>
                <w:szCs w:val="28"/>
              </w:rPr>
            </w:pPr>
            <w:r w:rsidRPr="002A7A74">
              <w:rPr>
                <w:sz w:val="28"/>
                <w:szCs w:val="28"/>
              </w:rPr>
              <w:t>тыс. га</w:t>
            </w:r>
          </w:p>
        </w:tc>
        <w:tc>
          <w:tcPr>
            <w:tcW w:w="3191" w:type="dxa"/>
            <w:tcBorders>
              <w:top w:val="single" w:sz="4" w:space="0" w:color="auto"/>
            </w:tcBorders>
          </w:tcPr>
          <w:p w:rsidR="00800944" w:rsidRPr="002A7A74" w:rsidRDefault="00800944" w:rsidP="004E4E4C">
            <w:pPr>
              <w:jc w:val="center"/>
              <w:rPr>
                <w:sz w:val="28"/>
                <w:szCs w:val="28"/>
              </w:rPr>
            </w:pPr>
            <w:r w:rsidRPr="002A7A74">
              <w:rPr>
                <w:sz w:val="28"/>
                <w:szCs w:val="28"/>
              </w:rPr>
              <w:t>% от общей площади лесного фонда</w:t>
            </w:r>
          </w:p>
        </w:tc>
      </w:tr>
      <w:tr w:rsidR="00800944" w:rsidRPr="00FF2579" w:rsidTr="0035643B">
        <w:trPr>
          <w:jc w:val="center"/>
        </w:trPr>
        <w:tc>
          <w:tcPr>
            <w:tcW w:w="3189" w:type="dxa"/>
          </w:tcPr>
          <w:p w:rsidR="00800944" w:rsidRPr="002A7A74" w:rsidRDefault="00800944" w:rsidP="004E4E4C">
            <w:pPr>
              <w:jc w:val="both"/>
              <w:rPr>
                <w:sz w:val="28"/>
                <w:szCs w:val="28"/>
              </w:rPr>
            </w:pPr>
            <w:r w:rsidRPr="002A7A74">
              <w:rPr>
                <w:sz w:val="28"/>
                <w:szCs w:val="28"/>
              </w:rPr>
              <w:t>Защитные леса, из них:</w:t>
            </w:r>
          </w:p>
        </w:tc>
        <w:tc>
          <w:tcPr>
            <w:tcW w:w="3190" w:type="dxa"/>
          </w:tcPr>
          <w:p w:rsidR="00800944" w:rsidRPr="002A7A74" w:rsidRDefault="00800944" w:rsidP="004E4E4C">
            <w:pPr>
              <w:jc w:val="center"/>
              <w:rPr>
                <w:sz w:val="28"/>
                <w:szCs w:val="28"/>
              </w:rPr>
            </w:pPr>
            <w:r w:rsidRPr="002A7A74">
              <w:rPr>
                <w:sz w:val="28"/>
                <w:szCs w:val="28"/>
              </w:rPr>
              <w:t>2775,6</w:t>
            </w:r>
          </w:p>
        </w:tc>
        <w:tc>
          <w:tcPr>
            <w:tcW w:w="3191" w:type="dxa"/>
          </w:tcPr>
          <w:p w:rsidR="00800944" w:rsidRPr="002A7A74" w:rsidRDefault="00800944" w:rsidP="004E4E4C">
            <w:pPr>
              <w:jc w:val="center"/>
              <w:rPr>
                <w:sz w:val="28"/>
                <w:szCs w:val="28"/>
              </w:rPr>
            </w:pPr>
            <w:r w:rsidRPr="002A7A74">
              <w:rPr>
                <w:sz w:val="28"/>
                <w:szCs w:val="28"/>
              </w:rPr>
              <w:t>48,9</w:t>
            </w:r>
          </w:p>
        </w:tc>
      </w:tr>
      <w:tr w:rsidR="00800944" w:rsidRPr="00FF2579" w:rsidTr="0035643B">
        <w:trPr>
          <w:jc w:val="center"/>
        </w:trPr>
        <w:tc>
          <w:tcPr>
            <w:tcW w:w="3189" w:type="dxa"/>
          </w:tcPr>
          <w:p w:rsidR="00800944" w:rsidRPr="002A7A74" w:rsidRDefault="00800944" w:rsidP="004E4E4C">
            <w:pPr>
              <w:jc w:val="both"/>
              <w:rPr>
                <w:sz w:val="28"/>
                <w:szCs w:val="28"/>
              </w:rPr>
            </w:pPr>
            <w:r w:rsidRPr="002A7A74">
              <w:rPr>
                <w:sz w:val="28"/>
                <w:szCs w:val="28"/>
              </w:rPr>
              <w:t>Леса, расположенные в водоохранных зонах</w:t>
            </w:r>
          </w:p>
        </w:tc>
        <w:tc>
          <w:tcPr>
            <w:tcW w:w="3190" w:type="dxa"/>
          </w:tcPr>
          <w:p w:rsidR="00800944" w:rsidRPr="002A7A74" w:rsidRDefault="00800944" w:rsidP="004E4E4C">
            <w:pPr>
              <w:jc w:val="center"/>
              <w:rPr>
                <w:sz w:val="28"/>
                <w:szCs w:val="28"/>
              </w:rPr>
            </w:pPr>
            <w:r w:rsidRPr="002A7A74">
              <w:rPr>
                <w:sz w:val="28"/>
                <w:szCs w:val="28"/>
              </w:rPr>
              <w:t>264,9</w:t>
            </w:r>
          </w:p>
        </w:tc>
        <w:tc>
          <w:tcPr>
            <w:tcW w:w="3191" w:type="dxa"/>
          </w:tcPr>
          <w:p w:rsidR="00800944" w:rsidRPr="002A7A74" w:rsidRDefault="00800944" w:rsidP="004E4E4C">
            <w:pPr>
              <w:jc w:val="center"/>
              <w:rPr>
                <w:sz w:val="28"/>
                <w:szCs w:val="28"/>
              </w:rPr>
            </w:pPr>
            <w:r w:rsidRPr="002A7A74">
              <w:rPr>
                <w:sz w:val="28"/>
                <w:szCs w:val="28"/>
              </w:rPr>
              <w:t>4,7</w:t>
            </w:r>
          </w:p>
        </w:tc>
      </w:tr>
      <w:tr w:rsidR="00800944" w:rsidRPr="00FF2579" w:rsidTr="0035643B">
        <w:trPr>
          <w:trHeight w:val="1137"/>
          <w:jc w:val="center"/>
        </w:trPr>
        <w:tc>
          <w:tcPr>
            <w:tcW w:w="3189" w:type="dxa"/>
          </w:tcPr>
          <w:p w:rsidR="00800944" w:rsidRPr="002A7A74" w:rsidRDefault="00800944" w:rsidP="004E4E4C">
            <w:pPr>
              <w:jc w:val="both"/>
              <w:rPr>
                <w:sz w:val="28"/>
                <w:szCs w:val="28"/>
              </w:rPr>
            </w:pPr>
            <w:r w:rsidRPr="002A7A74">
              <w:rPr>
                <w:sz w:val="28"/>
                <w:szCs w:val="28"/>
              </w:rPr>
              <w:t>Леса, выполняющие функции защиты природных и иных объектов</w:t>
            </w:r>
          </w:p>
        </w:tc>
        <w:tc>
          <w:tcPr>
            <w:tcW w:w="3190" w:type="dxa"/>
          </w:tcPr>
          <w:p w:rsidR="00800944" w:rsidRPr="002A7A74" w:rsidRDefault="00800944" w:rsidP="004E4E4C">
            <w:pPr>
              <w:jc w:val="center"/>
              <w:rPr>
                <w:sz w:val="28"/>
                <w:szCs w:val="28"/>
              </w:rPr>
            </w:pPr>
            <w:r w:rsidRPr="002A7A74">
              <w:rPr>
                <w:sz w:val="28"/>
                <w:szCs w:val="28"/>
              </w:rPr>
              <w:t>317,1</w:t>
            </w:r>
          </w:p>
        </w:tc>
        <w:tc>
          <w:tcPr>
            <w:tcW w:w="3191" w:type="dxa"/>
          </w:tcPr>
          <w:p w:rsidR="00800944" w:rsidRPr="002A7A74" w:rsidRDefault="00800944" w:rsidP="004E4E4C">
            <w:pPr>
              <w:jc w:val="center"/>
              <w:rPr>
                <w:sz w:val="28"/>
                <w:szCs w:val="28"/>
              </w:rPr>
            </w:pPr>
            <w:r w:rsidRPr="002A7A74">
              <w:rPr>
                <w:sz w:val="28"/>
                <w:szCs w:val="28"/>
              </w:rPr>
              <w:t>5,6</w:t>
            </w:r>
          </w:p>
        </w:tc>
      </w:tr>
      <w:tr w:rsidR="00800944" w:rsidRPr="00FF2579" w:rsidTr="0035643B">
        <w:trPr>
          <w:jc w:val="center"/>
        </w:trPr>
        <w:tc>
          <w:tcPr>
            <w:tcW w:w="3189" w:type="dxa"/>
          </w:tcPr>
          <w:p w:rsidR="00800944" w:rsidRPr="002A7A74" w:rsidRDefault="00800944" w:rsidP="004E4E4C">
            <w:pPr>
              <w:jc w:val="both"/>
              <w:rPr>
                <w:sz w:val="28"/>
                <w:szCs w:val="28"/>
              </w:rPr>
            </w:pPr>
            <w:r w:rsidRPr="002A7A74">
              <w:rPr>
                <w:sz w:val="28"/>
                <w:szCs w:val="28"/>
              </w:rPr>
              <w:t>Ценные леса</w:t>
            </w:r>
          </w:p>
        </w:tc>
        <w:tc>
          <w:tcPr>
            <w:tcW w:w="3190" w:type="dxa"/>
          </w:tcPr>
          <w:p w:rsidR="00800944" w:rsidRPr="002A7A74" w:rsidRDefault="00800944" w:rsidP="004E4E4C">
            <w:pPr>
              <w:jc w:val="center"/>
              <w:rPr>
                <w:sz w:val="28"/>
                <w:szCs w:val="28"/>
              </w:rPr>
            </w:pPr>
            <w:r w:rsidRPr="002A7A74">
              <w:rPr>
                <w:sz w:val="28"/>
                <w:szCs w:val="28"/>
              </w:rPr>
              <w:t>2188,6</w:t>
            </w:r>
          </w:p>
        </w:tc>
        <w:tc>
          <w:tcPr>
            <w:tcW w:w="3191" w:type="dxa"/>
          </w:tcPr>
          <w:p w:rsidR="00800944" w:rsidRPr="002A7A74" w:rsidRDefault="00800944" w:rsidP="004E4E4C">
            <w:pPr>
              <w:jc w:val="center"/>
              <w:rPr>
                <w:sz w:val="28"/>
                <w:szCs w:val="28"/>
              </w:rPr>
            </w:pPr>
            <w:r w:rsidRPr="002A7A74">
              <w:rPr>
                <w:sz w:val="28"/>
                <w:szCs w:val="28"/>
              </w:rPr>
              <w:t>38,5</w:t>
            </w:r>
          </w:p>
        </w:tc>
      </w:tr>
    </w:tbl>
    <w:p w:rsidR="00D041F0" w:rsidRDefault="00D041F0" w:rsidP="00D041F0">
      <w:pPr>
        <w:ind w:firstLine="720"/>
        <w:jc w:val="right"/>
        <w:rPr>
          <w:sz w:val="28"/>
          <w:szCs w:val="28"/>
        </w:rPr>
      </w:pPr>
    </w:p>
    <w:p w:rsidR="00D041F0" w:rsidRPr="001622B0" w:rsidRDefault="00D041F0" w:rsidP="00A468E7">
      <w:pPr>
        <w:keepNext/>
        <w:ind w:firstLine="720"/>
        <w:jc w:val="right"/>
        <w:rPr>
          <w:sz w:val="28"/>
          <w:szCs w:val="28"/>
        </w:rPr>
      </w:pPr>
      <w:r>
        <w:rPr>
          <w:sz w:val="28"/>
          <w:szCs w:val="28"/>
        </w:rPr>
        <w:lastRenderedPageBreak/>
        <w:t>Таблица 2</w:t>
      </w:r>
    </w:p>
    <w:p w:rsidR="00D041F0" w:rsidRPr="001622B0" w:rsidRDefault="00D041F0" w:rsidP="00A468E7">
      <w:pPr>
        <w:keepNext/>
        <w:jc w:val="center"/>
        <w:rPr>
          <w:sz w:val="28"/>
          <w:szCs w:val="28"/>
        </w:rPr>
      </w:pPr>
      <w:r w:rsidRPr="001622B0">
        <w:rPr>
          <w:sz w:val="28"/>
          <w:szCs w:val="28"/>
        </w:rPr>
        <w:t xml:space="preserve">Общая характеристика озер Ленинградской области </w:t>
      </w:r>
    </w:p>
    <w:p w:rsidR="00D041F0" w:rsidRDefault="00D041F0" w:rsidP="0035643B">
      <w:pPr>
        <w:jc w:val="center"/>
        <w:rPr>
          <w:sz w:val="28"/>
          <w:szCs w:val="28"/>
        </w:rPr>
      </w:pPr>
      <w:r w:rsidRPr="001622B0">
        <w:rPr>
          <w:sz w:val="28"/>
          <w:szCs w:val="28"/>
        </w:rPr>
        <w:t xml:space="preserve">(составлено автором </w:t>
      </w:r>
      <w:r w:rsidR="00DF16A1" w:rsidRPr="001622B0">
        <w:rPr>
          <w:sz w:val="28"/>
          <w:szCs w:val="28"/>
        </w:rPr>
        <w:fldChar w:fldCharType="begin"/>
      </w:r>
      <w:r w:rsidRPr="001622B0">
        <w:rPr>
          <w:sz w:val="28"/>
          <w:szCs w:val="28"/>
        </w:rPr>
        <w:instrText>eq по</w:instrText>
      </w:r>
      <w:r w:rsidR="00DF16A1" w:rsidRPr="001622B0">
        <w:rPr>
          <w:sz w:val="28"/>
          <w:szCs w:val="28"/>
        </w:rPr>
        <w:fldChar w:fldCharType="end"/>
      </w:r>
      <w:r w:rsidRPr="001622B0">
        <w:rPr>
          <w:sz w:val="28"/>
          <w:szCs w:val="28"/>
        </w:rPr>
        <w:t xml:space="preserve"> [5, </w:t>
      </w:r>
      <w:r w:rsidR="00DF16A1" w:rsidRPr="001622B0">
        <w:rPr>
          <w:sz w:val="28"/>
          <w:szCs w:val="28"/>
        </w:rPr>
        <w:fldChar w:fldCharType="begin"/>
      </w:r>
      <w:r w:rsidRPr="001622B0">
        <w:rPr>
          <w:sz w:val="28"/>
          <w:szCs w:val="28"/>
        </w:rPr>
        <w:instrText>eq 9</w:instrText>
      </w:r>
      <w:r w:rsidR="00DF16A1" w:rsidRPr="001622B0">
        <w:rPr>
          <w:sz w:val="28"/>
          <w:szCs w:val="28"/>
        </w:rPr>
        <w:fldChar w:fldCharType="end"/>
      </w:r>
      <w:r w:rsidRPr="001622B0">
        <w:rPr>
          <w:sz w:val="28"/>
          <w:szCs w:val="28"/>
        </w:rPr>
        <w:t>, 10])</w:t>
      </w:r>
    </w:p>
    <w:p w:rsidR="00D041F0" w:rsidRPr="001622B0" w:rsidRDefault="00D041F0" w:rsidP="00D041F0">
      <w:pPr>
        <w:ind w:firstLine="720"/>
        <w:jc w:val="center"/>
        <w:rPr>
          <w:sz w:val="28"/>
          <w:szCs w:val="28"/>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2268"/>
        <w:gridCol w:w="1984"/>
        <w:gridCol w:w="1985"/>
      </w:tblGrid>
      <w:tr w:rsidR="00D041F0" w:rsidRPr="001622B0" w:rsidTr="0035643B">
        <w:trPr>
          <w:trHeight w:val="172"/>
          <w:jc w:val="center"/>
        </w:trPr>
        <w:tc>
          <w:tcPr>
            <w:tcW w:w="2410" w:type="dxa"/>
            <w:vMerge w:val="restart"/>
          </w:tcPr>
          <w:p w:rsidR="00D041F0" w:rsidRPr="001622B0" w:rsidRDefault="00D041F0" w:rsidP="004E4E4C">
            <w:pPr>
              <w:jc w:val="center"/>
              <w:rPr>
                <w:sz w:val="28"/>
                <w:szCs w:val="28"/>
              </w:rPr>
            </w:pPr>
            <w:r w:rsidRPr="001622B0">
              <w:rPr>
                <w:sz w:val="28"/>
                <w:szCs w:val="28"/>
              </w:rPr>
              <w:t>Водоем</w:t>
            </w:r>
          </w:p>
        </w:tc>
        <w:tc>
          <w:tcPr>
            <w:tcW w:w="2268" w:type="dxa"/>
            <w:vMerge w:val="restart"/>
          </w:tcPr>
          <w:p w:rsidR="00D041F0" w:rsidRPr="001622B0" w:rsidRDefault="00D041F0" w:rsidP="004E4E4C">
            <w:pPr>
              <w:jc w:val="center"/>
              <w:rPr>
                <w:sz w:val="28"/>
                <w:szCs w:val="28"/>
                <w:vertAlign w:val="superscript"/>
              </w:rPr>
            </w:pPr>
            <w:r w:rsidRPr="001622B0">
              <w:rPr>
                <w:sz w:val="28"/>
                <w:szCs w:val="28"/>
              </w:rPr>
              <w:t>Площадь, км</w:t>
            </w:r>
            <w:r w:rsidRPr="001622B0">
              <w:rPr>
                <w:sz w:val="28"/>
                <w:szCs w:val="28"/>
                <w:vertAlign w:val="superscript"/>
              </w:rPr>
              <w:t>2</w:t>
            </w:r>
          </w:p>
        </w:tc>
        <w:tc>
          <w:tcPr>
            <w:tcW w:w="3969" w:type="dxa"/>
            <w:gridSpan w:val="2"/>
          </w:tcPr>
          <w:p w:rsidR="00D041F0" w:rsidRPr="001622B0" w:rsidRDefault="00D041F0" w:rsidP="004E4E4C">
            <w:pPr>
              <w:jc w:val="center"/>
              <w:rPr>
                <w:sz w:val="28"/>
                <w:szCs w:val="28"/>
              </w:rPr>
            </w:pPr>
            <w:r w:rsidRPr="001622B0">
              <w:rPr>
                <w:sz w:val="28"/>
                <w:szCs w:val="28"/>
              </w:rPr>
              <w:t>Глубина, м</w:t>
            </w:r>
          </w:p>
        </w:tc>
      </w:tr>
      <w:tr w:rsidR="00D041F0" w:rsidRPr="001622B0" w:rsidTr="0035643B">
        <w:trPr>
          <w:trHeight w:val="574"/>
          <w:jc w:val="center"/>
        </w:trPr>
        <w:tc>
          <w:tcPr>
            <w:tcW w:w="2410" w:type="dxa"/>
            <w:vMerge/>
          </w:tcPr>
          <w:p w:rsidR="00D041F0" w:rsidRPr="001622B0" w:rsidRDefault="00D041F0" w:rsidP="004E4E4C">
            <w:pPr>
              <w:jc w:val="both"/>
              <w:rPr>
                <w:sz w:val="28"/>
                <w:szCs w:val="28"/>
              </w:rPr>
            </w:pPr>
          </w:p>
        </w:tc>
        <w:tc>
          <w:tcPr>
            <w:tcW w:w="2268" w:type="dxa"/>
            <w:vMerge/>
          </w:tcPr>
          <w:p w:rsidR="00D041F0" w:rsidRPr="001622B0" w:rsidRDefault="00D041F0" w:rsidP="004E4E4C">
            <w:pPr>
              <w:jc w:val="both"/>
              <w:rPr>
                <w:sz w:val="28"/>
                <w:szCs w:val="28"/>
              </w:rPr>
            </w:pPr>
          </w:p>
        </w:tc>
        <w:tc>
          <w:tcPr>
            <w:tcW w:w="1984" w:type="dxa"/>
          </w:tcPr>
          <w:p w:rsidR="00D041F0" w:rsidRPr="001622B0" w:rsidRDefault="00D041F0" w:rsidP="004E4E4C">
            <w:pPr>
              <w:jc w:val="center"/>
              <w:rPr>
                <w:sz w:val="28"/>
                <w:szCs w:val="28"/>
              </w:rPr>
            </w:pPr>
            <w:r w:rsidRPr="001622B0">
              <w:rPr>
                <w:sz w:val="28"/>
                <w:szCs w:val="28"/>
              </w:rPr>
              <w:t>Средняя</w:t>
            </w:r>
          </w:p>
        </w:tc>
        <w:tc>
          <w:tcPr>
            <w:tcW w:w="1985" w:type="dxa"/>
          </w:tcPr>
          <w:p w:rsidR="00D041F0" w:rsidRPr="001622B0" w:rsidRDefault="00D041F0" w:rsidP="004E4E4C">
            <w:pPr>
              <w:jc w:val="center"/>
              <w:rPr>
                <w:sz w:val="28"/>
                <w:szCs w:val="28"/>
              </w:rPr>
            </w:pPr>
            <w:r w:rsidRPr="001622B0">
              <w:rPr>
                <w:sz w:val="28"/>
                <w:szCs w:val="28"/>
              </w:rPr>
              <w:t>Максимальная</w:t>
            </w:r>
          </w:p>
        </w:tc>
      </w:tr>
      <w:tr w:rsidR="00D041F0" w:rsidRPr="001622B0" w:rsidTr="0035643B">
        <w:trPr>
          <w:trHeight w:val="574"/>
          <w:jc w:val="center"/>
        </w:trPr>
        <w:tc>
          <w:tcPr>
            <w:tcW w:w="2410" w:type="dxa"/>
          </w:tcPr>
          <w:p w:rsidR="00D041F0" w:rsidRPr="001622B0" w:rsidRDefault="00D041F0" w:rsidP="004E4E4C">
            <w:pPr>
              <w:jc w:val="both"/>
              <w:rPr>
                <w:sz w:val="28"/>
                <w:szCs w:val="28"/>
              </w:rPr>
            </w:pPr>
            <w:r w:rsidRPr="001622B0">
              <w:rPr>
                <w:sz w:val="28"/>
                <w:szCs w:val="28"/>
              </w:rPr>
              <w:t>Ладожское озеро</w:t>
            </w:r>
          </w:p>
        </w:tc>
        <w:tc>
          <w:tcPr>
            <w:tcW w:w="2268" w:type="dxa"/>
          </w:tcPr>
          <w:p w:rsidR="00D041F0" w:rsidRPr="001622B0" w:rsidRDefault="00D041F0" w:rsidP="004E4E4C">
            <w:pPr>
              <w:jc w:val="center"/>
              <w:rPr>
                <w:sz w:val="28"/>
                <w:szCs w:val="28"/>
              </w:rPr>
            </w:pPr>
            <w:r w:rsidRPr="001622B0">
              <w:rPr>
                <w:sz w:val="28"/>
                <w:szCs w:val="28"/>
              </w:rPr>
              <w:t>17 700</w:t>
            </w:r>
          </w:p>
        </w:tc>
        <w:tc>
          <w:tcPr>
            <w:tcW w:w="1984" w:type="dxa"/>
          </w:tcPr>
          <w:p w:rsidR="00D041F0" w:rsidRPr="001622B0" w:rsidRDefault="00D041F0" w:rsidP="004E4E4C">
            <w:pPr>
              <w:jc w:val="center"/>
              <w:rPr>
                <w:sz w:val="28"/>
                <w:szCs w:val="28"/>
              </w:rPr>
            </w:pPr>
            <w:r w:rsidRPr="001622B0">
              <w:rPr>
                <w:sz w:val="28"/>
                <w:szCs w:val="28"/>
              </w:rPr>
              <w:t>50</w:t>
            </w:r>
          </w:p>
        </w:tc>
        <w:tc>
          <w:tcPr>
            <w:tcW w:w="1985" w:type="dxa"/>
          </w:tcPr>
          <w:p w:rsidR="00D041F0" w:rsidRPr="001622B0" w:rsidRDefault="00D041F0" w:rsidP="004E4E4C">
            <w:pPr>
              <w:jc w:val="center"/>
              <w:rPr>
                <w:sz w:val="28"/>
                <w:szCs w:val="28"/>
              </w:rPr>
            </w:pPr>
            <w:r w:rsidRPr="001622B0">
              <w:rPr>
                <w:sz w:val="28"/>
                <w:szCs w:val="28"/>
              </w:rPr>
              <w:t>233</w:t>
            </w:r>
          </w:p>
        </w:tc>
      </w:tr>
      <w:tr w:rsidR="00D041F0" w:rsidRPr="001622B0" w:rsidTr="0035643B">
        <w:trPr>
          <w:trHeight w:val="574"/>
          <w:jc w:val="center"/>
        </w:trPr>
        <w:tc>
          <w:tcPr>
            <w:tcW w:w="2410" w:type="dxa"/>
          </w:tcPr>
          <w:p w:rsidR="00D041F0" w:rsidRPr="001622B0" w:rsidRDefault="00D041F0" w:rsidP="004E4E4C">
            <w:pPr>
              <w:jc w:val="both"/>
              <w:rPr>
                <w:sz w:val="28"/>
                <w:szCs w:val="28"/>
              </w:rPr>
            </w:pPr>
            <w:r w:rsidRPr="001622B0">
              <w:rPr>
                <w:sz w:val="28"/>
                <w:szCs w:val="28"/>
              </w:rPr>
              <w:t>Онежское озеро</w:t>
            </w:r>
          </w:p>
        </w:tc>
        <w:tc>
          <w:tcPr>
            <w:tcW w:w="2268" w:type="dxa"/>
          </w:tcPr>
          <w:p w:rsidR="00D041F0" w:rsidRPr="001622B0" w:rsidRDefault="00D041F0" w:rsidP="004E4E4C">
            <w:pPr>
              <w:jc w:val="center"/>
              <w:rPr>
                <w:sz w:val="28"/>
                <w:szCs w:val="28"/>
              </w:rPr>
            </w:pPr>
            <w:r w:rsidRPr="001622B0">
              <w:rPr>
                <w:sz w:val="28"/>
                <w:szCs w:val="28"/>
              </w:rPr>
              <w:t>9 700</w:t>
            </w:r>
          </w:p>
        </w:tc>
        <w:tc>
          <w:tcPr>
            <w:tcW w:w="1984" w:type="dxa"/>
          </w:tcPr>
          <w:p w:rsidR="00D041F0" w:rsidRPr="001622B0" w:rsidRDefault="00D041F0" w:rsidP="004E4E4C">
            <w:pPr>
              <w:jc w:val="center"/>
              <w:rPr>
                <w:sz w:val="28"/>
                <w:szCs w:val="28"/>
              </w:rPr>
            </w:pPr>
            <w:r w:rsidRPr="001622B0">
              <w:rPr>
                <w:sz w:val="28"/>
                <w:szCs w:val="28"/>
              </w:rPr>
              <w:t>30</w:t>
            </w:r>
          </w:p>
        </w:tc>
        <w:tc>
          <w:tcPr>
            <w:tcW w:w="1985" w:type="dxa"/>
          </w:tcPr>
          <w:p w:rsidR="00D041F0" w:rsidRPr="001622B0" w:rsidRDefault="00D041F0" w:rsidP="004E4E4C">
            <w:pPr>
              <w:jc w:val="center"/>
              <w:rPr>
                <w:sz w:val="28"/>
                <w:szCs w:val="28"/>
              </w:rPr>
            </w:pPr>
            <w:r w:rsidRPr="001622B0">
              <w:rPr>
                <w:sz w:val="28"/>
                <w:szCs w:val="28"/>
              </w:rPr>
              <w:t>120</w:t>
            </w:r>
          </w:p>
        </w:tc>
      </w:tr>
    </w:tbl>
    <w:p w:rsidR="00800944" w:rsidRDefault="00800944" w:rsidP="006F4F6D">
      <w:pPr>
        <w:ind w:firstLine="720"/>
        <w:jc w:val="right"/>
        <w:rPr>
          <w:sz w:val="28"/>
          <w:szCs w:val="28"/>
        </w:rPr>
      </w:pPr>
    </w:p>
    <w:p w:rsidR="00952FB7" w:rsidRPr="001622B0" w:rsidRDefault="009074A7" w:rsidP="00CE11E0">
      <w:pPr>
        <w:ind w:firstLine="709"/>
        <w:jc w:val="both"/>
        <w:rPr>
          <w:sz w:val="28"/>
          <w:szCs w:val="28"/>
        </w:rPr>
      </w:pPr>
      <w:r w:rsidRPr="001622B0">
        <w:rPr>
          <w:sz w:val="28"/>
          <w:szCs w:val="28"/>
        </w:rPr>
        <w:t>В</w:t>
      </w:r>
      <w:r w:rsidR="00017329" w:rsidRPr="001622B0">
        <w:rPr>
          <w:sz w:val="28"/>
          <w:szCs w:val="28"/>
        </w:rPr>
        <w:t xml:space="preserve">се иллюстрации (схемы, диаграммы, фотографии, графики, рисунки) именуются </w:t>
      </w:r>
      <w:r w:rsidRPr="001622B0">
        <w:rPr>
          <w:sz w:val="28"/>
          <w:szCs w:val="28"/>
        </w:rPr>
        <w:t xml:space="preserve">в работе </w:t>
      </w:r>
      <w:r w:rsidR="00017329" w:rsidRPr="001622B0">
        <w:rPr>
          <w:sz w:val="28"/>
          <w:szCs w:val="28"/>
        </w:rPr>
        <w:t>рисунками. Рисунки следует располагать после ссылки в тексте, в котором они упоминается впервые. Каждый рисунок должен иметь название, которое помещают под рисунком. Все рисунки имеют сквозную нумерацию, обозначенную арабскими цифрами.</w:t>
      </w:r>
      <w:r w:rsidR="00952FB7" w:rsidRPr="001622B0">
        <w:rPr>
          <w:sz w:val="28"/>
          <w:szCs w:val="28"/>
        </w:rPr>
        <w:t xml:space="preserve"> Подписи на рисунках необходимо размещать горизонтально, без рамок, по центру. Подписи должны выполняться единообразно по размеру и шрифту. Размер шрифта на рисунках должен соответствовать размеру шрифта основного текста. Необходимо соблюдать высокую контрастность графического материала. </w:t>
      </w:r>
    </w:p>
    <w:p w:rsidR="006F4F6D" w:rsidRDefault="00D041F0" w:rsidP="002C682F">
      <w:pPr>
        <w:ind w:firstLine="709"/>
        <w:jc w:val="both"/>
        <w:rPr>
          <w:sz w:val="28"/>
          <w:szCs w:val="28"/>
        </w:rPr>
      </w:pPr>
      <w:r>
        <w:rPr>
          <w:sz w:val="28"/>
          <w:szCs w:val="28"/>
        </w:rPr>
        <w:t>Примеры</w:t>
      </w:r>
      <w:r w:rsidR="006F4F6D" w:rsidRPr="001622B0">
        <w:rPr>
          <w:sz w:val="28"/>
          <w:szCs w:val="28"/>
        </w:rPr>
        <w:t xml:space="preserve"> оформления </w:t>
      </w:r>
      <w:r>
        <w:rPr>
          <w:sz w:val="28"/>
          <w:szCs w:val="28"/>
        </w:rPr>
        <w:t>приведены</w:t>
      </w:r>
      <w:r w:rsidR="0035643B">
        <w:rPr>
          <w:sz w:val="28"/>
          <w:szCs w:val="28"/>
        </w:rPr>
        <w:t xml:space="preserve"> на</w:t>
      </w:r>
      <w:r w:rsidR="0035643B" w:rsidRPr="0035643B">
        <w:rPr>
          <w:sz w:val="28"/>
          <w:szCs w:val="28"/>
        </w:rPr>
        <w:t xml:space="preserve"> </w:t>
      </w:r>
      <w:r w:rsidR="0035643B" w:rsidRPr="001622B0">
        <w:rPr>
          <w:sz w:val="28"/>
          <w:szCs w:val="28"/>
        </w:rPr>
        <w:t>р</w:t>
      </w:r>
      <w:r w:rsidR="0035643B">
        <w:rPr>
          <w:sz w:val="28"/>
          <w:szCs w:val="28"/>
        </w:rPr>
        <w:t>исунках 1, 2 и 3.</w:t>
      </w:r>
    </w:p>
    <w:p w:rsidR="006F4F6D" w:rsidRPr="001622B0" w:rsidRDefault="006F4F6D" w:rsidP="0035643B">
      <w:pPr>
        <w:jc w:val="center"/>
        <w:rPr>
          <w:sz w:val="28"/>
          <w:szCs w:val="28"/>
        </w:rPr>
      </w:pPr>
      <w:r w:rsidRPr="001622B0">
        <w:rPr>
          <w:noProof/>
          <w:sz w:val="28"/>
          <w:szCs w:val="28"/>
        </w:rPr>
        <w:drawing>
          <wp:inline distT="0" distB="0" distL="0" distR="0">
            <wp:extent cx="2769068" cy="2152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785505" cy="2165428"/>
                    </a:xfrm>
                    <a:prstGeom prst="rect">
                      <a:avLst/>
                    </a:prstGeom>
                    <a:noFill/>
                    <a:ln w="9525">
                      <a:noFill/>
                      <a:miter lim="800000"/>
                      <a:headEnd/>
                      <a:tailEnd/>
                    </a:ln>
                  </pic:spPr>
                </pic:pic>
              </a:graphicData>
            </a:graphic>
          </wp:inline>
        </w:drawing>
      </w:r>
    </w:p>
    <w:p w:rsidR="006F4F6D" w:rsidRPr="001622B0" w:rsidRDefault="006F4F6D" w:rsidP="0035643B">
      <w:pPr>
        <w:pStyle w:val="afe"/>
        <w:spacing w:after="0" w:line="360" w:lineRule="auto"/>
        <w:jc w:val="center"/>
        <w:rPr>
          <w:rFonts w:ascii="Times New Roman" w:hAnsi="Times New Roman"/>
          <w:i w:val="0"/>
          <w:color w:val="000000" w:themeColor="text1"/>
          <w:sz w:val="28"/>
          <w:szCs w:val="28"/>
        </w:rPr>
      </w:pPr>
      <w:r w:rsidRPr="001622B0">
        <w:rPr>
          <w:rFonts w:ascii="Times New Roman" w:hAnsi="Times New Roman"/>
          <w:i w:val="0"/>
          <w:color w:val="000000" w:themeColor="text1"/>
          <w:sz w:val="28"/>
          <w:szCs w:val="28"/>
        </w:rPr>
        <w:t>Рисунок 1. Водосборный бассейн Невской губы [28]</w:t>
      </w:r>
    </w:p>
    <w:p w:rsidR="006F4F6D" w:rsidRPr="001622B0" w:rsidRDefault="00ED0677" w:rsidP="0035643B">
      <w:pPr>
        <w:pStyle w:val="14"/>
        <w:spacing w:after="0" w:line="360" w:lineRule="auto"/>
        <w:ind w:left="0"/>
        <w:jc w:val="center"/>
        <w:rPr>
          <w:rFonts w:ascii="Times New Roman" w:hAnsi="Times New Roman"/>
          <w:sz w:val="28"/>
          <w:szCs w:val="28"/>
        </w:rPr>
      </w:pPr>
      <w:r w:rsidRPr="001622B0">
        <w:rPr>
          <w:rFonts w:ascii="Times New Roman" w:hAnsi="Times New Roman"/>
          <w:noProof/>
          <w:sz w:val="28"/>
          <w:szCs w:val="28"/>
          <w:lang w:eastAsia="ru-RU"/>
        </w:rPr>
        <w:drawing>
          <wp:inline distT="0" distB="0" distL="0" distR="0">
            <wp:extent cx="4464547" cy="2067339"/>
            <wp:effectExtent l="19050" t="0" r="12203" b="9111"/>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4F6D" w:rsidRPr="001622B0" w:rsidRDefault="006F4F6D" w:rsidP="0035643B">
      <w:pPr>
        <w:jc w:val="center"/>
        <w:rPr>
          <w:sz w:val="28"/>
          <w:szCs w:val="28"/>
        </w:rPr>
      </w:pPr>
      <w:r w:rsidRPr="001622B0">
        <w:rPr>
          <w:sz w:val="28"/>
          <w:szCs w:val="28"/>
        </w:rPr>
        <w:t xml:space="preserve">Рисунок 2. </w:t>
      </w:r>
      <w:r w:rsidR="00ED0677" w:rsidRPr="001622B0">
        <w:rPr>
          <w:sz w:val="28"/>
          <w:szCs w:val="28"/>
        </w:rPr>
        <w:t>Лесистость территории Российской Федерации</w:t>
      </w:r>
    </w:p>
    <w:p w:rsidR="006F4F6D" w:rsidRDefault="006F4F6D" w:rsidP="0035643B">
      <w:pPr>
        <w:jc w:val="center"/>
        <w:rPr>
          <w:sz w:val="28"/>
          <w:szCs w:val="28"/>
        </w:rPr>
      </w:pPr>
      <w:r w:rsidRPr="001622B0">
        <w:rPr>
          <w:sz w:val="28"/>
          <w:szCs w:val="28"/>
        </w:rPr>
        <w:lastRenderedPageBreak/>
        <w:t>(с</w:t>
      </w:r>
      <w:r w:rsidR="00ED0677" w:rsidRPr="001622B0">
        <w:rPr>
          <w:sz w:val="28"/>
          <w:szCs w:val="28"/>
        </w:rPr>
        <w:t>оставлено автором по [1</w:t>
      </w:r>
      <w:r w:rsidRPr="001622B0">
        <w:rPr>
          <w:sz w:val="28"/>
          <w:szCs w:val="28"/>
        </w:rPr>
        <w:t>6])</w:t>
      </w:r>
    </w:p>
    <w:p w:rsidR="00CE11E0" w:rsidRPr="001622B0" w:rsidRDefault="00CE11E0" w:rsidP="0035643B">
      <w:pPr>
        <w:jc w:val="center"/>
        <w:rPr>
          <w:sz w:val="28"/>
          <w:szCs w:val="28"/>
        </w:rPr>
      </w:pPr>
    </w:p>
    <w:p w:rsidR="006F4F6D" w:rsidRPr="001622B0" w:rsidRDefault="006F4F6D" w:rsidP="0035643B">
      <w:pPr>
        <w:spacing w:line="360" w:lineRule="auto"/>
        <w:jc w:val="center"/>
        <w:rPr>
          <w:sz w:val="28"/>
          <w:szCs w:val="28"/>
        </w:rPr>
      </w:pPr>
      <w:r w:rsidRPr="001622B0">
        <w:rPr>
          <w:noProof/>
          <w:sz w:val="28"/>
          <w:szCs w:val="28"/>
        </w:rPr>
        <w:drawing>
          <wp:inline distT="0" distB="0" distL="0" distR="0">
            <wp:extent cx="4715179" cy="2242268"/>
            <wp:effectExtent l="19050" t="0" r="28271" b="5632"/>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7184" w:rsidRDefault="006F4F6D" w:rsidP="0035643B">
      <w:pPr>
        <w:jc w:val="center"/>
        <w:rPr>
          <w:sz w:val="28"/>
          <w:szCs w:val="28"/>
        </w:rPr>
      </w:pPr>
      <w:r w:rsidRPr="001622B0">
        <w:rPr>
          <w:sz w:val="28"/>
          <w:szCs w:val="28"/>
        </w:rPr>
        <w:t>Ри</w:t>
      </w:r>
      <w:r w:rsidR="00ED0677" w:rsidRPr="001622B0">
        <w:rPr>
          <w:sz w:val="28"/>
          <w:szCs w:val="28"/>
        </w:rPr>
        <w:t>сунок</w:t>
      </w:r>
      <w:r w:rsidR="009074A7" w:rsidRPr="001622B0">
        <w:rPr>
          <w:sz w:val="28"/>
          <w:szCs w:val="28"/>
        </w:rPr>
        <w:t xml:space="preserve"> </w:t>
      </w:r>
      <w:r w:rsidR="00ED0677" w:rsidRPr="001622B0">
        <w:rPr>
          <w:sz w:val="28"/>
          <w:szCs w:val="28"/>
        </w:rPr>
        <w:t>3. Содержание азота нитрит</w:t>
      </w:r>
      <w:r w:rsidRPr="001622B0">
        <w:rPr>
          <w:sz w:val="28"/>
          <w:szCs w:val="28"/>
        </w:rPr>
        <w:t>ов в Невской губе</w:t>
      </w:r>
    </w:p>
    <w:p w:rsidR="006F4F6D" w:rsidRPr="001622B0" w:rsidRDefault="00F07184" w:rsidP="0035643B">
      <w:pPr>
        <w:jc w:val="center"/>
        <w:rPr>
          <w:sz w:val="28"/>
          <w:szCs w:val="28"/>
        </w:rPr>
      </w:pPr>
      <w:r>
        <w:rPr>
          <w:sz w:val="28"/>
          <w:szCs w:val="28"/>
        </w:rPr>
        <w:t>(составлено автором по</w:t>
      </w:r>
      <w:r w:rsidR="0035643B">
        <w:rPr>
          <w:sz w:val="28"/>
          <w:szCs w:val="28"/>
        </w:rPr>
        <w:t xml:space="preserve"> </w:t>
      </w:r>
      <w:r w:rsidR="00ED0677" w:rsidRPr="001622B0">
        <w:rPr>
          <w:sz w:val="28"/>
          <w:szCs w:val="28"/>
        </w:rPr>
        <w:t>[5]</w:t>
      </w:r>
      <w:r>
        <w:rPr>
          <w:sz w:val="28"/>
          <w:szCs w:val="28"/>
        </w:rPr>
        <w:t>)</w:t>
      </w:r>
    </w:p>
    <w:p w:rsidR="00B253F4" w:rsidRPr="001622B0" w:rsidRDefault="00B253F4" w:rsidP="00F542D9">
      <w:pPr>
        <w:ind w:firstLine="708"/>
        <w:jc w:val="both"/>
        <w:rPr>
          <w:sz w:val="28"/>
          <w:szCs w:val="28"/>
        </w:rPr>
      </w:pPr>
      <w:r w:rsidRPr="001622B0">
        <w:rPr>
          <w:sz w:val="28"/>
          <w:szCs w:val="28"/>
        </w:rPr>
        <w:t>Подписи под рисунками должны быть содержательными</w:t>
      </w:r>
      <w:r w:rsidR="00B34E7F" w:rsidRPr="001622B0">
        <w:rPr>
          <w:sz w:val="28"/>
          <w:szCs w:val="28"/>
        </w:rPr>
        <w:t xml:space="preserve"> и четкими</w:t>
      </w:r>
      <w:r w:rsidRPr="001622B0">
        <w:rPr>
          <w:sz w:val="28"/>
          <w:szCs w:val="28"/>
        </w:rPr>
        <w:t xml:space="preserve">. Помещается подпись под рисунком рядом с его номером. </w:t>
      </w:r>
    </w:p>
    <w:p w:rsidR="00B253F4" w:rsidRPr="001622B0" w:rsidRDefault="00B253F4" w:rsidP="00F542D9">
      <w:pPr>
        <w:ind w:firstLine="708"/>
        <w:jc w:val="both"/>
        <w:rPr>
          <w:sz w:val="28"/>
          <w:szCs w:val="28"/>
        </w:rPr>
      </w:pPr>
      <w:r w:rsidRPr="001622B0">
        <w:rPr>
          <w:b/>
          <w:sz w:val="28"/>
          <w:szCs w:val="28"/>
        </w:rPr>
        <w:t>Формулы</w:t>
      </w:r>
      <w:r w:rsidR="00F542D9" w:rsidRPr="001622B0">
        <w:rPr>
          <w:b/>
          <w:sz w:val="28"/>
          <w:szCs w:val="28"/>
        </w:rPr>
        <w:t xml:space="preserve">. </w:t>
      </w:r>
      <w:r w:rsidRPr="001622B0">
        <w:rPr>
          <w:sz w:val="28"/>
          <w:szCs w:val="28"/>
        </w:rPr>
        <w:t xml:space="preserve">Значение переменных в математических выражениях символов должно быть разъяснено при первом их использовании. </w:t>
      </w:r>
    </w:p>
    <w:p w:rsidR="00B253F4" w:rsidRPr="001622B0" w:rsidRDefault="00B253F4" w:rsidP="00F542D9">
      <w:pPr>
        <w:ind w:firstLine="708"/>
        <w:jc w:val="both"/>
        <w:rPr>
          <w:sz w:val="28"/>
          <w:szCs w:val="28"/>
        </w:rPr>
      </w:pPr>
      <w:r w:rsidRPr="001622B0">
        <w:rPr>
          <w:sz w:val="28"/>
          <w:szCs w:val="28"/>
        </w:rPr>
        <w:t xml:space="preserve">Значение каждого символа дают с новой строки в той последовательности, в какой они приведены в формуле. </w:t>
      </w:r>
    </w:p>
    <w:p w:rsidR="00B253F4" w:rsidRDefault="00B253F4" w:rsidP="00F542D9">
      <w:pPr>
        <w:ind w:firstLine="708"/>
        <w:jc w:val="both"/>
        <w:rPr>
          <w:sz w:val="28"/>
          <w:szCs w:val="28"/>
        </w:rPr>
      </w:pPr>
      <w:r w:rsidRPr="001622B0">
        <w:rPr>
          <w:sz w:val="28"/>
          <w:szCs w:val="28"/>
        </w:rPr>
        <w:t xml:space="preserve">Первая строка расшифровки начинается со слова </w:t>
      </w:r>
      <w:r w:rsidR="0035643B">
        <w:rPr>
          <w:sz w:val="28"/>
          <w:szCs w:val="28"/>
        </w:rPr>
        <w:t>«</w:t>
      </w:r>
      <w:r w:rsidRPr="001622B0">
        <w:rPr>
          <w:sz w:val="28"/>
          <w:szCs w:val="28"/>
        </w:rPr>
        <w:t>где</w:t>
      </w:r>
      <w:r w:rsidR="0035643B">
        <w:rPr>
          <w:sz w:val="28"/>
          <w:szCs w:val="28"/>
        </w:rPr>
        <w:t>»</w:t>
      </w:r>
      <w:r w:rsidRPr="001622B0">
        <w:rPr>
          <w:sz w:val="28"/>
          <w:szCs w:val="28"/>
        </w:rPr>
        <w:t xml:space="preserve"> без двоеточия</w:t>
      </w:r>
      <w:r w:rsidR="00C433B0">
        <w:rPr>
          <w:sz w:val="28"/>
          <w:szCs w:val="28"/>
        </w:rPr>
        <w:t>. П</w:t>
      </w:r>
      <w:r w:rsidRPr="001622B0">
        <w:rPr>
          <w:sz w:val="28"/>
          <w:szCs w:val="28"/>
        </w:rPr>
        <w:t xml:space="preserve">ример: </w:t>
      </w:r>
    </w:p>
    <w:p w:rsidR="00C433B0" w:rsidRPr="00CA778D" w:rsidRDefault="00C433B0" w:rsidP="00C433B0">
      <w:pPr>
        <w:ind w:firstLine="709"/>
        <w:jc w:val="center"/>
        <w:rPr>
          <w:sz w:val="28"/>
          <w:szCs w:val="28"/>
          <w:shd w:val="clear" w:color="auto" w:fill="FFFFFF"/>
        </w:rPr>
      </w:pPr>
      <w:r w:rsidRPr="00CA778D">
        <w:rPr>
          <w:sz w:val="28"/>
          <w:szCs w:val="28"/>
          <w:shd w:val="clear" w:color="auto" w:fill="FFFFFF"/>
        </w:rPr>
        <w:t xml:space="preserve">ИЗА = </w:t>
      </w:r>
      <w:r w:rsidRPr="00CA778D">
        <w:rPr>
          <w:sz w:val="28"/>
          <w:szCs w:val="28"/>
          <w:shd w:val="clear" w:color="auto" w:fill="FFFFFF"/>
        </w:rPr>
        <w:sym w:font="Symbol" w:char="F0E5"/>
      </w:r>
      <w:proofErr w:type="spellStart"/>
      <w:r w:rsidRPr="00CA778D">
        <w:rPr>
          <w:sz w:val="28"/>
          <w:szCs w:val="28"/>
          <w:shd w:val="clear" w:color="auto" w:fill="FFFFFF"/>
        </w:rPr>
        <w:t>С</w:t>
      </w:r>
      <w:r w:rsidRPr="00CA778D">
        <w:rPr>
          <w:sz w:val="28"/>
          <w:szCs w:val="28"/>
          <w:vertAlign w:val="subscript"/>
        </w:rPr>
        <w:t>n</w:t>
      </w:r>
      <w:proofErr w:type="spellEnd"/>
      <w:r w:rsidRPr="00CA778D">
        <w:rPr>
          <w:sz w:val="28"/>
          <w:szCs w:val="28"/>
          <w:shd w:val="clear" w:color="auto" w:fill="FFFFFF"/>
        </w:rPr>
        <w:t>/</w:t>
      </w:r>
      <w:proofErr w:type="spellStart"/>
      <w:r w:rsidRPr="00CA778D">
        <w:rPr>
          <w:sz w:val="28"/>
          <w:szCs w:val="28"/>
          <w:shd w:val="clear" w:color="auto" w:fill="FFFFFF"/>
        </w:rPr>
        <w:t>ПДК</w:t>
      </w:r>
      <w:r w:rsidRPr="00CA778D">
        <w:rPr>
          <w:sz w:val="28"/>
          <w:szCs w:val="28"/>
          <w:vertAlign w:val="subscript"/>
        </w:rPr>
        <w:t>n</w:t>
      </w:r>
      <w:proofErr w:type="spellEnd"/>
      <w:r w:rsidRPr="00CA778D">
        <w:rPr>
          <w:sz w:val="28"/>
          <w:szCs w:val="28"/>
          <w:shd w:val="clear" w:color="auto" w:fill="FFFFFF"/>
        </w:rPr>
        <w:t>,</w:t>
      </w:r>
    </w:p>
    <w:p w:rsidR="00C433B0" w:rsidRDefault="00C433B0" w:rsidP="00C433B0">
      <w:pPr>
        <w:ind w:firstLine="709"/>
        <w:rPr>
          <w:sz w:val="28"/>
          <w:szCs w:val="28"/>
          <w:shd w:val="clear" w:color="auto" w:fill="FFFFFF"/>
        </w:rPr>
      </w:pPr>
      <w:r>
        <w:rPr>
          <w:sz w:val="28"/>
          <w:szCs w:val="28"/>
          <w:shd w:val="clear" w:color="auto" w:fill="FFFFFF"/>
        </w:rPr>
        <w:t>г</w:t>
      </w:r>
      <w:r w:rsidRPr="00CA778D">
        <w:rPr>
          <w:sz w:val="28"/>
          <w:szCs w:val="28"/>
          <w:shd w:val="clear" w:color="auto" w:fill="FFFFFF"/>
        </w:rPr>
        <w:t>де</w:t>
      </w:r>
    </w:p>
    <w:p w:rsidR="00C433B0" w:rsidRDefault="00C433B0" w:rsidP="00C433B0">
      <w:pPr>
        <w:ind w:firstLine="709"/>
        <w:rPr>
          <w:sz w:val="28"/>
          <w:szCs w:val="28"/>
          <w:shd w:val="clear" w:color="auto" w:fill="FFFFFF"/>
        </w:rPr>
      </w:pPr>
      <w:proofErr w:type="spellStart"/>
      <w:r w:rsidRPr="00CA778D">
        <w:rPr>
          <w:sz w:val="28"/>
          <w:szCs w:val="28"/>
          <w:shd w:val="clear" w:color="auto" w:fill="FFFFFF"/>
        </w:rPr>
        <w:t>С</w:t>
      </w:r>
      <w:r w:rsidRPr="00CA778D">
        <w:rPr>
          <w:sz w:val="28"/>
          <w:szCs w:val="28"/>
          <w:vertAlign w:val="subscript"/>
        </w:rPr>
        <w:t>n</w:t>
      </w:r>
      <w:proofErr w:type="spellEnd"/>
      <w:r w:rsidRPr="004C267E">
        <w:rPr>
          <w:rStyle w:val="apple-converted-space"/>
          <w:sz w:val="28"/>
          <w:szCs w:val="28"/>
          <w:shd w:val="clear" w:color="auto" w:fill="FFFFFF"/>
        </w:rPr>
        <w:t xml:space="preserve"> </w:t>
      </w:r>
      <w:r w:rsidRPr="00CA778D">
        <w:rPr>
          <w:sz w:val="28"/>
          <w:szCs w:val="28"/>
          <w:shd w:val="clear" w:color="auto" w:fill="FFFFFF"/>
        </w:rPr>
        <w:t xml:space="preserve">– концентрация загрязняющего вещества в воздухе; </w:t>
      </w:r>
    </w:p>
    <w:p w:rsidR="00C433B0" w:rsidRPr="00CA778D" w:rsidRDefault="00C433B0" w:rsidP="00C433B0">
      <w:pPr>
        <w:ind w:firstLine="709"/>
        <w:rPr>
          <w:sz w:val="28"/>
          <w:szCs w:val="28"/>
          <w:shd w:val="clear" w:color="auto" w:fill="FFFFFF"/>
        </w:rPr>
      </w:pPr>
      <w:proofErr w:type="spellStart"/>
      <w:r w:rsidRPr="00CA778D">
        <w:rPr>
          <w:sz w:val="28"/>
          <w:szCs w:val="28"/>
          <w:shd w:val="clear" w:color="auto" w:fill="FFFFFF"/>
        </w:rPr>
        <w:t>ПДК</w:t>
      </w:r>
      <w:r w:rsidRPr="00CA778D">
        <w:rPr>
          <w:sz w:val="28"/>
          <w:szCs w:val="28"/>
          <w:vertAlign w:val="subscript"/>
        </w:rPr>
        <w:t>n</w:t>
      </w:r>
      <w:proofErr w:type="spellEnd"/>
      <w:r w:rsidRPr="004C267E">
        <w:rPr>
          <w:rStyle w:val="apple-converted-space"/>
          <w:sz w:val="28"/>
          <w:szCs w:val="28"/>
          <w:shd w:val="clear" w:color="auto" w:fill="FFFFFF"/>
        </w:rPr>
        <w:t xml:space="preserve"> </w:t>
      </w:r>
      <w:r w:rsidRPr="00CA778D">
        <w:rPr>
          <w:sz w:val="28"/>
          <w:szCs w:val="28"/>
          <w:shd w:val="clear" w:color="auto" w:fill="FFFFFF"/>
        </w:rPr>
        <w:t>– его предельно допустимая концентрация.</w:t>
      </w:r>
    </w:p>
    <w:p w:rsidR="00B253F4" w:rsidRPr="001622B0" w:rsidRDefault="00B253F4" w:rsidP="00E3128C">
      <w:pPr>
        <w:ind w:firstLine="709"/>
        <w:jc w:val="both"/>
        <w:rPr>
          <w:sz w:val="28"/>
          <w:szCs w:val="28"/>
        </w:rPr>
      </w:pPr>
      <w:r w:rsidRPr="001622B0">
        <w:rPr>
          <w:sz w:val="28"/>
          <w:szCs w:val="28"/>
        </w:rPr>
        <w:t xml:space="preserve">Математическое выражение должно следовать за отступом или быть в центре строки, непосредственно следующей за строкой, содержащей ссылку на это выражение. </w:t>
      </w:r>
    </w:p>
    <w:p w:rsidR="00B253F4" w:rsidRPr="001622B0" w:rsidRDefault="00B253F4" w:rsidP="00E3128C">
      <w:pPr>
        <w:ind w:firstLine="709"/>
        <w:jc w:val="both"/>
        <w:rPr>
          <w:sz w:val="28"/>
          <w:szCs w:val="28"/>
        </w:rPr>
      </w:pPr>
      <w:r w:rsidRPr="001622B0">
        <w:rPr>
          <w:sz w:val="28"/>
          <w:szCs w:val="28"/>
        </w:rPr>
        <w:t xml:space="preserve">Перенос выражений размещается на знаках равенства (=), сложения (+), вычитания (-), умножения (×) и деления (:), а в этом случае эти знаки повторяются в конце и начале строк. </w:t>
      </w:r>
    </w:p>
    <w:p w:rsidR="00B253F4" w:rsidRPr="001622B0" w:rsidRDefault="00B253F4" w:rsidP="00E3128C">
      <w:pPr>
        <w:ind w:firstLine="709"/>
        <w:jc w:val="both"/>
        <w:rPr>
          <w:sz w:val="28"/>
          <w:szCs w:val="28"/>
        </w:rPr>
      </w:pPr>
      <w:r w:rsidRPr="001622B0">
        <w:rPr>
          <w:sz w:val="28"/>
          <w:szCs w:val="28"/>
        </w:rPr>
        <w:t xml:space="preserve">Математические выражения, на которые имеются ссылки в тексте, в пределах раздела последовательно нумеруются с указанием раздела через точку. Каждый номер должен быть заключен в скобки и помещен на правом поле на нижней строке выражения, к которому он относится. </w:t>
      </w:r>
    </w:p>
    <w:p w:rsidR="00C20172" w:rsidRPr="001622B0" w:rsidRDefault="00C20172" w:rsidP="00D32C74">
      <w:pPr>
        <w:spacing w:before="120" w:after="120"/>
        <w:ind w:firstLine="709"/>
        <w:jc w:val="center"/>
        <w:rPr>
          <w:b/>
          <w:caps/>
          <w:sz w:val="28"/>
          <w:szCs w:val="28"/>
        </w:rPr>
      </w:pPr>
      <w:r>
        <w:rPr>
          <w:b/>
          <w:caps/>
          <w:sz w:val="28"/>
          <w:szCs w:val="28"/>
        </w:rPr>
        <w:t>7</w:t>
      </w:r>
      <w:r w:rsidR="00B253F4" w:rsidRPr="001622B0">
        <w:rPr>
          <w:b/>
          <w:caps/>
          <w:sz w:val="28"/>
          <w:szCs w:val="28"/>
        </w:rPr>
        <w:t xml:space="preserve">. Порядок защиты </w:t>
      </w:r>
      <w:r>
        <w:rPr>
          <w:b/>
          <w:caps/>
          <w:sz w:val="28"/>
          <w:szCs w:val="28"/>
        </w:rPr>
        <w:t>ВЫПУСКНОЙ КВАЛИФИКАЦИОННОЙ</w:t>
      </w:r>
      <w:r w:rsidRPr="001622B0">
        <w:rPr>
          <w:b/>
          <w:caps/>
          <w:sz w:val="28"/>
          <w:szCs w:val="28"/>
        </w:rPr>
        <w:t xml:space="preserve"> работы</w:t>
      </w:r>
    </w:p>
    <w:p w:rsidR="00C20172" w:rsidRDefault="007428EF" w:rsidP="00D32C74">
      <w:pPr>
        <w:pStyle w:val="afa"/>
        <w:spacing w:after="0"/>
        <w:ind w:left="0" w:firstLine="709"/>
        <w:jc w:val="both"/>
        <w:rPr>
          <w:sz w:val="28"/>
          <w:szCs w:val="28"/>
        </w:rPr>
      </w:pPr>
      <w:r w:rsidRPr="007428EF">
        <w:rPr>
          <w:bCs/>
          <w:sz w:val="28"/>
          <w:szCs w:val="28"/>
        </w:rPr>
        <w:t xml:space="preserve">К защите ВКР допускаются обучающиеся, не имеющие академической задолженности </w:t>
      </w:r>
      <w:r>
        <w:rPr>
          <w:sz w:val="28"/>
          <w:szCs w:val="28"/>
        </w:rPr>
        <w:t xml:space="preserve">и в полном объеме выполнившие учебный план или индивидуальный учебный план по соответствующей образовательной </w:t>
      </w:r>
      <w:r>
        <w:rPr>
          <w:sz w:val="28"/>
          <w:szCs w:val="28"/>
        </w:rPr>
        <w:lastRenderedPageBreak/>
        <w:t>программе высшего образования - программе бакалавриата</w:t>
      </w:r>
      <w:r w:rsidR="00D32C74">
        <w:rPr>
          <w:sz w:val="28"/>
          <w:szCs w:val="28"/>
        </w:rPr>
        <w:t xml:space="preserve"> или магистратуры</w:t>
      </w:r>
      <w:r>
        <w:rPr>
          <w:sz w:val="28"/>
          <w:szCs w:val="28"/>
        </w:rPr>
        <w:t xml:space="preserve">, успешно сдавшие государственный экзамен. </w:t>
      </w:r>
    </w:p>
    <w:p w:rsidR="007428EF" w:rsidRDefault="007428EF" w:rsidP="00D32C74">
      <w:pPr>
        <w:pStyle w:val="afa"/>
        <w:spacing w:after="0"/>
        <w:ind w:left="0" w:firstLine="709"/>
        <w:jc w:val="both"/>
        <w:rPr>
          <w:sz w:val="28"/>
          <w:szCs w:val="28"/>
        </w:rPr>
      </w:pPr>
      <w:r>
        <w:rPr>
          <w:sz w:val="28"/>
          <w:szCs w:val="28"/>
        </w:rPr>
        <w:t>Защита выпускных квалификационных</w:t>
      </w:r>
      <w:r w:rsidRPr="001622B0">
        <w:rPr>
          <w:sz w:val="28"/>
          <w:szCs w:val="28"/>
        </w:rPr>
        <w:t xml:space="preserve"> работ проводится в сроки, установленные графиком учебного процесса университета. </w:t>
      </w:r>
      <w:r>
        <w:rPr>
          <w:sz w:val="28"/>
          <w:szCs w:val="28"/>
        </w:rPr>
        <w:t xml:space="preserve">Защита выпускной квалификационной работы происходит на открытом заседании ГЭК. </w:t>
      </w:r>
    </w:p>
    <w:p w:rsidR="00D07DD4" w:rsidRPr="00624079" w:rsidRDefault="00D07DD4" w:rsidP="00D32C74">
      <w:pPr>
        <w:pStyle w:val="Default"/>
        <w:ind w:firstLine="709"/>
        <w:jc w:val="both"/>
        <w:rPr>
          <w:sz w:val="28"/>
          <w:szCs w:val="28"/>
        </w:rPr>
      </w:pPr>
      <w:r>
        <w:rPr>
          <w:sz w:val="28"/>
          <w:szCs w:val="28"/>
        </w:rPr>
        <w:t xml:space="preserve">На доклад студенту отводится не более 10 минут. </w:t>
      </w:r>
    </w:p>
    <w:p w:rsidR="00624079" w:rsidRDefault="00624079" w:rsidP="00624079">
      <w:pPr>
        <w:pStyle w:val="Default"/>
        <w:ind w:firstLine="709"/>
        <w:jc w:val="both"/>
        <w:rPr>
          <w:sz w:val="28"/>
          <w:szCs w:val="28"/>
        </w:rPr>
      </w:pPr>
      <w:r>
        <w:rPr>
          <w:sz w:val="28"/>
          <w:szCs w:val="28"/>
        </w:rPr>
        <w:t xml:space="preserve">Доклад должен включать в себя: </w:t>
      </w:r>
    </w:p>
    <w:p w:rsidR="00624079" w:rsidRDefault="00624079" w:rsidP="00624079">
      <w:pPr>
        <w:pStyle w:val="Default"/>
        <w:ind w:firstLine="709"/>
        <w:jc w:val="both"/>
        <w:rPr>
          <w:sz w:val="28"/>
          <w:szCs w:val="28"/>
        </w:rPr>
      </w:pPr>
      <w:r>
        <w:rPr>
          <w:rFonts w:ascii="Courier New" w:hAnsi="Courier New" w:cs="Courier New"/>
          <w:sz w:val="20"/>
          <w:szCs w:val="20"/>
        </w:rPr>
        <w:t xml:space="preserve">- </w:t>
      </w:r>
      <w:r>
        <w:rPr>
          <w:sz w:val="28"/>
          <w:szCs w:val="28"/>
        </w:rPr>
        <w:t xml:space="preserve">обоснование избранной темы; </w:t>
      </w:r>
    </w:p>
    <w:p w:rsidR="00624079" w:rsidRDefault="00624079" w:rsidP="00624079">
      <w:pPr>
        <w:pStyle w:val="Default"/>
        <w:ind w:firstLine="709"/>
        <w:jc w:val="both"/>
        <w:rPr>
          <w:sz w:val="28"/>
          <w:szCs w:val="28"/>
        </w:rPr>
      </w:pPr>
      <w:r>
        <w:rPr>
          <w:rFonts w:ascii="Courier New" w:hAnsi="Courier New" w:cs="Courier New"/>
          <w:sz w:val="20"/>
          <w:szCs w:val="20"/>
        </w:rPr>
        <w:t xml:space="preserve">- </w:t>
      </w:r>
      <w:r>
        <w:rPr>
          <w:sz w:val="28"/>
          <w:szCs w:val="28"/>
        </w:rPr>
        <w:t xml:space="preserve">описание цели и задач работы; </w:t>
      </w:r>
    </w:p>
    <w:p w:rsidR="00624079" w:rsidRDefault="00624079" w:rsidP="00624079">
      <w:pPr>
        <w:pStyle w:val="Default"/>
        <w:ind w:firstLine="709"/>
        <w:jc w:val="both"/>
        <w:rPr>
          <w:sz w:val="28"/>
          <w:szCs w:val="28"/>
        </w:rPr>
      </w:pPr>
      <w:r>
        <w:rPr>
          <w:rFonts w:ascii="Courier New" w:hAnsi="Courier New" w:cs="Courier New"/>
          <w:sz w:val="20"/>
          <w:szCs w:val="20"/>
        </w:rPr>
        <w:t xml:space="preserve">- </w:t>
      </w:r>
      <w:r>
        <w:rPr>
          <w:sz w:val="28"/>
          <w:szCs w:val="28"/>
        </w:rPr>
        <w:t xml:space="preserve">круг рассматриваемых проблем и методы их решения; </w:t>
      </w:r>
    </w:p>
    <w:p w:rsidR="00624079" w:rsidRDefault="00624079" w:rsidP="00624079">
      <w:pPr>
        <w:pStyle w:val="Default"/>
        <w:ind w:firstLine="709"/>
        <w:jc w:val="both"/>
        <w:rPr>
          <w:sz w:val="28"/>
          <w:szCs w:val="28"/>
        </w:rPr>
      </w:pPr>
      <w:r>
        <w:rPr>
          <w:rFonts w:ascii="Courier New" w:hAnsi="Courier New" w:cs="Courier New"/>
          <w:sz w:val="20"/>
          <w:szCs w:val="20"/>
        </w:rPr>
        <w:t xml:space="preserve">- </w:t>
      </w:r>
      <w:r>
        <w:rPr>
          <w:sz w:val="28"/>
          <w:szCs w:val="28"/>
        </w:rPr>
        <w:t xml:space="preserve">результаты анализа практического материала и их интерпретация; </w:t>
      </w:r>
    </w:p>
    <w:p w:rsidR="00624079" w:rsidRDefault="00624079" w:rsidP="00624079">
      <w:pPr>
        <w:pStyle w:val="Default"/>
        <w:ind w:firstLine="709"/>
        <w:jc w:val="both"/>
        <w:rPr>
          <w:sz w:val="28"/>
          <w:szCs w:val="28"/>
        </w:rPr>
      </w:pPr>
      <w:r>
        <w:rPr>
          <w:rFonts w:ascii="Courier New" w:hAnsi="Courier New" w:cs="Courier New"/>
          <w:sz w:val="20"/>
          <w:szCs w:val="20"/>
        </w:rPr>
        <w:t xml:space="preserve">- </w:t>
      </w:r>
      <w:r>
        <w:rPr>
          <w:sz w:val="28"/>
          <w:szCs w:val="28"/>
        </w:rPr>
        <w:t xml:space="preserve">конкретные рекомендации по совершенствованию разрабатываемой </w:t>
      </w:r>
      <w:r w:rsidR="00D32C74">
        <w:rPr>
          <w:sz w:val="28"/>
          <w:szCs w:val="28"/>
        </w:rPr>
        <w:t>проблемы.</w:t>
      </w:r>
    </w:p>
    <w:p w:rsidR="00D32C74" w:rsidRPr="00394706" w:rsidRDefault="00D32C74" w:rsidP="00394706">
      <w:pPr>
        <w:pStyle w:val="afa"/>
        <w:spacing w:after="0"/>
        <w:ind w:left="0" w:firstLine="709"/>
        <w:jc w:val="both"/>
        <w:rPr>
          <w:bCs/>
          <w:sz w:val="28"/>
          <w:szCs w:val="28"/>
        </w:rPr>
      </w:pPr>
      <w:r>
        <w:rPr>
          <w:sz w:val="28"/>
          <w:szCs w:val="28"/>
        </w:rPr>
        <w:t xml:space="preserve">Доклад должен сопровождаться презентацией, иллюстрирующей основные положения работы с использованием мультимедийных средств. </w:t>
      </w:r>
      <w:r w:rsidRPr="00394706">
        <w:rPr>
          <w:bCs/>
          <w:sz w:val="28"/>
          <w:szCs w:val="28"/>
        </w:rPr>
        <w:t>Рекомендуемое количество слайдов - 10-15.</w:t>
      </w:r>
    </w:p>
    <w:p w:rsidR="00394706" w:rsidRPr="00394706" w:rsidRDefault="00394706" w:rsidP="00394706">
      <w:pPr>
        <w:ind w:firstLine="709"/>
        <w:jc w:val="both"/>
        <w:rPr>
          <w:bCs/>
          <w:sz w:val="28"/>
          <w:szCs w:val="28"/>
        </w:rPr>
      </w:pPr>
      <w:r w:rsidRPr="00394706">
        <w:rPr>
          <w:bCs/>
          <w:sz w:val="28"/>
          <w:szCs w:val="28"/>
        </w:rPr>
        <w:t xml:space="preserve">По завершению доклада члены </w:t>
      </w:r>
      <w:r>
        <w:rPr>
          <w:bCs/>
          <w:sz w:val="28"/>
          <w:szCs w:val="28"/>
        </w:rPr>
        <w:t>ГЭК</w:t>
      </w:r>
      <w:r w:rsidRPr="00394706">
        <w:rPr>
          <w:bCs/>
          <w:sz w:val="28"/>
          <w:szCs w:val="28"/>
        </w:rPr>
        <w:t xml:space="preserve"> имеют возможность задать вопросы выпускнику. </w:t>
      </w:r>
      <w:r w:rsidRPr="001622B0">
        <w:rPr>
          <w:sz w:val="28"/>
          <w:szCs w:val="28"/>
        </w:rPr>
        <w:t>Обучающийся обязан ответить на все вопросы и критические замечания членов комиссии.</w:t>
      </w:r>
      <w:r>
        <w:rPr>
          <w:sz w:val="28"/>
          <w:szCs w:val="28"/>
        </w:rPr>
        <w:t xml:space="preserve"> </w:t>
      </w:r>
      <w:r w:rsidRPr="00394706">
        <w:rPr>
          <w:bCs/>
          <w:sz w:val="28"/>
          <w:szCs w:val="28"/>
        </w:rPr>
        <w:t xml:space="preserve">Далее зачитывается отзыв </w:t>
      </w:r>
      <w:r>
        <w:rPr>
          <w:bCs/>
          <w:sz w:val="28"/>
          <w:szCs w:val="28"/>
        </w:rPr>
        <w:t xml:space="preserve">рецензента (для магистров) и отзыв научного </w:t>
      </w:r>
      <w:r w:rsidRPr="00394706">
        <w:rPr>
          <w:bCs/>
          <w:sz w:val="28"/>
          <w:szCs w:val="28"/>
        </w:rPr>
        <w:t>руководителя на выпускную квалификационную работу. Студенту предоставляется возможность ответить на замечания</w:t>
      </w:r>
      <w:r>
        <w:rPr>
          <w:bCs/>
          <w:sz w:val="28"/>
          <w:szCs w:val="28"/>
        </w:rPr>
        <w:t>, содержащиеся в отзыве.</w:t>
      </w:r>
      <w:r w:rsidRPr="00394706">
        <w:rPr>
          <w:bCs/>
          <w:sz w:val="28"/>
          <w:szCs w:val="28"/>
        </w:rPr>
        <w:t xml:space="preserve"> </w:t>
      </w:r>
    </w:p>
    <w:p w:rsidR="007B7749" w:rsidRDefault="00F647C5" w:rsidP="00CE11E0">
      <w:pPr>
        <w:spacing w:before="120" w:after="120"/>
        <w:jc w:val="center"/>
        <w:rPr>
          <w:b/>
          <w:sz w:val="28"/>
          <w:szCs w:val="28"/>
        </w:rPr>
      </w:pPr>
      <w:r w:rsidRPr="001622B0">
        <w:rPr>
          <w:b/>
          <w:sz w:val="28"/>
          <w:szCs w:val="28"/>
        </w:rPr>
        <w:t>8</w:t>
      </w:r>
      <w:r w:rsidR="00B253F4" w:rsidRPr="001622B0">
        <w:rPr>
          <w:b/>
          <w:sz w:val="28"/>
          <w:szCs w:val="28"/>
        </w:rPr>
        <w:t xml:space="preserve">. </w:t>
      </w:r>
      <w:r w:rsidR="00D32C74">
        <w:rPr>
          <w:b/>
          <w:sz w:val="28"/>
          <w:szCs w:val="28"/>
        </w:rPr>
        <w:t xml:space="preserve">ПРИМЕР </w:t>
      </w:r>
      <w:r w:rsidR="00394706">
        <w:rPr>
          <w:b/>
          <w:sz w:val="28"/>
          <w:szCs w:val="28"/>
        </w:rPr>
        <w:t>ОФОРМЛЕНИЯ</w:t>
      </w:r>
      <w:r w:rsidR="007B7749" w:rsidRPr="001622B0">
        <w:rPr>
          <w:b/>
          <w:sz w:val="28"/>
          <w:szCs w:val="28"/>
        </w:rPr>
        <w:t xml:space="preserve"> СПИСКА ИСПОЛЬЗОВАНЫХ ИСТОЧНИКОВ</w:t>
      </w:r>
    </w:p>
    <w:p w:rsidR="00D32C74" w:rsidRPr="00631DC5" w:rsidRDefault="00D32C74" w:rsidP="00631DC5">
      <w:pPr>
        <w:pStyle w:val="ad"/>
        <w:spacing w:after="0" w:line="240" w:lineRule="auto"/>
        <w:ind w:left="0" w:firstLine="709"/>
        <w:jc w:val="both"/>
        <w:rPr>
          <w:rFonts w:ascii="Times New Roman" w:hAnsi="Times New Roman"/>
          <w:sz w:val="28"/>
          <w:szCs w:val="28"/>
        </w:rPr>
      </w:pPr>
      <w:r w:rsidRPr="00631DC5">
        <w:rPr>
          <w:rFonts w:ascii="Times New Roman" w:hAnsi="Times New Roman"/>
          <w:sz w:val="28"/>
          <w:szCs w:val="28"/>
        </w:rPr>
        <w:t>1. Бабков И.И. Методика преподавания географии: общие метод. указания. Л.: Изд-во Ленингр. ун-та, 1959. 24 с.</w:t>
      </w:r>
    </w:p>
    <w:p w:rsidR="00D32C74" w:rsidRPr="00631DC5" w:rsidRDefault="00D32C74" w:rsidP="00631DC5">
      <w:pPr>
        <w:pStyle w:val="ad"/>
        <w:spacing w:after="0" w:line="240" w:lineRule="auto"/>
        <w:ind w:left="0" w:firstLine="709"/>
        <w:jc w:val="both"/>
        <w:rPr>
          <w:rFonts w:ascii="Times New Roman" w:hAnsi="Times New Roman"/>
          <w:sz w:val="28"/>
          <w:szCs w:val="28"/>
        </w:rPr>
      </w:pPr>
      <w:r w:rsidRPr="00631DC5">
        <w:rPr>
          <w:rFonts w:ascii="Times New Roman" w:hAnsi="Times New Roman"/>
          <w:sz w:val="28"/>
          <w:szCs w:val="28"/>
        </w:rPr>
        <w:t>2. Воробьев В.В. География населения Сибири и Дальнего Востока. Иркутск: Б. и., 1968. 150 с.</w:t>
      </w:r>
    </w:p>
    <w:p w:rsidR="00D32C74" w:rsidRPr="00631DC5" w:rsidRDefault="00D32C74" w:rsidP="00631DC5">
      <w:pPr>
        <w:pStyle w:val="ad"/>
        <w:spacing w:after="0" w:line="240" w:lineRule="auto"/>
        <w:ind w:left="0" w:firstLine="709"/>
        <w:jc w:val="both"/>
        <w:rPr>
          <w:rStyle w:val="exldetailsdisplayval"/>
          <w:rFonts w:ascii="Times New Roman" w:hAnsi="Times New Roman"/>
          <w:sz w:val="28"/>
          <w:szCs w:val="28"/>
        </w:rPr>
      </w:pPr>
      <w:r w:rsidRPr="00631DC5">
        <w:rPr>
          <w:rStyle w:val="exldetailsdisplayval"/>
          <w:rFonts w:ascii="Times New Roman" w:hAnsi="Times New Roman"/>
          <w:sz w:val="28"/>
          <w:szCs w:val="28"/>
        </w:rPr>
        <w:t>3. Данилов А.Д. Дальний Восток. М.: Знание, 1957. 96 с.</w:t>
      </w:r>
    </w:p>
    <w:p w:rsidR="00D32C74" w:rsidRPr="00631DC5" w:rsidRDefault="00D32C74" w:rsidP="00631DC5">
      <w:pPr>
        <w:pStyle w:val="ad"/>
        <w:spacing w:after="0" w:line="240" w:lineRule="auto"/>
        <w:ind w:left="0" w:firstLine="709"/>
        <w:jc w:val="both"/>
        <w:rPr>
          <w:rFonts w:ascii="Times New Roman" w:hAnsi="Times New Roman"/>
          <w:sz w:val="28"/>
          <w:szCs w:val="28"/>
        </w:rPr>
      </w:pPr>
      <w:r w:rsidRPr="00631DC5">
        <w:rPr>
          <w:rFonts w:ascii="Times New Roman" w:hAnsi="Times New Roman"/>
          <w:sz w:val="28"/>
          <w:szCs w:val="28"/>
        </w:rPr>
        <w:t xml:space="preserve">4. </w:t>
      </w:r>
      <w:proofErr w:type="spellStart"/>
      <w:r w:rsidRPr="00631DC5">
        <w:rPr>
          <w:rFonts w:ascii="Times New Roman" w:hAnsi="Times New Roman"/>
          <w:sz w:val="28"/>
          <w:szCs w:val="28"/>
        </w:rPr>
        <w:t>Дыбина</w:t>
      </w:r>
      <w:proofErr w:type="spellEnd"/>
      <w:r w:rsidRPr="00631DC5">
        <w:rPr>
          <w:rFonts w:ascii="Times New Roman" w:hAnsi="Times New Roman"/>
          <w:sz w:val="28"/>
          <w:szCs w:val="28"/>
        </w:rPr>
        <w:t xml:space="preserve"> О.В. Игровые технологии ознакомления дошкольников с предметным миром. Практико-ориентированная монография. М.: Педагогическое общество России, 2008. 128 с. </w:t>
      </w:r>
    </w:p>
    <w:p w:rsidR="00D32C74" w:rsidRPr="00631DC5" w:rsidRDefault="00D32C74" w:rsidP="00631DC5">
      <w:pPr>
        <w:pStyle w:val="ad"/>
        <w:spacing w:after="0" w:line="240" w:lineRule="auto"/>
        <w:ind w:left="0" w:firstLine="709"/>
        <w:jc w:val="both"/>
        <w:rPr>
          <w:rFonts w:ascii="Times New Roman" w:hAnsi="Times New Roman"/>
          <w:sz w:val="28"/>
          <w:szCs w:val="28"/>
        </w:rPr>
      </w:pPr>
      <w:r w:rsidRPr="00631DC5">
        <w:rPr>
          <w:rFonts w:ascii="Times New Roman" w:hAnsi="Times New Roman"/>
          <w:sz w:val="28"/>
          <w:szCs w:val="28"/>
        </w:rPr>
        <w:t xml:space="preserve">5. Ермолаева М.Г. Игра в образовательном процессе: методическое пособие. СПб.: СПб АППО, 2005. 112 с. </w:t>
      </w:r>
    </w:p>
    <w:p w:rsidR="00D32C74" w:rsidRPr="00631DC5" w:rsidRDefault="00D32C74" w:rsidP="00631DC5">
      <w:pPr>
        <w:pStyle w:val="ad"/>
        <w:spacing w:after="0" w:line="240" w:lineRule="auto"/>
        <w:ind w:left="0" w:firstLine="709"/>
        <w:jc w:val="both"/>
        <w:rPr>
          <w:rStyle w:val="exldetailsdisplayval"/>
          <w:rFonts w:ascii="Times New Roman" w:hAnsi="Times New Roman"/>
          <w:sz w:val="28"/>
          <w:szCs w:val="28"/>
        </w:rPr>
      </w:pPr>
      <w:r w:rsidRPr="00631DC5">
        <w:rPr>
          <w:rStyle w:val="exldetailsdisplayval"/>
          <w:rFonts w:ascii="Times New Roman" w:hAnsi="Times New Roman"/>
          <w:sz w:val="28"/>
          <w:szCs w:val="28"/>
        </w:rPr>
        <w:t xml:space="preserve">6. </w:t>
      </w:r>
      <w:proofErr w:type="spellStart"/>
      <w:r w:rsidRPr="00631DC5">
        <w:rPr>
          <w:rStyle w:val="exldetailsdisplayval"/>
          <w:rFonts w:ascii="Times New Roman" w:hAnsi="Times New Roman"/>
          <w:sz w:val="28"/>
          <w:szCs w:val="28"/>
        </w:rPr>
        <w:t>Кильдишова</w:t>
      </w:r>
      <w:proofErr w:type="spellEnd"/>
      <w:r w:rsidRPr="00631DC5">
        <w:rPr>
          <w:rStyle w:val="exldetailsdisplayval"/>
          <w:rFonts w:ascii="Times New Roman" w:hAnsi="Times New Roman"/>
          <w:sz w:val="28"/>
          <w:szCs w:val="28"/>
        </w:rPr>
        <w:t xml:space="preserve"> Н. А., </w:t>
      </w:r>
      <w:proofErr w:type="spellStart"/>
      <w:r w:rsidRPr="00631DC5">
        <w:rPr>
          <w:rStyle w:val="exldetailsdisplayval"/>
          <w:rFonts w:ascii="Times New Roman" w:hAnsi="Times New Roman"/>
          <w:sz w:val="28"/>
          <w:szCs w:val="28"/>
        </w:rPr>
        <w:t>Сотова</w:t>
      </w:r>
      <w:proofErr w:type="spellEnd"/>
      <w:r w:rsidRPr="00631DC5">
        <w:rPr>
          <w:rStyle w:val="searchword"/>
          <w:rFonts w:ascii="Times New Roman" w:hAnsi="Times New Roman"/>
          <w:sz w:val="28"/>
          <w:szCs w:val="28"/>
        </w:rPr>
        <w:t xml:space="preserve"> </w:t>
      </w:r>
      <w:r w:rsidRPr="00631DC5">
        <w:rPr>
          <w:rStyle w:val="exldetailsdisplayval"/>
          <w:rFonts w:ascii="Times New Roman" w:hAnsi="Times New Roman"/>
          <w:sz w:val="28"/>
          <w:szCs w:val="28"/>
        </w:rPr>
        <w:t xml:space="preserve">Л.В. </w:t>
      </w:r>
      <w:r w:rsidRPr="00631DC5">
        <w:rPr>
          <w:rStyle w:val="searchword"/>
          <w:rFonts w:ascii="Times New Roman" w:hAnsi="Times New Roman"/>
          <w:sz w:val="28"/>
          <w:szCs w:val="28"/>
        </w:rPr>
        <w:t>Методика</w:t>
      </w:r>
      <w:r w:rsidRPr="00631DC5">
        <w:rPr>
          <w:rStyle w:val="exldetailsdisplayval"/>
          <w:rFonts w:ascii="Times New Roman" w:hAnsi="Times New Roman"/>
          <w:sz w:val="28"/>
          <w:szCs w:val="28"/>
        </w:rPr>
        <w:t xml:space="preserve"> </w:t>
      </w:r>
      <w:r w:rsidRPr="00631DC5">
        <w:rPr>
          <w:rStyle w:val="searchword"/>
          <w:rFonts w:ascii="Times New Roman" w:hAnsi="Times New Roman"/>
          <w:sz w:val="28"/>
          <w:szCs w:val="28"/>
        </w:rPr>
        <w:t>преподавания</w:t>
      </w:r>
      <w:r w:rsidRPr="00631DC5">
        <w:rPr>
          <w:rStyle w:val="exldetailsdisplayval"/>
          <w:rFonts w:ascii="Times New Roman" w:hAnsi="Times New Roman"/>
          <w:sz w:val="28"/>
          <w:szCs w:val="28"/>
        </w:rPr>
        <w:t xml:space="preserve"> </w:t>
      </w:r>
      <w:r w:rsidRPr="00631DC5">
        <w:rPr>
          <w:rStyle w:val="searchword"/>
          <w:rFonts w:ascii="Times New Roman" w:hAnsi="Times New Roman"/>
          <w:sz w:val="28"/>
          <w:szCs w:val="28"/>
        </w:rPr>
        <w:t>географии</w:t>
      </w:r>
      <w:r w:rsidRPr="00631DC5">
        <w:rPr>
          <w:rStyle w:val="exldetailsdisplayval"/>
          <w:rFonts w:ascii="Times New Roman" w:hAnsi="Times New Roman"/>
          <w:sz w:val="28"/>
          <w:szCs w:val="28"/>
        </w:rPr>
        <w:t>: учеб.-метод. пособие. Саранск: Изд-во Морд. ун-та, 2003. 89 с.</w:t>
      </w:r>
    </w:p>
    <w:p w:rsidR="00D32C74" w:rsidRPr="00631DC5" w:rsidRDefault="00D32C74" w:rsidP="00631DC5">
      <w:pPr>
        <w:pStyle w:val="ad"/>
        <w:spacing w:after="0" w:line="240" w:lineRule="auto"/>
        <w:ind w:left="0" w:firstLine="709"/>
        <w:jc w:val="both"/>
        <w:rPr>
          <w:rStyle w:val="exldetailsdisplayval"/>
          <w:rFonts w:ascii="Times New Roman" w:hAnsi="Times New Roman"/>
          <w:sz w:val="28"/>
          <w:szCs w:val="28"/>
        </w:rPr>
      </w:pPr>
      <w:r w:rsidRPr="00631DC5">
        <w:rPr>
          <w:rStyle w:val="exldetailsdisplayval"/>
          <w:rFonts w:ascii="Times New Roman" w:hAnsi="Times New Roman"/>
          <w:sz w:val="28"/>
          <w:szCs w:val="28"/>
        </w:rPr>
        <w:t xml:space="preserve">7. Климова Л. Ю. Игра как педагогическая технология художественного образования детей: </w:t>
      </w:r>
      <w:proofErr w:type="spellStart"/>
      <w:r w:rsidRPr="00631DC5">
        <w:rPr>
          <w:rStyle w:val="exldetailsdisplayval"/>
          <w:rFonts w:ascii="Times New Roman" w:hAnsi="Times New Roman"/>
          <w:sz w:val="28"/>
          <w:szCs w:val="28"/>
        </w:rPr>
        <w:t>автореф</w:t>
      </w:r>
      <w:proofErr w:type="spellEnd"/>
      <w:r w:rsidRPr="00631DC5">
        <w:rPr>
          <w:rStyle w:val="exldetailsdisplayval"/>
          <w:rFonts w:ascii="Times New Roman" w:hAnsi="Times New Roman"/>
          <w:sz w:val="28"/>
          <w:szCs w:val="28"/>
        </w:rPr>
        <w:t xml:space="preserve">. </w:t>
      </w:r>
      <w:proofErr w:type="spellStart"/>
      <w:r w:rsidRPr="00631DC5">
        <w:rPr>
          <w:rStyle w:val="exldetailsdisplayval"/>
          <w:rFonts w:ascii="Times New Roman" w:hAnsi="Times New Roman"/>
          <w:sz w:val="28"/>
          <w:szCs w:val="28"/>
        </w:rPr>
        <w:t>дис</w:t>
      </w:r>
      <w:proofErr w:type="spellEnd"/>
      <w:r w:rsidRPr="00631DC5">
        <w:rPr>
          <w:rStyle w:val="exldetailsdisplayval"/>
          <w:rFonts w:ascii="Times New Roman" w:hAnsi="Times New Roman"/>
          <w:sz w:val="28"/>
          <w:szCs w:val="28"/>
        </w:rPr>
        <w:t xml:space="preserve">. на </w:t>
      </w:r>
      <w:proofErr w:type="spellStart"/>
      <w:r w:rsidRPr="00631DC5">
        <w:rPr>
          <w:rStyle w:val="exldetailsdisplayval"/>
          <w:rFonts w:ascii="Times New Roman" w:hAnsi="Times New Roman"/>
          <w:sz w:val="28"/>
          <w:szCs w:val="28"/>
        </w:rPr>
        <w:t>соиск</w:t>
      </w:r>
      <w:proofErr w:type="spellEnd"/>
      <w:r w:rsidRPr="00631DC5">
        <w:rPr>
          <w:rStyle w:val="exldetailsdisplayval"/>
          <w:rFonts w:ascii="Times New Roman" w:hAnsi="Times New Roman"/>
          <w:sz w:val="28"/>
          <w:szCs w:val="28"/>
        </w:rPr>
        <w:t>. учен</w:t>
      </w:r>
      <w:proofErr w:type="gramStart"/>
      <w:r w:rsidRPr="00631DC5">
        <w:rPr>
          <w:rStyle w:val="exldetailsdisplayval"/>
          <w:rFonts w:ascii="Times New Roman" w:hAnsi="Times New Roman"/>
          <w:sz w:val="28"/>
          <w:szCs w:val="28"/>
        </w:rPr>
        <w:t>.</w:t>
      </w:r>
      <w:proofErr w:type="gramEnd"/>
      <w:r w:rsidRPr="00631DC5">
        <w:rPr>
          <w:rStyle w:val="exldetailsdisplayval"/>
          <w:rFonts w:ascii="Times New Roman" w:hAnsi="Times New Roman"/>
          <w:sz w:val="28"/>
          <w:szCs w:val="28"/>
        </w:rPr>
        <w:t xml:space="preserve"> </w:t>
      </w:r>
      <w:proofErr w:type="gramStart"/>
      <w:r w:rsidRPr="00631DC5">
        <w:rPr>
          <w:rStyle w:val="exldetailsdisplayval"/>
          <w:rFonts w:ascii="Times New Roman" w:hAnsi="Times New Roman"/>
          <w:sz w:val="28"/>
          <w:szCs w:val="28"/>
        </w:rPr>
        <w:t>с</w:t>
      </w:r>
      <w:proofErr w:type="gramEnd"/>
      <w:r w:rsidRPr="00631DC5">
        <w:rPr>
          <w:rStyle w:val="exldetailsdisplayval"/>
          <w:rFonts w:ascii="Times New Roman" w:hAnsi="Times New Roman"/>
          <w:sz w:val="28"/>
          <w:szCs w:val="28"/>
        </w:rPr>
        <w:t>теп. к.п.н. Спец. 13.00.01. Ижевск, Удмурт. гос. ун-т: 2003. 25 с.</w:t>
      </w:r>
    </w:p>
    <w:p w:rsidR="00D32C74" w:rsidRPr="00631DC5" w:rsidRDefault="00D32C74" w:rsidP="00631DC5">
      <w:pPr>
        <w:pStyle w:val="ad"/>
        <w:spacing w:after="0" w:line="240" w:lineRule="auto"/>
        <w:ind w:left="0" w:firstLine="709"/>
        <w:jc w:val="both"/>
        <w:rPr>
          <w:rStyle w:val="exldetailsdisplayval"/>
          <w:rFonts w:ascii="Times New Roman" w:hAnsi="Times New Roman"/>
          <w:sz w:val="28"/>
          <w:szCs w:val="28"/>
          <w:lang w:val="en-US"/>
        </w:rPr>
      </w:pPr>
      <w:r w:rsidRPr="00631DC5">
        <w:rPr>
          <w:rStyle w:val="exldetailsdisplayval"/>
          <w:rFonts w:ascii="Times New Roman" w:hAnsi="Times New Roman"/>
          <w:sz w:val="28"/>
          <w:szCs w:val="28"/>
          <w:lang w:val="en-US"/>
        </w:rPr>
        <w:t xml:space="preserve">8. </w:t>
      </w:r>
      <w:proofErr w:type="spellStart"/>
      <w:r w:rsidRPr="00631DC5">
        <w:rPr>
          <w:rStyle w:val="exldetailsdisplayval"/>
          <w:rFonts w:ascii="Times New Roman" w:hAnsi="Times New Roman"/>
          <w:sz w:val="28"/>
          <w:szCs w:val="28"/>
          <w:lang w:val="en-US"/>
        </w:rPr>
        <w:t>Gorshkov</w:t>
      </w:r>
      <w:proofErr w:type="spellEnd"/>
      <w:r w:rsidRPr="00631DC5">
        <w:rPr>
          <w:rStyle w:val="exldetailsdisplayval"/>
          <w:rFonts w:ascii="Times New Roman" w:hAnsi="Times New Roman"/>
          <w:sz w:val="28"/>
          <w:szCs w:val="28"/>
          <w:lang w:val="en-US"/>
        </w:rPr>
        <w:t xml:space="preserve"> V.V., </w:t>
      </w:r>
      <w:proofErr w:type="spellStart"/>
      <w:r w:rsidRPr="00631DC5">
        <w:rPr>
          <w:rStyle w:val="exldetailsdisplayval"/>
          <w:rFonts w:ascii="Times New Roman" w:hAnsi="Times New Roman"/>
          <w:sz w:val="28"/>
          <w:szCs w:val="28"/>
          <w:lang w:val="en-US"/>
        </w:rPr>
        <w:t>Gorshkov</w:t>
      </w:r>
      <w:proofErr w:type="spellEnd"/>
      <w:r w:rsidRPr="00631DC5">
        <w:rPr>
          <w:rStyle w:val="exldetailsdisplayval"/>
          <w:rFonts w:ascii="Times New Roman" w:hAnsi="Times New Roman"/>
          <w:sz w:val="28"/>
          <w:szCs w:val="28"/>
          <w:lang w:val="en-US"/>
        </w:rPr>
        <w:t xml:space="preserve"> V.G., </w:t>
      </w:r>
      <w:proofErr w:type="spellStart"/>
      <w:r w:rsidRPr="00631DC5">
        <w:rPr>
          <w:rStyle w:val="exldetailsdisplayval"/>
          <w:rFonts w:ascii="Times New Roman" w:hAnsi="Times New Roman"/>
          <w:sz w:val="28"/>
          <w:szCs w:val="28"/>
          <w:lang w:val="en-US"/>
        </w:rPr>
        <w:t>Danilov-Danil'yan</w:t>
      </w:r>
      <w:proofErr w:type="spellEnd"/>
      <w:r w:rsidRPr="00631DC5">
        <w:rPr>
          <w:rStyle w:val="exldetailsdisplayval"/>
          <w:rFonts w:ascii="Times New Roman" w:hAnsi="Times New Roman"/>
          <w:sz w:val="28"/>
          <w:szCs w:val="28"/>
          <w:lang w:val="en-US"/>
        </w:rPr>
        <w:t xml:space="preserve"> V.I., </w:t>
      </w:r>
      <w:proofErr w:type="spellStart"/>
      <w:r w:rsidRPr="00631DC5">
        <w:rPr>
          <w:rStyle w:val="exldetailsdisplayval"/>
          <w:rFonts w:ascii="Times New Roman" w:hAnsi="Times New Roman"/>
          <w:sz w:val="28"/>
          <w:szCs w:val="28"/>
          <w:lang w:val="en-US"/>
        </w:rPr>
        <w:t>Losev</w:t>
      </w:r>
      <w:proofErr w:type="spellEnd"/>
      <w:r w:rsidRPr="00631DC5">
        <w:rPr>
          <w:rStyle w:val="exldetailsdisplayval"/>
          <w:rFonts w:ascii="Times New Roman" w:hAnsi="Times New Roman"/>
          <w:sz w:val="28"/>
          <w:szCs w:val="28"/>
          <w:lang w:val="en-US"/>
        </w:rPr>
        <w:t xml:space="preserve"> K.S., </w:t>
      </w:r>
      <w:proofErr w:type="spellStart"/>
      <w:r w:rsidRPr="00631DC5">
        <w:rPr>
          <w:rStyle w:val="exldetailsdisplayval"/>
          <w:rFonts w:ascii="Times New Roman" w:hAnsi="Times New Roman"/>
          <w:sz w:val="28"/>
          <w:szCs w:val="28"/>
          <w:lang w:val="en-US"/>
        </w:rPr>
        <w:t>Makar'eva</w:t>
      </w:r>
      <w:proofErr w:type="spellEnd"/>
      <w:r w:rsidRPr="00631DC5">
        <w:rPr>
          <w:rStyle w:val="exldetailsdisplayval"/>
          <w:rFonts w:ascii="Times New Roman" w:hAnsi="Times New Roman"/>
          <w:sz w:val="28"/>
          <w:szCs w:val="28"/>
          <w:lang w:val="en-US"/>
        </w:rPr>
        <w:t xml:space="preserve"> A.M. Biotic control of the environment. // Russian Journal of Ecology. Vol. 30. 1999. P. 87-96.</w:t>
      </w:r>
    </w:p>
    <w:p w:rsidR="00D32C74" w:rsidRPr="0035643B" w:rsidRDefault="00D32C74" w:rsidP="00631DC5">
      <w:pPr>
        <w:pStyle w:val="ad"/>
        <w:spacing w:after="0" w:line="240" w:lineRule="auto"/>
        <w:ind w:left="0" w:firstLine="709"/>
        <w:jc w:val="both"/>
        <w:rPr>
          <w:rStyle w:val="exldetailsdisplayval"/>
          <w:rFonts w:ascii="Times New Roman" w:hAnsi="Times New Roman"/>
          <w:sz w:val="28"/>
          <w:szCs w:val="28"/>
        </w:rPr>
      </w:pPr>
      <w:r w:rsidRPr="00631DC5">
        <w:rPr>
          <w:rStyle w:val="exldetailsdisplayval"/>
          <w:rFonts w:ascii="Times New Roman" w:hAnsi="Times New Roman"/>
          <w:sz w:val="28"/>
          <w:szCs w:val="28"/>
          <w:lang w:val="en-US"/>
        </w:rPr>
        <w:lastRenderedPageBreak/>
        <w:t xml:space="preserve">9. </w:t>
      </w:r>
      <w:proofErr w:type="spellStart"/>
      <w:r w:rsidRPr="00631DC5">
        <w:rPr>
          <w:rStyle w:val="exldetailsdisplayval"/>
          <w:rFonts w:ascii="Times New Roman" w:hAnsi="Times New Roman"/>
          <w:sz w:val="28"/>
          <w:szCs w:val="28"/>
          <w:lang w:val="en-US"/>
        </w:rPr>
        <w:t>Silina</w:t>
      </w:r>
      <w:proofErr w:type="spellEnd"/>
      <w:r w:rsidRPr="00631DC5">
        <w:rPr>
          <w:rStyle w:val="exldetailsdisplayval"/>
          <w:rFonts w:ascii="Times New Roman" w:hAnsi="Times New Roman"/>
          <w:sz w:val="28"/>
          <w:szCs w:val="28"/>
          <w:lang w:val="en-US"/>
        </w:rPr>
        <w:t xml:space="preserve"> N., </w:t>
      </w:r>
      <w:proofErr w:type="spellStart"/>
      <w:r w:rsidRPr="00631DC5">
        <w:rPr>
          <w:rStyle w:val="exldetailsdisplayval"/>
          <w:rFonts w:ascii="Times New Roman" w:hAnsi="Times New Roman"/>
          <w:sz w:val="28"/>
          <w:szCs w:val="28"/>
          <w:lang w:val="en-US"/>
        </w:rPr>
        <w:t>Kunaeva</w:t>
      </w:r>
      <w:proofErr w:type="spellEnd"/>
      <w:r w:rsidRPr="00631DC5">
        <w:rPr>
          <w:rStyle w:val="exldetailsdisplayval"/>
          <w:rFonts w:ascii="Times New Roman" w:hAnsi="Times New Roman"/>
          <w:sz w:val="28"/>
          <w:szCs w:val="28"/>
          <w:lang w:val="en-US"/>
        </w:rPr>
        <w:t xml:space="preserve"> E., </w:t>
      </w:r>
      <w:proofErr w:type="spellStart"/>
      <w:r w:rsidRPr="00631DC5">
        <w:rPr>
          <w:rStyle w:val="exldetailsdisplayval"/>
          <w:rFonts w:ascii="Times New Roman" w:hAnsi="Times New Roman"/>
          <w:sz w:val="28"/>
          <w:szCs w:val="28"/>
          <w:lang w:val="en-US"/>
        </w:rPr>
        <w:t>Lebedeva</w:t>
      </w:r>
      <w:proofErr w:type="spellEnd"/>
      <w:r w:rsidRPr="00631DC5">
        <w:rPr>
          <w:rStyle w:val="exldetailsdisplayval"/>
          <w:rFonts w:ascii="Times New Roman" w:hAnsi="Times New Roman"/>
          <w:sz w:val="28"/>
          <w:szCs w:val="28"/>
          <w:lang w:val="en-US"/>
        </w:rPr>
        <w:t xml:space="preserve"> M. </w:t>
      </w:r>
      <w:proofErr w:type="spellStart"/>
      <w:r w:rsidRPr="00631DC5">
        <w:rPr>
          <w:rStyle w:val="exldetailsdisplayval"/>
          <w:rFonts w:ascii="Times New Roman" w:hAnsi="Times New Roman"/>
          <w:sz w:val="28"/>
          <w:szCs w:val="28"/>
          <w:lang w:val="en-US"/>
        </w:rPr>
        <w:t>Distribition</w:t>
      </w:r>
      <w:proofErr w:type="spellEnd"/>
      <w:r w:rsidRPr="00631DC5">
        <w:rPr>
          <w:rStyle w:val="exldetailsdisplayval"/>
          <w:rFonts w:ascii="Times New Roman" w:hAnsi="Times New Roman"/>
          <w:sz w:val="28"/>
          <w:szCs w:val="28"/>
          <w:lang w:val="en-US"/>
        </w:rPr>
        <w:t xml:space="preserve"> of the zooplankton ecological complexes in the eastern part of the Gulf of Finland of the Baltic sea. // 18th International Multidisciplinary Scientific </w:t>
      </w:r>
      <w:proofErr w:type="spellStart"/>
      <w:r w:rsidRPr="00631DC5">
        <w:rPr>
          <w:rStyle w:val="exldetailsdisplayval"/>
          <w:rFonts w:ascii="Times New Roman" w:hAnsi="Times New Roman"/>
          <w:sz w:val="28"/>
          <w:szCs w:val="28"/>
          <w:lang w:val="en-US"/>
        </w:rPr>
        <w:t>GeoConference</w:t>
      </w:r>
      <w:proofErr w:type="spellEnd"/>
      <w:r w:rsidRPr="00631DC5">
        <w:rPr>
          <w:rStyle w:val="exldetailsdisplayval"/>
          <w:rFonts w:ascii="Times New Roman" w:hAnsi="Times New Roman"/>
          <w:sz w:val="28"/>
          <w:szCs w:val="28"/>
          <w:lang w:val="en-US"/>
        </w:rPr>
        <w:t xml:space="preserve"> SGEM 2018. Vol</w:t>
      </w:r>
      <w:r w:rsidRPr="0035643B">
        <w:rPr>
          <w:rStyle w:val="exldetailsdisplayval"/>
          <w:rFonts w:ascii="Times New Roman" w:hAnsi="Times New Roman"/>
          <w:sz w:val="28"/>
          <w:szCs w:val="28"/>
        </w:rPr>
        <w:t xml:space="preserve">. 18. 2018. </w:t>
      </w:r>
      <w:r w:rsidRPr="00631DC5">
        <w:rPr>
          <w:rStyle w:val="exldetailsdisplayval"/>
          <w:rFonts w:ascii="Times New Roman" w:hAnsi="Times New Roman"/>
          <w:sz w:val="28"/>
          <w:szCs w:val="28"/>
          <w:lang w:val="en-US"/>
        </w:rPr>
        <w:t>P</w:t>
      </w:r>
      <w:r w:rsidRPr="0035643B">
        <w:rPr>
          <w:rStyle w:val="exldetailsdisplayval"/>
          <w:rFonts w:ascii="Times New Roman" w:hAnsi="Times New Roman"/>
          <w:sz w:val="28"/>
          <w:szCs w:val="28"/>
        </w:rPr>
        <w:t>. 1111-1117.</w:t>
      </w:r>
    </w:p>
    <w:p w:rsidR="001D7E6F" w:rsidRDefault="007B7749" w:rsidP="00E3128C">
      <w:pPr>
        <w:ind w:firstLine="709"/>
        <w:jc w:val="both"/>
        <w:rPr>
          <w:b/>
          <w:i/>
          <w:sz w:val="28"/>
          <w:szCs w:val="28"/>
        </w:rPr>
      </w:pPr>
      <w:r w:rsidRPr="001622B0">
        <w:rPr>
          <w:b/>
          <w:i/>
          <w:sz w:val="28"/>
          <w:szCs w:val="28"/>
        </w:rPr>
        <w:t>Интернет-ресурсы</w:t>
      </w:r>
    </w:p>
    <w:p w:rsidR="008C67E6" w:rsidRPr="001622B0" w:rsidRDefault="008C67E6" w:rsidP="008C67E6">
      <w:pPr>
        <w:autoSpaceDE w:val="0"/>
        <w:autoSpaceDN w:val="0"/>
        <w:adjustRightInd w:val="0"/>
        <w:ind w:firstLine="709"/>
        <w:jc w:val="both"/>
        <w:rPr>
          <w:color w:val="000000"/>
          <w:sz w:val="28"/>
          <w:szCs w:val="28"/>
        </w:rPr>
      </w:pPr>
      <w:r>
        <w:rPr>
          <w:color w:val="000000"/>
          <w:sz w:val="28"/>
          <w:szCs w:val="28"/>
        </w:rPr>
        <w:t>1</w:t>
      </w:r>
      <w:r w:rsidR="005942E2">
        <w:rPr>
          <w:color w:val="000000"/>
          <w:sz w:val="28"/>
          <w:szCs w:val="28"/>
        </w:rPr>
        <w:t>0</w:t>
      </w:r>
      <w:r>
        <w:rPr>
          <w:color w:val="000000"/>
          <w:sz w:val="28"/>
          <w:szCs w:val="28"/>
        </w:rPr>
        <w:t xml:space="preserve">. </w:t>
      </w:r>
      <w:r w:rsidRPr="001622B0">
        <w:rPr>
          <w:color w:val="000000"/>
          <w:sz w:val="28"/>
          <w:szCs w:val="28"/>
        </w:rPr>
        <w:t xml:space="preserve">Воздействие на окружающую среду горных разработок. Режим доступа: https://cyberleninka.ru/article/n/vozdeystvie-na-okruzhayuschuyu-sredu-otkrytyh-gornyh-razrabotok (дата обращения: 09.11.2021). </w:t>
      </w:r>
    </w:p>
    <w:p w:rsidR="007B7749" w:rsidRDefault="00631DC5" w:rsidP="00D16485">
      <w:pPr>
        <w:ind w:firstLine="709"/>
        <w:jc w:val="both"/>
        <w:rPr>
          <w:color w:val="000000"/>
          <w:sz w:val="28"/>
          <w:szCs w:val="28"/>
        </w:rPr>
      </w:pPr>
      <w:r>
        <w:rPr>
          <w:sz w:val="28"/>
          <w:szCs w:val="28"/>
        </w:rPr>
        <w:t>1</w:t>
      </w:r>
      <w:r w:rsidR="005942E2">
        <w:rPr>
          <w:sz w:val="28"/>
          <w:szCs w:val="28"/>
        </w:rPr>
        <w:t>1</w:t>
      </w:r>
      <w:r w:rsidR="000973DA" w:rsidRPr="001622B0">
        <w:rPr>
          <w:sz w:val="28"/>
          <w:szCs w:val="28"/>
        </w:rPr>
        <w:t xml:space="preserve">. </w:t>
      </w:r>
      <w:proofErr w:type="spellStart"/>
      <w:r w:rsidR="007B7749" w:rsidRPr="001622B0">
        <w:rPr>
          <w:color w:val="000000"/>
          <w:sz w:val="28"/>
          <w:szCs w:val="28"/>
        </w:rPr>
        <w:t>Геоэкологические</w:t>
      </w:r>
      <w:proofErr w:type="spellEnd"/>
      <w:r w:rsidR="00263854" w:rsidRPr="001622B0">
        <w:rPr>
          <w:color w:val="000000"/>
          <w:sz w:val="28"/>
          <w:szCs w:val="28"/>
        </w:rPr>
        <w:t xml:space="preserve"> проблемы почвенных ре</w:t>
      </w:r>
      <w:r w:rsidR="00F07184">
        <w:rPr>
          <w:color w:val="000000"/>
          <w:sz w:val="28"/>
          <w:szCs w:val="28"/>
        </w:rPr>
        <w:t>с</w:t>
      </w:r>
      <w:r w:rsidR="00263854" w:rsidRPr="001622B0">
        <w:rPr>
          <w:color w:val="000000"/>
          <w:sz w:val="28"/>
          <w:szCs w:val="28"/>
        </w:rPr>
        <w:t>урсов. Режим доступа</w:t>
      </w:r>
      <w:r w:rsidR="007B7749" w:rsidRPr="001622B0">
        <w:rPr>
          <w:color w:val="000000"/>
          <w:sz w:val="28"/>
          <w:szCs w:val="28"/>
        </w:rPr>
        <w:t xml:space="preserve">: http://biofile.ru/ </w:t>
      </w:r>
      <w:proofErr w:type="spellStart"/>
      <w:r w:rsidR="007B7749" w:rsidRPr="001622B0">
        <w:rPr>
          <w:color w:val="000000"/>
          <w:sz w:val="28"/>
          <w:szCs w:val="28"/>
        </w:rPr>
        <w:t>bio</w:t>
      </w:r>
      <w:proofErr w:type="spellEnd"/>
      <w:r w:rsidR="007B7749" w:rsidRPr="001622B0">
        <w:rPr>
          <w:color w:val="000000"/>
          <w:sz w:val="28"/>
          <w:szCs w:val="28"/>
        </w:rPr>
        <w:t>/36553.</w:t>
      </w:r>
      <w:r w:rsidR="00263854" w:rsidRPr="001622B0">
        <w:rPr>
          <w:color w:val="000000"/>
          <w:sz w:val="28"/>
          <w:szCs w:val="28"/>
        </w:rPr>
        <w:t>html (дата обращения: 10.11.2021</w:t>
      </w:r>
      <w:r w:rsidR="007B7749" w:rsidRPr="001622B0">
        <w:rPr>
          <w:color w:val="000000"/>
          <w:sz w:val="28"/>
          <w:szCs w:val="28"/>
        </w:rPr>
        <w:t xml:space="preserve">). </w:t>
      </w:r>
    </w:p>
    <w:p w:rsidR="00D16485" w:rsidRDefault="00D16485" w:rsidP="00D16485">
      <w:pPr>
        <w:ind w:firstLine="709"/>
        <w:jc w:val="both"/>
        <w:rPr>
          <w:sz w:val="28"/>
          <w:szCs w:val="28"/>
        </w:rPr>
      </w:pPr>
      <w:r>
        <w:rPr>
          <w:color w:val="000000"/>
          <w:sz w:val="28"/>
          <w:szCs w:val="28"/>
        </w:rPr>
        <w:t>1</w:t>
      </w:r>
      <w:r w:rsidR="005942E2">
        <w:rPr>
          <w:color w:val="000000"/>
          <w:sz w:val="28"/>
          <w:szCs w:val="28"/>
        </w:rPr>
        <w:t>2</w:t>
      </w:r>
      <w:r>
        <w:rPr>
          <w:color w:val="000000"/>
          <w:sz w:val="28"/>
          <w:szCs w:val="28"/>
        </w:rPr>
        <w:t xml:space="preserve">. </w:t>
      </w:r>
      <w:r w:rsidRPr="001622B0">
        <w:rPr>
          <w:sz w:val="28"/>
          <w:szCs w:val="28"/>
        </w:rPr>
        <w:t xml:space="preserve">Государственный доклад «О состоянии и об охране окружающей среды Российской Федерации в 2017 году». М.: Минприроды России; НПП «Кадастр», 2018. Режим доступа: </w:t>
      </w:r>
      <w:hyperlink r:id="rId11" w:history="1">
        <w:r w:rsidRPr="001622B0">
          <w:rPr>
            <w:rStyle w:val="af2"/>
            <w:color w:val="auto"/>
            <w:sz w:val="28"/>
            <w:szCs w:val="28"/>
            <w:u w:val="none"/>
          </w:rPr>
          <w:t>https://www.waste.ru/modules</w:t>
        </w:r>
      </w:hyperlink>
      <w:r w:rsidRPr="001622B0">
        <w:rPr>
          <w:sz w:val="28"/>
          <w:szCs w:val="28"/>
        </w:rPr>
        <w:t xml:space="preserve"> (дата обращения 20.10.2021).</w:t>
      </w:r>
    </w:p>
    <w:p w:rsidR="00A468E7" w:rsidRPr="00A468E7" w:rsidRDefault="00A468E7" w:rsidP="00A468E7">
      <w:pPr>
        <w:autoSpaceDE w:val="0"/>
        <w:autoSpaceDN w:val="0"/>
        <w:adjustRightInd w:val="0"/>
        <w:ind w:firstLine="709"/>
        <w:jc w:val="both"/>
        <w:rPr>
          <w:sz w:val="28"/>
          <w:szCs w:val="28"/>
        </w:rPr>
      </w:pPr>
      <w:r w:rsidRPr="00A468E7">
        <w:rPr>
          <w:sz w:val="28"/>
          <w:szCs w:val="28"/>
        </w:rPr>
        <w:t>13. Ивин А.А. Метод. // Большая российская энциклопедия. Режим доступа: https://bigenc.ru/philosophy/text/2209069 (дата обращения: 17.01.2022).</w:t>
      </w:r>
    </w:p>
    <w:p w:rsidR="00A468E7" w:rsidRPr="00A468E7" w:rsidRDefault="00A468E7" w:rsidP="00A468E7">
      <w:pPr>
        <w:autoSpaceDE w:val="0"/>
        <w:autoSpaceDN w:val="0"/>
        <w:adjustRightInd w:val="0"/>
        <w:ind w:firstLine="709"/>
        <w:jc w:val="both"/>
        <w:rPr>
          <w:color w:val="000000"/>
          <w:sz w:val="28"/>
          <w:szCs w:val="28"/>
        </w:rPr>
      </w:pPr>
      <w:r w:rsidRPr="00A468E7">
        <w:rPr>
          <w:color w:val="000000"/>
          <w:sz w:val="28"/>
          <w:szCs w:val="28"/>
        </w:rPr>
        <w:t xml:space="preserve">Минеральные удобрения: польза и вред. Режим доступа: https://soz.bio/mineralnye-udobreniya-polza-i-vred/ (дата обращения: 09.11.2020). </w:t>
      </w:r>
    </w:p>
    <w:p w:rsidR="00A468E7" w:rsidRPr="00A468E7" w:rsidRDefault="00A468E7" w:rsidP="00A468E7">
      <w:pPr>
        <w:ind w:firstLine="709"/>
        <w:contextualSpacing/>
        <w:jc w:val="both"/>
        <w:rPr>
          <w:sz w:val="28"/>
          <w:szCs w:val="28"/>
          <w:lang w:eastAsia="en-US"/>
        </w:rPr>
      </w:pPr>
      <w:r w:rsidRPr="00A468E7">
        <w:rPr>
          <w:sz w:val="28"/>
          <w:szCs w:val="28"/>
          <w:lang w:eastAsia="en-US"/>
        </w:rPr>
        <w:t xml:space="preserve">14. BRD: </w:t>
      </w:r>
      <w:proofErr w:type="spellStart"/>
      <w:r w:rsidRPr="00A468E7">
        <w:rPr>
          <w:sz w:val="28"/>
          <w:szCs w:val="28"/>
          <w:lang w:eastAsia="en-US"/>
        </w:rPr>
        <w:t>Bundesrepublik</w:t>
      </w:r>
      <w:proofErr w:type="spellEnd"/>
      <w:r w:rsidRPr="00A468E7">
        <w:rPr>
          <w:sz w:val="28"/>
          <w:szCs w:val="28"/>
          <w:lang w:eastAsia="en-US"/>
        </w:rPr>
        <w:t xml:space="preserve"> </w:t>
      </w:r>
      <w:proofErr w:type="spellStart"/>
      <w:r w:rsidRPr="00A468E7">
        <w:rPr>
          <w:sz w:val="28"/>
          <w:szCs w:val="28"/>
          <w:lang w:eastAsia="en-US"/>
        </w:rPr>
        <w:t>Deutschland</w:t>
      </w:r>
      <w:proofErr w:type="spellEnd"/>
      <w:r w:rsidRPr="00A468E7">
        <w:rPr>
          <w:sz w:val="28"/>
          <w:szCs w:val="28"/>
          <w:lang w:eastAsia="en-US"/>
        </w:rPr>
        <w:t xml:space="preserve">. Режим доступа: </w:t>
      </w:r>
      <w:hyperlink r:id="rId12" w:history="1">
        <w:r w:rsidRPr="00A468E7">
          <w:rPr>
            <w:sz w:val="28"/>
            <w:szCs w:val="28"/>
            <w:lang w:eastAsia="en-US"/>
          </w:rPr>
          <w:t>http://brd.su/ugolnaya-promyshlennost-germanii/</w:t>
        </w:r>
      </w:hyperlink>
      <w:r w:rsidRPr="00A468E7">
        <w:rPr>
          <w:sz w:val="28"/>
          <w:szCs w:val="28"/>
          <w:lang w:eastAsia="en-US"/>
        </w:rPr>
        <w:t xml:space="preserve"> (дата обращения 05.04.2015).</w:t>
      </w:r>
    </w:p>
    <w:p w:rsidR="00A468E7" w:rsidRPr="00A468E7" w:rsidRDefault="00A468E7" w:rsidP="00A468E7">
      <w:pPr>
        <w:ind w:firstLine="709"/>
        <w:contextualSpacing/>
        <w:jc w:val="both"/>
        <w:rPr>
          <w:rFonts w:ascii="Calibri" w:hAnsi="Calibri"/>
          <w:b/>
          <w:sz w:val="28"/>
          <w:szCs w:val="28"/>
          <w:lang w:eastAsia="en-US"/>
        </w:rPr>
      </w:pPr>
      <w:r w:rsidRPr="00A468E7">
        <w:rPr>
          <w:sz w:val="28"/>
          <w:szCs w:val="28"/>
          <w:lang w:eastAsia="en-US"/>
        </w:rPr>
        <w:t xml:space="preserve">15. Deutshland.de. Режим доступа: </w:t>
      </w:r>
      <w:hyperlink r:id="rId13" w:history="1">
        <w:r w:rsidRPr="00A468E7">
          <w:rPr>
            <w:sz w:val="28"/>
            <w:szCs w:val="28"/>
            <w:lang w:eastAsia="en-US"/>
          </w:rPr>
          <w:t>https://www.deutschland.de/dе/</w:t>
        </w:r>
      </w:hyperlink>
      <w:r w:rsidRPr="00A468E7">
        <w:rPr>
          <w:sz w:val="28"/>
          <w:szCs w:val="28"/>
          <w:lang w:eastAsia="en-US"/>
        </w:rPr>
        <w:t xml:space="preserve"> (дата обращения 05.04.2015).</w:t>
      </w:r>
    </w:p>
    <w:p w:rsidR="00B253F4" w:rsidRPr="001622B0" w:rsidRDefault="00B253F4" w:rsidP="008C0C48">
      <w:pPr>
        <w:rPr>
          <w:sz w:val="28"/>
          <w:szCs w:val="28"/>
        </w:rPr>
      </w:pPr>
    </w:p>
    <w:p w:rsidR="00B253F4" w:rsidRPr="00A468E7" w:rsidRDefault="00B253F4" w:rsidP="00B253F4">
      <w:pPr>
        <w:jc w:val="right"/>
        <w:rPr>
          <w:iCs/>
          <w:sz w:val="28"/>
          <w:szCs w:val="28"/>
        </w:rPr>
      </w:pPr>
      <w:r w:rsidRPr="001622B0">
        <w:rPr>
          <w:b/>
          <w:sz w:val="28"/>
          <w:szCs w:val="28"/>
        </w:rPr>
        <w:br w:type="page"/>
      </w:r>
      <w:r w:rsidRPr="00A468E7">
        <w:rPr>
          <w:b/>
          <w:iCs/>
          <w:sz w:val="28"/>
          <w:szCs w:val="28"/>
        </w:rPr>
        <w:lastRenderedPageBreak/>
        <w:t>Приложение 1</w:t>
      </w:r>
      <w:r w:rsidRPr="00A468E7">
        <w:rPr>
          <w:iCs/>
          <w:sz w:val="28"/>
          <w:szCs w:val="28"/>
        </w:rPr>
        <w:t xml:space="preserve"> </w:t>
      </w:r>
    </w:p>
    <w:p w:rsidR="00B253F4" w:rsidRPr="00A468E7" w:rsidRDefault="002C5E21" w:rsidP="00B253F4">
      <w:pPr>
        <w:jc w:val="center"/>
        <w:rPr>
          <w:b/>
          <w:iCs/>
          <w:sz w:val="28"/>
          <w:szCs w:val="28"/>
        </w:rPr>
      </w:pPr>
      <w:r w:rsidRPr="00A468E7">
        <w:rPr>
          <w:b/>
          <w:iCs/>
          <w:sz w:val="28"/>
          <w:szCs w:val="28"/>
        </w:rPr>
        <w:t xml:space="preserve">Титульный лист </w:t>
      </w:r>
      <w:r w:rsidR="00A468E7">
        <w:rPr>
          <w:b/>
          <w:iCs/>
          <w:sz w:val="28"/>
          <w:szCs w:val="28"/>
        </w:rPr>
        <w:t>выпускной квалификационной работы бакалавра</w:t>
      </w:r>
    </w:p>
    <w:p w:rsidR="00694AAA" w:rsidRPr="00A468E7" w:rsidRDefault="00694AAA" w:rsidP="00B253F4">
      <w:pPr>
        <w:jc w:val="center"/>
        <w:rPr>
          <w:b/>
          <w:iCs/>
          <w:sz w:val="28"/>
          <w:szCs w:val="28"/>
        </w:rPr>
      </w:pPr>
    </w:p>
    <w:p w:rsidR="00694AAA" w:rsidRPr="00BC0C7A" w:rsidRDefault="00694AAA" w:rsidP="00694AAA">
      <w:pPr>
        <w:autoSpaceDN w:val="0"/>
        <w:ind w:firstLine="425"/>
        <w:jc w:val="center"/>
        <w:outlineLvl w:val="7"/>
        <w:rPr>
          <w:b/>
          <w:iCs/>
          <w:sz w:val="28"/>
          <w:szCs w:val="28"/>
        </w:rPr>
      </w:pPr>
      <w:r w:rsidRPr="00BC0C7A">
        <w:rPr>
          <w:b/>
          <w:iCs/>
          <w:sz w:val="28"/>
          <w:szCs w:val="28"/>
        </w:rPr>
        <w:t xml:space="preserve">ГОСУДАРСТВЕННОЕ АВТОНОМНОЕ ОБРАЗОВАТЕЛЬНОЕ УЧРЕЖДЕНИЕ  </w:t>
      </w:r>
    </w:p>
    <w:p w:rsidR="00694AAA" w:rsidRPr="00BC0C7A" w:rsidRDefault="00694AAA" w:rsidP="00694AAA">
      <w:pPr>
        <w:autoSpaceDN w:val="0"/>
        <w:ind w:firstLine="425"/>
        <w:jc w:val="center"/>
        <w:outlineLvl w:val="7"/>
        <w:rPr>
          <w:b/>
          <w:iCs/>
          <w:sz w:val="28"/>
          <w:szCs w:val="28"/>
        </w:rPr>
      </w:pPr>
      <w:r w:rsidRPr="00BC0C7A">
        <w:rPr>
          <w:b/>
          <w:iCs/>
          <w:sz w:val="28"/>
          <w:szCs w:val="28"/>
        </w:rPr>
        <w:t>ВЫСШЕГО ОБРАЗОВАНИЯ ЛЕНИНГРАДСКОЙ ОБЛАСТИ</w:t>
      </w:r>
    </w:p>
    <w:p w:rsidR="00694AAA" w:rsidRDefault="00694AAA" w:rsidP="00694AAA">
      <w:pPr>
        <w:autoSpaceDN w:val="0"/>
        <w:jc w:val="center"/>
        <w:outlineLvl w:val="7"/>
        <w:rPr>
          <w:b/>
          <w:iCs/>
          <w:sz w:val="28"/>
          <w:szCs w:val="28"/>
        </w:rPr>
      </w:pPr>
      <w:r w:rsidRPr="00BC0C7A">
        <w:rPr>
          <w:b/>
          <w:iCs/>
          <w:sz w:val="28"/>
          <w:szCs w:val="28"/>
        </w:rPr>
        <w:t xml:space="preserve">ЛЕНИНГРАДСКИЙ ГОСУДАРСТВЕННЫЙ УНИВЕРСИТЕТ </w:t>
      </w:r>
    </w:p>
    <w:p w:rsidR="00B253F4" w:rsidRPr="001622B0" w:rsidRDefault="00694AAA" w:rsidP="00694AAA">
      <w:pPr>
        <w:jc w:val="center"/>
        <w:rPr>
          <w:sz w:val="28"/>
          <w:szCs w:val="28"/>
        </w:rPr>
      </w:pPr>
      <w:r w:rsidRPr="00BC0C7A">
        <w:rPr>
          <w:b/>
          <w:iCs/>
          <w:sz w:val="28"/>
          <w:szCs w:val="28"/>
        </w:rPr>
        <w:t>им. А.С. ПУШКИНА</w:t>
      </w:r>
    </w:p>
    <w:p w:rsidR="0062010F" w:rsidRPr="001622B0" w:rsidRDefault="0062010F" w:rsidP="0062010F">
      <w:pPr>
        <w:keepNext/>
        <w:spacing w:before="240" w:after="60"/>
        <w:ind w:left="567" w:firstLine="1134"/>
        <w:jc w:val="center"/>
        <w:outlineLvl w:val="0"/>
        <w:rPr>
          <w:b/>
          <w:bCs/>
          <w:kern w:val="32"/>
          <w:sz w:val="28"/>
          <w:szCs w:val="28"/>
        </w:rPr>
      </w:pPr>
      <w:r w:rsidRPr="001622B0">
        <w:rPr>
          <w:b/>
          <w:bCs/>
          <w:kern w:val="32"/>
          <w:sz w:val="28"/>
          <w:szCs w:val="28"/>
        </w:rPr>
        <w:t>Кафедра естествознания и географии</w:t>
      </w:r>
    </w:p>
    <w:p w:rsidR="0062010F" w:rsidRPr="00A468E7" w:rsidRDefault="0062010F" w:rsidP="0062010F">
      <w:pPr>
        <w:ind w:firstLine="426"/>
        <w:jc w:val="both"/>
        <w:rPr>
          <w:b/>
          <w:sz w:val="28"/>
          <w:szCs w:val="28"/>
        </w:rPr>
      </w:pP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8"/>
      </w:tblGrid>
      <w:tr w:rsidR="002C5E21" w:rsidRPr="00A468E7" w:rsidTr="00074A1C">
        <w:trPr>
          <w:trHeight w:val="349"/>
          <w:jc w:val="right"/>
        </w:trPr>
        <w:tc>
          <w:tcPr>
            <w:tcW w:w="4788" w:type="dxa"/>
          </w:tcPr>
          <w:p w:rsidR="002C5E21" w:rsidRPr="00A468E7" w:rsidRDefault="002C5E21" w:rsidP="00ED56DD">
            <w:pPr>
              <w:ind w:firstLine="37"/>
              <w:rPr>
                <w:sz w:val="28"/>
                <w:szCs w:val="28"/>
              </w:rPr>
            </w:pPr>
            <w:r w:rsidRPr="00A468E7">
              <w:rPr>
                <w:b/>
                <w:i/>
                <w:sz w:val="28"/>
                <w:szCs w:val="28"/>
              </w:rPr>
              <w:t>Представлена для защиты в ГЭК</w:t>
            </w:r>
          </w:p>
        </w:tc>
      </w:tr>
      <w:tr w:rsidR="002C5E21" w:rsidRPr="00A468E7" w:rsidTr="00074A1C">
        <w:trPr>
          <w:jc w:val="right"/>
        </w:trPr>
        <w:tc>
          <w:tcPr>
            <w:tcW w:w="4788" w:type="dxa"/>
          </w:tcPr>
          <w:p w:rsidR="002C5E21" w:rsidRPr="00A468E7" w:rsidRDefault="002C5E21" w:rsidP="00074A1C">
            <w:pPr>
              <w:ind w:firstLine="37"/>
              <w:rPr>
                <w:sz w:val="28"/>
                <w:szCs w:val="28"/>
              </w:rPr>
            </w:pPr>
            <w:r w:rsidRPr="00A468E7">
              <w:rPr>
                <w:sz w:val="28"/>
                <w:szCs w:val="28"/>
              </w:rPr>
              <w:t>Зав. кафедрой канд. биол. наук, доц.</w:t>
            </w:r>
          </w:p>
        </w:tc>
      </w:tr>
      <w:tr w:rsidR="002C5E21" w:rsidRPr="00A468E7" w:rsidTr="00074A1C">
        <w:trPr>
          <w:jc w:val="right"/>
        </w:trPr>
        <w:tc>
          <w:tcPr>
            <w:tcW w:w="4788" w:type="dxa"/>
          </w:tcPr>
          <w:p w:rsidR="002C5E21" w:rsidRPr="00A468E7" w:rsidRDefault="002C5E21" w:rsidP="00ED56DD">
            <w:pPr>
              <w:ind w:firstLine="37"/>
              <w:rPr>
                <w:sz w:val="28"/>
                <w:szCs w:val="28"/>
              </w:rPr>
            </w:pPr>
            <w:r w:rsidRPr="00A468E7">
              <w:rPr>
                <w:sz w:val="28"/>
                <w:szCs w:val="28"/>
              </w:rPr>
              <w:t>Н.И. Силина</w:t>
            </w:r>
          </w:p>
        </w:tc>
      </w:tr>
      <w:tr w:rsidR="002C5E21" w:rsidRPr="00A468E7" w:rsidTr="00074A1C">
        <w:trPr>
          <w:jc w:val="right"/>
        </w:trPr>
        <w:tc>
          <w:tcPr>
            <w:tcW w:w="4788" w:type="dxa"/>
          </w:tcPr>
          <w:p w:rsidR="002C5E21" w:rsidRPr="00A468E7" w:rsidRDefault="002C5E21" w:rsidP="00074A1C">
            <w:pPr>
              <w:ind w:firstLine="426"/>
              <w:rPr>
                <w:sz w:val="28"/>
                <w:szCs w:val="28"/>
              </w:rPr>
            </w:pPr>
            <w:r w:rsidRPr="00A468E7">
              <w:rPr>
                <w:sz w:val="28"/>
                <w:szCs w:val="28"/>
              </w:rPr>
              <w:t>_____________20___ г.</w:t>
            </w:r>
          </w:p>
          <w:p w:rsidR="002C5E21" w:rsidRPr="00A468E7" w:rsidRDefault="002C5E21" w:rsidP="00074A1C">
            <w:pPr>
              <w:ind w:left="708" w:firstLine="426"/>
              <w:rPr>
                <w:sz w:val="28"/>
                <w:szCs w:val="28"/>
              </w:rPr>
            </w:pPr>
            <w:r w:rsidRPr="00A468E7">
              <w:rPr>
                <w:sz w:val="28"/>
                <w:szCs w:val="28"/>
              </w:rPr>
              <w:t>дата</w:t>
            </w:r>
          </w:p>
          <w:p w:rsidR="002C5E21" w:rsidRPr="00A468E7" w:rsidRDefault="002C5E21" w:rsidP="00074A1C">
            <w:pPr>
              <w:ind w:firstLine="426"/>
              <w:rPr>
                <w:sz w:val="28"/>
                <w:szCs w:val="28"/>
              </w:rPr>
            </w:pPr>
          </w:p>
        </w:tc>
      </w:tr>
    </w:tbl>
    <w:p w:rsidR="00ED56DD" w:rsidRPr="009B5246" w:rsidRDefault="00ED56DD" w:rsidP="002C5E21">
      <w:pPr>
        <w:ind w:firstLine="426"/>
        <w:rPr>
          <w:b/>
        </w:rPr>
      </w:pPr>
    </w:p>
    <w:p w:rsidR="002C5E21" w:rsidRPr="009B5246" w:rsidRDefault="002C5E21" w:rsidP="002C5E21">
      <w:pPr>
        <w:ind w:firstLine="426"/>
        <w:jc w:val="center"/>
        <w:rPr>
          <w:b/>
          <w:sz w:val="28"/>
          <w:szCs w:val="28"/>
        </w:rPr>
      </w:pPr>
      <w:r w:rsidRPr="009B5246">
        <w:rPr>
          <w:b/>
          <w:sz w:val="28"/>
          <w:szCs w:val="28"/>
        </w:rPr>
        <w:t>ВЫПУСКНАЯ КВАЛИФИКАЦИОННАЯ РАБОТА</w:t>
      </w:r>
    </w:p>
    <w:p w:rsidR="002C5E21" w:rsidRDefault="002C5E21" w:rsidP="002C5E21">
      <w:pPr>
        <w:ind w:firstLine="426"/>
        <w:jc w:val="center"/>
        <w:rPr>
          <w:b/>
          <w:sz w:val="28"/>
          <w:szCs w:val="28"/>
        </w:rPr>
      </w:pPr>
      <w:r w:rsidRPr="009B5246">
        <w:rPr>
          <w:b/>
          <w:sz w:val="28"/>
          <w:szCs w:val="28"/>
        </w:rPr>
        <w:t>по теме:</w:t>
      </w:r>
    </w:p>
    <w:p w:rsidR="002C5E21" w:rsidRPr="00DF31DC" w:rsidRDefault="002C5E21" w:rsidP="002C5E21">
      <w:pPr>
        <w:keepNext/>
        <w:jc w:val="center"/>
        <w:rPr>
          <w:b/>
          <w:color w:val="000000"/>
          <w:sz w:val="28"/>
          <w:szCs w:val="28"/>
        </w:rPr>
      </w:pPr>
      <w:r w:rsidRPr="00DF31DC">
        <w:rPr>
          <w:b/>
          <w:color w:val="000000"/>
          <w:sz w:val="28"/>
          <w:szCs w:val="28"/>
        </w:rPr>
        <w:t xml:space="preserve">МЕТОДИЧЕСКИЕ ОСОБЕННОСТИ ИСПОЛЬЗОВАНИЯ </w:t>
      </w:r>
    </w:p>
    <w:p w:rsidR="002C5E21" w:rsidRPr="00DF31DC" w:rsidRDefault="002C5E21" w:rsidP="002C5E21">
      <w:pPr>
        <w:keepNext/>
        <w:jc w:val="center"/>
        <w:rPr>
          <w:b/>
          <w:color w:val="000000"/>
          <w:sz w:val="28"/>
          <w:szCs w:val="28"/>
        </w:rPr>
      </w:pPr>
      <w:r w:rsidRPr="00DF31DC">
        <w:rPr>
          <w:b/>
          <w:color w:val="000000"/>
          <w:sz w:val="28"/>
          <w:szCs w:val="28"/>
        </w:rPr>
        <w:t>УЧЕБНО-НАГЛЯДНОГО ПОСОБИЯ «ЛЕНИНГРАДСКАЯ ОБЛАСТЬ» В ШКОЛЬНОМ КУРСЕ ГЕОГРАФИИ</w:t>
      </w:r>
    </w:p>
    <w:p w:rsidR="002C5E21" w:rsidRPr="00DF31DC" w:rsidRDefault="002C5E21" w:rsidP="002C5E21">
      <w:pPr>
        <w:keepNext/>
        <w:spacing w:before="240" w:after="60"/>
        <w:ind w:firstLine="426"/>
        <w:jc w:val="center"/>
        <w:outlineLvl w:val="0"/>
        <w:rPr>
          <w:b/>
          <w:color w:val="000000"/>
          <w:sz w:val="28"/>
          <w:szCs w:val="28"/>
        </w:rPr>
      </w:pPr>
    </w:p>
    <w:tbl>
      <w:tblPr>
        <w:tblW w:w="9889" w:type="dxa"/>
        <w:tblLayout w:type="fixed"/>
        <w:tblLook w:val="01E0"/>
      </w:tblPr>
      <w:tblGrid>
        <w:gridCol w:w="3510"/>
        <w:gridCol w:w="3438"/>
        <w:gridCol w:w="2941"/>
      </w:tblGrid>
      <w:tr w:rsidR="002C5E21" w:rsidRPr="00A468E7" w:rsidTr="00694AAA">
        <w:trPr>
          <w:trHeight w:val="1362"/>
        </w:trPr>
        <w:tc>
          <w:tcPr>
            <w:tcW w:w="3510" w:type="dxa"/>
          </w:tcPr>
          <w:p w:rsidR="002C5E21" w:rsidRPr="00A468E7" w:rsidRDefault="002C5E21" w:rsidP="00074A1C">
            <w:pPr>
              <w:ind w:hanging="105"/>
              <w:rPr>
                <w:sz w:val="28"/>
                <w:szCs w:val="28"/>
              </w:rPr>
            </w:pPr>
            <w:r w:rsidRPr="00A468E7">
              <w:rPr>
                <w:sz w:val="28"/>
                <w:szCs w:val="28"/>
              </w:rPr>
              <w:t xml:space="preserve">Студентки 4 курса </w:t>
            </w:r>
          </w:p>
          <w:p w:rsidR="002C5E21" w:rsidRPr="00A468E7" w:rsidRDefault="002C5E21" w:rsidP="00074A1C">
            <w:pPr>
              <w:ind w:hanging="105"/>
              <w:rPr>
                <w:sz w:val="28"/>
                <w:szCs w:val="28"/>
              </w:rPr>
            </w:pPr>
            <w:r w:rsidRPr="00A468E7">
              <w:rPr>
                <w:sz w:val="28"/>
                <w:szCs w:val="28"/>
              </w:rPr>
              <w:t>очной формы обучения</w:t>
            </w:r>
          </w:p>
          <w:p w:rsidR="002C5E21" w:rsidRPr="00A468E7" w:rsidRDefault="002C5E21" w:rsidP="00074A1C">
            <w:pPr>
              <w:ind w:hanging="105"/>
              <w:rPr>
                <w:sz w:val="28"/>
                <w:szCs w:val="28"/>
              </w:rPr>
            </w:pPr>
            <w:r w:rsidRPr="00A468E7">
              <w:rPr>
                <w:sz w:val="28"/>
                <w:szCs w:val="28"/>
              </w:rPr>
              <w:t>направления 44.03.05</w:t>
            </w:r>
          </w:p>
          <w:p w:rsidR="002C5E21" w:rsidRPr="00A468E7" w:rsidRDefault="002C5E21" w:rsidP="00074A1C">
            <w:pPr>
              <w:ind w:hanging="105"/>
              <w:rPr>
                <w:sz w:val="28"/>
                <w:szCs w:val="28"/>
                <w:lang w:val="en-US"/>
              </w:rPr>
            </w:pPr>
            <w:r w:rsidRPr="00A468E7">
              <w:rPr>
                <w:sz w:val="28"/>
                <w:szCs w:val="28"/>
              </w:rPr>
              <w:t>Педагогическое образование</w:t>
            </w:r>
          </w:p>
        </w:tc>
        <w:tc>
          <w:tcPr>
            <w:tcW w:w="3438" w:type="dxa"/>
          </w:tcPr>
          <w:p w:rsidR="002C5E21" w:rsidRPr="00A468E7" w:rsidRDefault="002C5E21" w:rsidP="00074A1C">
            <w:pPr>
              <w:ind w:left="-71"/>
              <w:jc w:val="center"/>
              <w:rPr>
                <w:sz w:val="28"/>
                <w:szCs w:val="28"/>
              </w:rPr>
            </w:pPr>
          </w:p>
          <w:p w:rsidR="002C5E21" w:rsidRPr="00A468E7" w:rsidRDefault="002C5E21" w:rsidP="00074A1C">
            <w:pPr>
              <w:ind w:left="-71"/>
              <w:jc w:val="center"/>
              <w:rPr>
                <w:sz w:val="28"/>
                <w:szCs w:val="28"/>
              </w:rPr>
            </w:pPr>
          </w:p>
          <w:p w:rsidR="002C5E21" w:rsidRPr="00A468E7" w:rsidRDefault="002C5E21" w:rsidP="00074A1C">
            <w:pPr>
              <w:widowControl w:val="0"/>
              <w:autoSpaceDE w:val="0"/>
              <w:autoSpaceDN w:val="0"/>
              <w:adjustRightInd w:val="0"/>
              <w:spacing w:before="34"/>
              <w:ind w:left="-71" w:right="11"/>
              <w:jc w:val="center"/>
              <w:rPr>
                <w:sz w:val="28"/>
                <w:szCs w:val="28"/>
              </w:rPr>
            </w:pPr>
            <w:r w:rsidRPr="00A468E7">
              <w:rPr>
                <w:sz w:val="28"/>
                <w:szCs w:val="28"/>
              </w:rPr>
              <w:t>______________</w:t>
            </w:r>
          </w:p>
          <w:p w:rsidR="002C5E21" w:rsidRPr="00A468E7" w:rsidRDefault="002C5E21" w:rsidP="00074A1C">
            <w:pPr>
              <w:widowControl w:val="0"/>
              <w:autoSpaceDE w:val="0"/>
              <w:autoSpaceDN w:val="0"/>
              <w:adjustRightInd w:val="0"/>
              <w:spacing w:before="34"/>
              <w:ind w:left="-71" w:right="11"/>
              <w:jc w:val="center"/>
              <w:rPr>
                <w:sz w:val="28"/>
                <w:szCs w:val="28"/>
              </w:rPr>
            </w:pPr>
            <w:r w:rsidRPr="00A468E7">
              <w:rPr>
                <w:sz w:val="28"/>
                <w:szCs w:val="28"/>
              </w:rPr>
              <w:t>(подпись)</w:t>
            </w:r>
          </w:p>
        </w:tc>
        <w:tc>
          <w:tcPr>
            <w:tcW w:w="2941" w:type="dxa"/>
          </w:tcPr>
          <w:p w:rsidR="002C5E21" w:rsidRPr="00A468E7" w:rsidRDefault="002C5E21" w:rsidP="00074A1C">
            <w:pPr>
              <w:jc w:val="center"/>
              <w:rPr>
                <w:sz w:val="28"/>
                <w:szCs w:val="28"/>
              </w:rPr>
            </w:pPr>
          </w:p>
          <w:p w:rsidR="002C5E21" w:rsidRPr="00A468E7" w:rsidRDefault="002C5E21" w:rsidP="00074A1C">
            <w:pPr>
              <w:jc w:val="center"/>
              <w:rPr>
                <w:sz w:val="28"/>
                <w:szCs w:val="28"/>
              </w:rPr>
            </w:pPr>
            <w:r w:rsidRPr="00A468E7">
              <w:rPr>
                <w:sz w:val="28"/>
                <w:szCs w:val="28"/>
              </w:rPr>
              <w:t>Иванова</w:t>
            </w:r>
          </w:p>
          <w:p w:rsidR="002C5E21" w:rsidRPr="00A468E7" w:rsidRDefault="002C5E21" w:rsidP="00074A1C">
            <w:pPr>
              <w:jc w:val="center"/>
              <w:rPr>
                <w:sz w:val="28"/>
                <w:szCs w:val="28"/>
              </w:rPr>
            </w:pPr>
            <w:r w:rsidRPr="00A468E7">
              <w:rPr>
                <w:sz w:val="28"/>
                <w:szCs w:val="28"/>
              </w:rPr>
              <w:t>Мария Александровна</w:t>
            </w:r>
          </w:p>
          <w:p w:rsidR="002C5E21" w:rsidRPr="00A468E7" w:rsidRDefault="002C5E21" w:rsidP="00074A1C">
            <w:pPr>
              <w:jc w:val="center"/>
              <w:rPr>
                <w:sz w:val="28"/>
                <w:szCs w:val="28"/>
              </w:rPr>
            </w:pPr>
          </w:p>
        </w:tc>
      </w:tr>
      <w:tr w:rsidR="002C5E21" w:rsidRPr="00A468E7" w:rsidTr="00074A1C">
        <w:tc>
          <w:tcPr>
            <w:tcW w:w="3510" w:type="dxa"/>
          </w:tcPr>
          <w:p w:rsidR="002C5E21" w:rsidRPr="00A468E7" w:rsidRDefault="002C5E21" w:rsidP="00074A1C">
            <w:pPr>
              <w:ind w:hanging="105"/>
              <w:rPr>
                <w:sz w:val="28"/>
                <w:szCs w:val="28"/>
              </w:rPr>
            </w:pPr>
            <w:r w:rsidRPr="00A468E7">
              <w:rPr>
                <w:sz w:val="28"/>
                <w:szCs w:val="28"/>
              </w:rPr>
              <w:t>Научный руководитель</w:t>
            </w:r>
          </w:p>
          <w:p w:rsidR="002C5E21" w:rsidRPr="00A468E7" w:rsidRDefault="002C5E21" w:rsidP="00074A1C">
            <w:pPr>
              <w:ind w:hanging="105"/>
              <w:rPr>
                <w:sz w:val="28"/>
                <w:szCs w:val="28"/>
              </w:rPr>
            </w:pPr>
            <w:r w:rsidRPr="00A468E7">
              <w:rPr>
                <w:sz w:val="28"/>
                <w:szCs w:val="28"/>
              </w:rPr>
              <w:t xml:space="preserve">канд. </w:t>
            </w:r>
            <w:proofErr w:type="spellStart"/>
            <w:r w:rsidRPr="00A468E7">
              <w:rPr>
                <w:sz w:val="28"/>
                <w:szCs w:val="28"/>
              </w:rPr>
              <w:t>пед</w:t>
            </w:r>
            <w:proofErr w:type="spellEnd"/>
            <w:r w:rsidR="00694AAA" w:rsidRPr="00A468E7">
              <w:rPr>
                <w:sz w:val="28"/>
                <w:szCs w:val="28"/>
              </w:rPr>
              <w:t>. наук, доцент</w:t>
            </w:r>
          </w:p>
        </w:tc>
        <w:tc>
          <w:tcPr>
            <w:tcW w:w="3438" w:type="dxa"/>
          </w:tcPr>
          <w:p w:rsidR="002C5E21" w:rsidRPr="00A468E7" w:rsidRDefault="002C5E21" w:rsidP="00074A1C">
            <w:pPr>
              <w:widowControl w:val="0"/>
              <w:autoSpaceDE w:val="0"/>
              <w:autoSpaceDN w:val="0"/>
              <w:adjustRightInd w:val="0"/>
              <w:spacing w:before="34"/>
              <w:ind w:left="-71" w:right="11"/>
              <w:jc w:val="center"/>
              <w:rPr>
                <w:sz w:val="28"/>
                <w:szCs w:val="28"/>
              </w:rPr>
            </w:pPr>
            <w:r w:rsidRPr="00A468E7">
              <w:rPr>
                <w:sz w:val="28"/>
                <w:szCs w:val="28"/>
              </w:rPr>
              <w:t>______________</w:t>
            </w:r>
          </w:p>
          <w:p w:rsidR="002C5E21" w:rsidRPr="00A468E7" w:rsidRDefault="002C5E21" w:rsidP="00074A1C">
            <w:pPr>
              <w:widowControl w:val="0"/>
              <w:autoSpaceDE w:val="0"/>
              <w:autoSpaceDN w:val="0"/>
              <w:adjustRightInd w:val="0"/>
              <w:spacing w:before="34"/>
              <w:ind w:left="-71" w:right="11"/>
              <w:jc w:val="center"/>
              <w:rPr>
                <w:sz w:val="28"/>
                <w:szCs w:val="28"/>
              </w:rPr>
            </w:pPr>
            <w:r w:rsidRPr="00A468E7">
              <w:rPr>
                <w:sz w:val="28"/>
                <w:szCs w:val="28"/>
              </w:rPr>
              <w:t>(подпись)</w:t>
            </w:r>
          </w:p>
          <w:p w:rsidR="002C5E21" w:rsidRPr="00A468E7" w:rsidRDefault="002C5E21" w:rsidP="00074A1C">
            <w:pPr>
              <w:ind w:left="-71"/>
              <w:jc w:val="center"/>
              <w:rPr>
                <w:sz w:val="28"/>
                <w:szCs w:val="28"/>
              </w:rPr>
            </w:pPr>
          </w:p>
        </w:tc>
        <w:tc>
          <w:tcPr>
            <w:tcW w:w="2941" w:type="dxa"/>
          </w:tcPr>
          <w:p w:rsidR="002C5E21" w:rsidRPr="00A468E7" w:rsidRDefault="002C5E21" w:rsidP="00074A1C">
            <w:pPr>
              <w:jc w:val="center"/>
              <w:rPr>
                <w:sz w:val="28"/>
                <w:szCs w:val="28"/>
              </w:rPr>
            </w:pPr>
            <w:r w:rsidRPr="00A468E7">
              <w:rPr>
                <w:sz w:val="28"/>
                <w:szCs w:val="28"/>
              </w:rPr>
              <w:t>Коршунов</w:t>
            </w:r>
          </w:p>
          <w:p w:rsidR="002C5E21" w:rsidRPr="00A468E7" w:rsidRDefault="002C5E21" w:rsidP="00074A1C">
            <w:pPr>
              <w:jc w:val="center"/>
              <w:rPr>
                <w:sz w:val="28"/>
                <w:szCs w:val="28"/>
              </w:rPr>
            </w:pPr>
            <w:r w:rsidRPr="00A468E7">
              <w:rPr>
                <w:sz w:val="28"/>
                <w:szCs w:val="28"/>
              </w:rPr>
              <w:t>Михаил Юрьевич</w:t>
            </w:r>
          </w:p>
          <w:p w:rsidR="002C5E21" w:rsidRPr="00A468E7" w:rsidRDefault="002C5E21" w:rsidP="00074A1C">
            <w:pPr>
              <w:jc w:val="center"/>
              <w:rPr>
                <w:sz w:val="28"/>
                <w:szCs w:val="28"/>
              </w:rPr>
            </w:pPr>
          </w:p>
        </w:tc>
      </w:tr>
      <w:tr w:rsidR="002C5E21" w:rsidRPr="00A468E7" w:rsidTr="00074A1C">
        <w:tc>
          <w:tcPr>
            <w:tcW w:w="3510" w:type="dxa"/>
          </w:tcPr>
          <w:p w:rsidR="002C5E21" w:rsidRPr="00A468E7" w:rsidRDefault="002C5E21" w:rsidP="00074A1C">
            <w:pPr>
              <w:ind w:hanging="105"/>
              <w:rPr>
                <w:sz w:val="28"/>
                <w:szCs w:val="28"/>
              </w:rPr>
            </w:pPr>
            <w:r w:rsidRPr="00A468E7">
              <w:rPr>
                <w:sz w:val="28"/>
                <w:szCs w:val="28"/>
              </w:rPr>
              <w:t>Защищена на ГИА</w:t>
            </w:r>
          </w:p>
        </w:tc>
        <w:tc>
          <w:tcPr>
            <w:tcW w:w="3438" w:type="dxa"/>
          </w:tcPr>
          <w:p w:rsidR="002C5E21" w:rsidRPr="00A468E7" w:rsidRDefault="002C5E21" w:rsidP="00074A1C">
            <w:pPr>
              <w:widowControl w:val="0"/>
              <w:autoSpaceDE w:val="0"/>
              <w:autoSpaceDN w:val="0"/>
              <w:adjustRightInd w:val="0"/>
              <w:spacing w:before="34"/>
              <w:ind w:left="-71" w:right="11"/>
              <w:jc w:val="center"/>
              <w:rPr>
                <w:sz w:val="28"/>
                <w:szCs w:val="28"/>
              </w:rPr>
            </w:pPr>
            <w:r w:rsidRPr="00A468E7">
              <w:rPr>
                <w:sz w:val="28"/>
                <w:szCs w:val="28"/>
              </w:rPr>
              <w:t>____________</w:t>
            </w:r>
          </w:p>
          <w:p w:rsidR="002C5E21" w:rsidRPr="00A468E7" w:rsidRDefault="002C5E21" w:rsidP="00074A1C">
            <w:pPr>
              <w:widowControl w:val="0"/>
              <w:autoSpaceDE w:val="0"/>
              <w:autoSpaceDN w:val="0"/>
              <w:adjustRightInd w:val="0"/>
              <w:ind w:left="-71" w:right="11"/>
              <w:jc w:val="center"/>
              <w:rPr>
                <w:sz w:val="28"/>
                <w:szCs w:val="28"/>
              </w:rPr>
            </w:pPr>
            <w:r w:rsidRPr="00A468E7">
              <w:rPr>
                <w:sz w:val="28"/>
                <w:szCs w:val="28"/>
              </w:rPr>
              <w:t>(дата)</w:t>
            </w:r>
          </w:p>
          <w:p w:rsidR="002C5E21" w:rsidRPr="00A468E7" w:rsidRDefault="002C5E21" w:rsidP="00074A1C">
            <w:pPr>
              <w:ind w:left="-71"/>
              <w:jc w:val="center"/>
              <w:rPr>
                <w:sz w:val="28"/>
                <w:szCs w:val="28"/>
              </w:rPr>
            </w:pPr>
          </w:p>
        </w:tc>
        <w:tc>
          <w:tcPr>
            <w:tcW w:w="2941" w:type="dxa"/>
          </w:tcPr>
          <w:p w:rsidR="002C5E21" w:rsidRPr="00A468E7" w:rsidRDefault="002C5E21" w:rsidP="00074A1C">
            <w:pPr>
              <w:jc w:val="center"/>
              <w:rPr>
                <w:sz w:val="28"/>
                <w:szCs w:val="28"/>
              </w:rPr>
            </w:pPr>
            <w:r w:rsidRPr="00A468E7">
              <w:rPr>
                <w:sz w:val="28"/>
                <w:szCs w:val="28"/>
              </w:rPr>
              <w:t>с оценкой______________</w:t>
            </w:r>
          </w:p>
        </w:tc>
      </w:tr>
      <w:tr w:rsidR="002C5E21" w:rsidRPr="00A468E7" w:rsidTr="00074A1C">
        <w:tc>
          <w:tcPr>
            <w:tcW w:w="3510" w:type="dxa"/>
          </w:tcPr>
          <w:p w:rsidR="002C5E21" w:rsidRPr="00A468E7" w:rsidRDefault="002C5E21" w:rsidP="00074A1C">
            <w:pPr>
              <w:ind w:hanging="105"/>
              <w:rPr>
                <w:sz w:val="28"/>
                <w:szCs w:val="28"/>
              </w:rPr>
            </w:pPr>
            <w:r w:rsidRPr="00A468E7">
              <w:rPr>
                <w:sz w:val="28"/>
                <w:szCs w:val="28"/>
              </w:rPr>
              <w:t>Председатель ГЭК</w:t>
            </w:r>
          </w:p>
          <w:p w:rsidR="002C5E21" w:rsidRPr="00A468E7" w:rsidRDefault="00694AAA" w:rsidP="00074A1C">
            <w:pPr>
              <w:ind w:hanging="105"/>
              <w:rPr>
                <w:sz w:val="28"/>
                <w:szCs w:val="28"/>
              </w:rPr>
            </w:pPr>
            <w:r w:rsidRPr="00A468E7">
              <w:rPr>
                <w:sz w:val="28"/>
                <w:szCs w:val="28"/>
              </w:rPr>
              <w:t>д-р геогр. наук, профессор</w:t>
            </w:r>
          </w:p>
        </w:tc>
        <w:tc>
          <w:tcPr>
            <w:tcW w:w="3438" w:type="dxa"/>
          </w:tcPr>
          <w:p w:rsidR="002C5E21" w:rsidRPr="00A468E7" w:rsidRDefault="002C5E21" w:rsidP="00074A1C">
            <w:pPr>
              <w:widowControl w:val="0"/>
              <w:autoSpaceDE w:val="0"/>
              <w:autoSpaceDN w:val="0"/>
              <w:adjustRightInd w:val="0"/>
              <w:spacing w:before="34"/>
              <w:ind w:left="-71" w:right="11"/>
              <w:jc w:val="center"/>
              <w:rPr>
                <w:sz w:val="28"/>
                <w:szCs w:val="28"/>
              </w:rPr>
            </w:pPr>
            <w:r w:rsidRPr="00A468E7">
              <w:rPr>
                <w:sz w:val="28"/>
                <w:szCs w:val="28"/>
              </w:rPr>
              <w:t>______________</w:t>
            </w:r>
          </w:p>
          <w:p w:rsidR="002C5E21" w:rsidRPr="00A468E7" w:rsidRDefault="002C5E21" w:rsidP="00074A1C">
            <w:pPr>
              <w:widowControl w:val="0"/>
              <w:autoSpaceDE w:val="0"/>
              <w:autoSpaceDN w:val="0"/>
              <w:adjustRightInd w:val="0"/>
              <w:spacing w:before="34"/>
              <w:ind w:left="-71" w:right="11"/>
              <w:jc w:val="center"/>
              <w:rPr>
                <w:sz w:val="28"/>
                <w:szCs w:val="28"/>
              </w:rPr>
            </w:pPr>
            <w:r w:rsidRPr="00A468E7">
              <w:rPr>
                <w:sz w:val="28"/>
                <w:szCs w:val="28"/>
              </w:rPr>
              <w:t>(подпись)</w:t>
            </w:r>
          </w:p>
          <w:p w:rsidR="002C5E21" w:rsidRPr="00A468E7" w:rsidRDefault="002C5E21" w:rsidP="00074A1C">
            <w:pPr>
              <w:ind w:left="-71"/>
              <w:jc w:val="center"/>
              <w:rPr>
                <w:sz w:val="28"/>
                <w:szCs w:val="28"/>
              </w:rPr>
            </w:pPr>
          </w:p>
        </w:tc>
        <w:tc>
          <w:tcPr>
            <w:tcW w:w="2941" w:type="dxa"/>
          </w:tcPr>
          <w:p w:rsidR="002C5E21" w:rsidRPr="00A468E7" w:rsidRDefault="002C5E21" w:rsidP="00074A1C">
            <w:pPr>
              <w:jc w:val="center"/>
              <w:rPr>
                <w:sz w:val="28"/>
                <w:szCs w:val="28"/>
              </w:rPr>
            </w:pPr>
            <w:r w:rsidRPr="00A468E7">
              <w:rPr>
                <w:sz w:val="28"/>
                <w:szCs w:val="28"/>
              </w:rPr>
              <w:t>Разумовский</w:t>
            </w:r>
          </w:p>
          <w:p w:rsidR="002C5E21" w:rsidRPr="00A468E7" w:rsidRDefault="002C5E21" w:rsidP="00074A1C">
            <w:pPr>
              <w:jc w:val="center"/>
              <w:rPr>
                <w:sz w:val="28"/>
                <w:szCs w:val="28"/>
              </w:rPr>
            </w:pPr>
            <w:r w:rsidRPr="00A468E7">
              <w:rPr>
                <w:sz w:val="28"/>
                <w:szCs w:val="28"/>
              </w:rPr>
              <w:t>Владимир Михайлович</w:t>
            </w:r>
          </w:p>
        </w:tc>
      </w:tr>
    </w:tbl>
    <w:p w:rsidR="002C5E21" w:rsidRPr="00A468E7" w:rsidRDefault="002C5E21" w:rsidP="002C5E21">
      <w:pPr>
        <w:ind w:firstLine="426"/>
        <w:jc w:val="center"/>
        <w:rPr>
          <w:sz w:val="28"/>
          <w:szCs w:val="28"/>
        </w:rPr>
      </w:pPr>
    </w:p>
    <w:p w:rsidR="00694AAA" w:rsidRPr="00A468E7" w:rsidRDefault="00694AAA" w:rsidP="0062010F">
      <w:pPr>
        <w:ind w:firstLine="426"/>
        <w:jc w:val="both"/>
        <w:rPr>
          <w:b/>
          <w:sz w:val="28"/>
          <w:szCs w:val="28"/>
        </w:rPr>
      </w:pPr>
    </w:p>
    <w:p w:rsidR="00694AAA" w:rsidRPr="00A468E7" w:rsidRDefault="00694AAA" w:rsidP="0062010F">
      <w:pPr>
        <w:ind w:firstLine="426"/>
        <w:jc w:val="both"/>
        <w:rPr>
          <w:b/>
          <w:sz w:val="28"/>
          <w:szCs w:val="28"/>
        </w:rPr>
      </w:pPr>
    </w:p>
    <w:p w:rsidR="0062010F" w:rsidRPr="00A468E7" w:rsidRDefault="0062010F" w:rsidP="0062010F">
      <w:pPr>
        <w:ind w:firstLine="426"/>
        <w:jc w:val="center"/>
        <w:rPr>
          <w:sz w:val="28"/>
          <w:szCs w:val="28"/>
        </w:rPr>
      </w:pPr>
      <w:r w:rsidRPr="00A468E7">
        <w:rPr>
          <w:sz w:val="28"/>
          <w:szCs w:val="28"/>
        </w:rPr>
        <w:t xml:space="preserve">Санкт-Петербург </w:t>
      </w:r>
    </w:p>
    <w:p w:rsidR="0062010F" w:rsidRPr="001622B0" w:rsidRDefault="00631DC5" w:rsidP="0062010F">
      <w:pPr>
        <w:ind w:firstLine="426"/>
        <w:jc w:val="center"/>
        <w:rPr>
          <w:sz w:val="28"/>
          <w:szCs w:val="28"/>
        </w:rPr>
      </w:pPr>
      <w:r>
        <w:rPr>
          <w:sz w:val="28"/>
          <w:szCs w:val="28"/>
        </w:rPr>
        <w:t>2021</w:t>
      </w:r>
      <w:r w:rsidR="0062010F" w:rsidRPr="001622B0">
        <w:rPr>
          <w:sz w:val="28"/>
          <w:szCs w:val="28"/>
        </w:rPr>
        <w:t xml:space="preserve"> г.</w:t>
      </w:r>
    </w:p>
    <w:p w:rsidR="00B10479" w:rsidRPr="00A468E7" w:rsidRDefault="00B10479" w:rsidP="00B10479">
      <w:pPr>
        <w:pStyle w:val="afd"/>
        <w:keepNext w:val="0"/>
        <w:keepLines w:val="0"/>
        <w:widowControl w:val="0"/>
        <w:spacing w:before="0" w:line="360" w:lineRule="auto"/>
        <w:jc w:val="right"/>
        <w:rPr>
          <w:rFonts w:ascii="Times New Roman" w:hAnsi="Times New Roman" w:cs="Times New Roman"/>
          <w:iCs/>
          <w:color w:val="auto"/>
        </w:rPr>
      </w:pPr>
      <w:r w:rsidRPr="00A468E7">
        <w:rPr>
          <w:rFonts w:ascii="Times New Roman" w:hAnsi="Times New Roman" w:cs="Times New Roman"/>
          <w:iCs/>
          <w:color w:val="auto"/>
        </w:rPr>
        <w:lastRenderedPageBreak/>
        <w:t>Приложение</w:t>
      </w:r>
      <w:r w:rsidR="00ED56DD" w:rsidRPr="00A468E7">
        <w:rPr>
          <w:rFonts w:ascii="Times New Roman" w:hAnsi="Times New Roman" w:cs="Times New Roman"/>
          <w:iCs/>
          <w:color w:val="auto"/>
        </w:rPr>
        <w:t xml:space="preserve"> </w:t>
      </w:r>
      <w:r w:rsidRPr="00A468E7">
        <w:rPr>
          <w:rFonts w:ascii="Times New Roman" w:hAnsi="Times New Roman" w:cs="Times New Roman"/>
          <w:iCs/>
          <w:color w:val="auto"/>
        </w:rPr>
        <w:t>2</w:t>
      </w:r>
    </w:p>
    <w:p w:rsidR="00A468E7" w:rsidRPr="00A468E7" w:rsidRDefault="00A468E7" w:rsidP="00A468E7">
      <w:pPr>
        <w:jc w:val="center"/>
        <w:rPr>
          <w:b/>
          <w:iCs/>
          <w:sz w:val="28"/>
          <w:szCs w:val="28"/>
        </w:rPr>
      </w:pPr>
      <w:r w:rsidRPr="00A468E7">
        <w:rPr>
          <w:b/>
          <w:iCs/>
          <w:sz w:val="28"/>
          <w:szCs w:val="28"/>
        </w:rPr>
        <w:t xml:space="preserve">Титульный лист </w:t>
      </w:r>
      <w:r>
        <w:rPr>
          <w:b/>
          <w:iCs/>
          <w:sz w:val="28"/>
          <w:szCs w:val="28"/>
        </w:rPr>
        <w:t>выпускной квалификационной работы бакалавра</w:t>
      </w:r>
    </w:p>
    <w:p w:rsidR="00A468E7" w:rsidRPr="00A468E7" w:rsidRDefault="00A468E7" w:rsidP="00A468E7"/>
    <w:p w:rsidR="00B10479" w:rsidRPr="00BC0C7A" w:rsidRDefault="00B10479" w:rsidP="00B10479">
      <w:pPr>
        <w:autoSpaceDN w:val="0"/>
        <w:ind w:firstLine="425"/>
        <w:jc w:val="center"/>
        <w:outlineLvl w:val="7"/>
        <w:rPr>
          <w:b/>
          <w:iCs/>
          <w:sz w:val="28"/>
          <w:szCs w:val="28"/>
        </w:rPr>
      </w:pPr>
      <w:r w:rsidRPr="00BC0C7A">
        <w:rPr>
          <w:b/>
          <w:iCs/>
          <w:sz w:val="28"/>
          <w:szCs w:val="28"/>
        </w:rPr>
        <w:t xml:space="preserve">ГОСУДАРСТВЕННОЕ АВТОНОМНОЕ ОБРАЗОВАТЕЛЬНОЕ УЧРЕЖДЕНИЕ  </w:t>
      </w:r>
    </w:p>
    <w:p w:rsidR="00B10479" w:rsidRPr="00BC0C7A" w:rsidRDefault="00B10479" w:rsidP="00B10479">
      <w:pPr>
        <w:autoSpaceDN w:val="0"/>
        <w:ind w:firstLine="425"/>
        <w:jc w:val="center"/>
        <w:outlineLvl w:val="7"/>
        <w:rPr>
          <w:b/>
          <w:iCs/>
          <w:sz w:val="28"/>
          <w:szCs w:val="28"/>
        </w:rPr>
      </w:pPr>
      <w:r w:rsidRPr="00BC0C7A">
        <w:rPr>
          <w:b/>
          <w:iCs/>
          <w:sz w:val="28"/>
          <w:szCs w:val="28"/>
        </w:rPr>
        <w:t>ВЫСШЕГО ОБРАЗОВАНИЯ ЛЕНИНГРАДСКОЙ ОБЛАСТИ</w:t>
      </w:r>
    </w:p>
    <w:p w:rsidR="00694AAA" w:rsidRDefault="00B10479" w:rsidP="00B10479">
      <w:pPr>
        <w:autoSpaceDN w:val="0"/>
        <w:jc w:val="center"/>
        <w:outlineLvl w:val="7"/>
        <w:rPr>
          <w:b/>
          <w:iCs/>
          <w:sz w:val="28"/>
          <w:szCs w:val="28"/>
        </w:rPr>
      </w:pPr>
      <w:r w:rsidRPr="00BC0C7A">
        <w:rPr>
          <w:b/>
          <w:iCs/>
          <w:sz w:val="28"/>
          <w:szCs w:val="28"/>
        </w:rPr>
        <w:t xml:space="preserve">ЛЕНИНГРАДСКИЙ ГОСУДАРСТВЕННЫЙ УНИВЕРСИТЕТ </w:t>
      </w:r>
    </w:p>
    <w:p w:rsidR="00B10479" w:rsidRPr="00BC0C7A" w:rsidRDefault="00B10479" w:rsidP="00B10479">
      <w:pPr>
        <w:autoSpaceDN w:val="0"/>
        <w:jc w:val="center"/>
        <w:outlineLvl w:val="7"/>
        <w:rPr>
          <w:b/>
          <w:iCs/>
          <w:sz w:val="28"/>
          <w:szCs w:val="28"/>
        </w:rPr>
      </w:pPr>
      <w:r w:rsidRPr="00BC0C7A">
        <w:rPr>
          <w:b/>
          <w:iCs/>
          <w:sz w:val="28"/>
          <w:szCs w:val="28"/>
        </w:rPr>
        <w:t>им. А.С. ПУШКИНА</w:t>
      </w:r>
    </w:p>
    <w:p w:rsidR="00B10479" w:rsidRDefault="00B10479" w:rsidP="00B10479">
      <w:pPr>
        <w:keepNext/>
        <w:spacing w:before="240" w:after="60"/>
        <w:ind w:left="567" w:hanging="283"/>
        <w:jc w:val="center"/>
        <w:outlineLvl w:val="0"/>
        <w:rPr>
          <w:b/>
          <w:bCs/>
          <w:kern w:val="32"/>
          <w:sz w:val="28"/>
          <w:szCs w:val="28"/>
        </w:rPr>
      </w:pPr>
      <w:r w:rsidRPr="00BC0C7A">
        <w:rPr>
          <w:b/>
          <w:bCs/>
          <w:kern w:val="32"/>
          <w:sz w:val="28"/>
          <w:szCs w:val="28"/>
        </w:rPr>
        <w:t>Кафедра естествознания и географии</w:t>
      </w:r>
    </w:p>
    <w:p w:rsidR="00ED56DD" w:rsidRPr="00A468E7" w:rsidRDefault="00ED56DD" w:rsidP="00B10479">
      <w:pPr>
        <w:keepNext/>
        <w:spacing w:before="240" w:after="60"/>
        <w:ind w:left="567" w:hanging="283"/>
        <w:jc w:val="center"/>
        <w:outlineLvl w:val="0"/>
        <w:rPr>
          <w:b/>
          <w:bCs/>
          <w:kern w:val="32"/>
          <w:sz w:val="28"/>
          <w:szCs w:val="28"/>
        </w:rPr>
      </w:pP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8"/>
      </w:tblGrid>
      <w:tr w:rsidR="00B10479" w:rsidRPr="00A468E7" w:rsidTr="00074A1C">
        <w:trPr>
          <w:trHeight w:val="349"/>
          <w:jc w:val="right"/>
        </w:trPr>
        <w:tc>
          <w:tcPr>
            <w:tcW w:w="4788" w:type="dxa"/>
          </w:tcPr>
          <w:p w:rsidR="00B10479" w:rsidRPr="00A468E7" w:rsidRDefault="00B10479" w:rsidP="00ED56DD">
            <w:pPr>
              <w:ind w:firstLine="37"/>
              <w:jc w:val="both"/>
              <w:rPr>
                <w:sz w:val="28"/>
                <w:szCs w:val="28"/>
              </w:rPr>
            </w:pPr>
            <w:r w:rsidRPr="00A468E7">
              <w:rPr>
                <w:b/>
                <w:i/>
                <w:sz w:val="28"/>
                <w:szCs w:val="28"/>
              </w:rPr>
              <w:t>Представлена для защиты в ГЭК</w:t>
            </w:r>
          </w:p>
        </w:tc>
      </w:tr>
      <w:tr w:rsidR="00B10479" w:rsidRPr="00A468E7" w:rsidTr="00074A1C">
        <w:trPr>
          <w:jc w:val="right"/>
        </w:trPr>
        <w:tc>
          <w:tcPr>
            <w:tcW w:w="4788" w:type="dxa"/>
          </w:tcPr>
          <w:p w:rsidR="00B10479" w:rsidRPr="00A468E7" w:rsidRDefault="00B10479" w:rsidP="00074A1C">
            <w:pPr>
              <w:ind w:firstLine="37"/>
              <w:jc w:val="both"/>
              <w:rPr>
                <w:sz w:val="28"/>
                <w:szCs w:val="28"/>
              </w:rPr>
            </w:pPr>
            <w:r w:rsidRPr="00A468E7">
              <w:rPr>
                <w:sz w:val="28"/>
                <w:szCs w:val="28"/>
              </w:rPr>
              <w:t>Зав. кафедрой канд. биол. наук, доц.</w:t>
            </w:r>
          </w:p>
        </w:tc>
      </w:tr>
      <w:tr w:rsidR="00B10479" w:rsidRPr="00A468E7" w:rsidTr="00074A1C">
        <w:trPr>
          <w:jc w:val="right"/>
        </w:trPr>
        <w:tc>
          <w:tcPr>
            <w:tcW w:w="4788" w:type="dxa"/>
          </w:tcPr>
          <w:p w:rsidR="00B10479" w:rsidRPr="00A468E7" w:rsidRDefault="00B10479" w:rsidP="00ED56DD">
            <w:pPr>
              <w:ind w:firstLine="37"/>
              <w:jc w:val="both"/>
              <w:rPr>
                <w:sz w:val="28"/>
                <w:szCs w:val="28"/>
              </w:rPr>
            </w:pPr>
            <w:r w:rsidRPr="00A468E7">
              <w:rPr>
                <w:sz w:val="28"/>
                <w:szCs w:val="28"/>
              </w:rPr>
              <w:t>Н.И. Силина</w:t>
            </w:r>
          </w:p>
        </w:tc>
      </w:tr>
      <w:tr w:rsidR="00B10479" w:rsidRPr="00A468E7" w:rsidTr="00074A1C">
        <w:trPr>
          <w:jc w:val="right"/>
        </w:trPr>
        <w:tc>
          <w:tcPr>
            <w:tcW w:w="4788" w:type="dxa"/>
          </w:tcPr>
          <w:p w:rsidR="00B10479" w:rsidRPr="00A468E7" w:rsidRDefault="00B10479" w:rsidP="00074A1C">
            <w:pPr>
              <w:ind w:firstLine="426"/>
              <w:jc w:val="both"/>
              <w:rPr>
                <w:sz w:val="28"/>
                <w:szCs w:val="28"/>
              </w:rPr>
            </w:pPr>
            <w:r w:rsidRPr="00A468E7">
              <w:rPr>
                <w:sz w:val="28"/>
                <w:szCs w:val="28"/>
              </w:rPr>
              <w:t>_____________20___ г.</w:t>
            </w:r>
          </w:p>
          <w:p w:rsidR="00B10479" w:rsidRPr="00A468E7" w:rsidRDefault="00B10479" w:rsidP="00074A1C">
            <w:pPr>
              <w:ind w:left="708" w:firstLine="426"/>
              <w:jc w:val="both"/>
              <w:rPr>
                <w:sz w:val="28"/>
                <w:szCs w:val="28"/>
              </w:rPr>
            </w:pPr>
            <w:r w:rsidRPr="00A468E7">
              <w:rPr>
                <w:sz w:val="28"/>
                <w:szCs w:val="28"/>
              </w:rPr>
              <w:t>дата</w:t>
            </w:r>
          </w:p>
          <w:p w:rsidR="00B10479" w:rsidRPr="00A468E7" w:rsidRDefault="00B10479" w:rsidP="00074A1C">
            <w:pPr>
              <w:ind w:firstLine="426"/>
              <w:jc w:val="both"/>
              <w:rPr>
                <w:sz w:val="28"/>
                <w:szCs w:val="28"/>
              </w:rPr>
            </w:pPr>
          </w:p>
        </w:tc>
      </w:tr>
    </w:tbl>
    <w:p w:rsidR="00B10479" w:rsidRPr="00BC0C7A" w:rsidRDefault="00B10479" w:rsidP="00B10479">
      <w:pPr>
        <w:ind w:firstLine="426"/>
        <w:jc w:val="both"/>
        <w:rPr>
          <w:b/>
          <w:sz w:val="28"/>
          <w:szCs w:val="28"/>
        </w:rPr>
      </w:pPr>
    </w:p>
    <w:p w:rsidR="00B10479" w:rsidRPr="00BC0C7A" w:rsidRDefault="00B10479" w:rsidP="00B10479">
      <w:pPr>
        <w:ind w:firstLine="426"/>
        <w:jc w:val="center"/>
        <w:rPr>
          <w:b/>
          <w:sz w:val="28"/>
          <w:szCs w:val="28"/>
        </w:rPr>
      </w:pPr>
      <w:r w:rsidRPr="00BC0C7A">
        <w:rPr>
          <w:b/>
          <w:sz w:val="28"/>
          <w:szCs w:val="28"/>
        </w:rPr>
        <w:t>ВЫПУСКНАЯ КВАЛИФИКАЦИОННАЯ РАБОТА</w:t>
      </w:r>
    </w:p>
    <w:p w:rsidR="00B10479" w:rsidRDefault="00B10479" w:rsidP="00B10479">
      <w:pPr>
        <w:ind w:firstLine="426"/>
        <w:jc w:val="center"/>
        <w:rPr>
          <w:b/>
          <w:sz w:val="28"/>
          <w:szCs w:val="28"/>
        </w:rPr>
      </w:pPr>
      <w:r w:rsidRPr="00BC0C7A">
        <w:rPr>
          <w:b/>
          <w:sz w:val="28"/>
          <w:szCs w:val="28"/>
        </w:rPr>
        <w:t>по теме:</w:t>
      </w:r>
    </w:p>
    <w:p w:rsidR="00B10479" w:rsidRDefault="00B10479" w:rsidP="00B10479">
      <w:pPr>
        <w:jc w:val="center"/>
        <w:rPr>
          <w:b/>
          <w:color w:val="000000"/>
          <w:sz w:val="28"/>
          <w:szCs w:val="28"/>
        </w:rPr>
      </w:pPr>
      <w:r>
        <w:rPr>
          <w:b/>
          <w:color w:val="000000"/>
          <w:sz w:val="28"/>
          <w:szCs w:val="28"/>
        </w:rPr>
        <w:t xml:space="preserve">СОВРЕМЕННОЕ  СОСТОЯНИЕ ЛЕСНЫХ РЕСУРСОВ </w:t>
      </w:r>
    </w:p>
    <w:p w:rsidR="00B10479" w:rsidRDefault="00B10479" w:rsidP="00B10479">
      <w:pPr>
        <w:jc w:val="center"/>
        <w:rPr>
          <w:b/>
          <w:color w:val="000000"/>
          <w:sz w:val="28"/>
          <w:szCs w:val="28"/>
        </w:rPr>
      </w:pPr>
      <w:r>
        <w:rPr>
          <w:b/>
          <w:color w:val="000000"/>
          <w:sz w:val="28"/>
          <w:szCs w:val="28"/>
        </w:rPr>
        <w:t>ЛЕНИНГРАДСКОЙ ОБЛАСТИ</w:t>
      </w:r>
    </w:p>
    <w:p w:rsidR="00A468E7" w:rsidRDefault="00A468E7" w:rsidP="00B10479">
      <w:pPr>
        <w:jc w:val="center"/>
        <w:rPr>
          <w:b/>
          <w:color w:val="000000"/>
          <w:sz w:val="28"/>
          <w:szCs w:val="28"/>
        </w:rPr>
      </w:pPr>
    </w:p>
    <w:p w:rsidR="00B10479" w:rsidRPr="00614F1A" w:rsidRDefault="00A468E7" w:rsidP="00B10479">
      <w:pPr>
        <w:jc w:val="center"/>
        <w:rPr>
          <w:b/>
          <w:color w:val="000000"/>
          <w:sz w:val="28"/>
          <w:szCs w:val="28"/>
        </w:rPr>
      </w:pPr>
      <w:r w:rsidRPr="00614F1A">
        <w:rPr>
          <w:b/>
          <w:color w:val="000000"/>
          <w:sz w:val="28"/>
          <w:szCs w:val="28"/>
        </w:rPr>
        <w:t>МАГИСТЕРСКАЯ ДИССЕРТАЦИЯ</w:t>
      </w:r>
    </w:p>
    <w:p w:rsidR="00B10479" w:rsidRPr="000D3B96" w:rsidRDefault="00B10479" w:rsidP="00B10479">
      <w:pPr>
        <w:jc w:val="center"/>
        <w:rPr>
          <w:b/>
          <w:color w:val="000000"/>
          <w:sz w:val="28"/>
          <w:szCs w:val="28"/>
        </w:rPr>
      </w:pPr>
    </w:p>
    <w:p w:rsidR="00B10479" w:rsidRPr="00A468E7" w:rsidRDefault="00B10479" w:rsidP="00B10479">
      <w:pPr>
        <w:keepNext/>
        <w:jc w:val="center"/>
        <w:rPr>
          <w:b/>
          <w:color w:val="000000"/>
          <w:sz w:val="28"/>
          <w:szCs w:val="28"/>
        </w:rPr>
      </w:pPr>
    </w:p>
    <w:tbl>
      <w:tblPr>
        <w:tblW w:w="9889" w:type="dxa"/>
        <w:tblLayout w:type="fixed"/>
        <w:tblLook w:val="01E0"/>
      </w:tblPr>
      <w:tblGrid>
        <w:gridCol w:w="3510"/>
        <w:gridCol w:w="3438"/>
        <w:gridCol w:w="2941"/>
      </w:tblGrid>
      <w:tr w:rsidR="00B10479" w:rsidRPr="00A468E7" w:rsidTr="00074A1C">
        <w:trPr>
          <w:trHeight w:val="1742"/>
        </w:trPr>
        <w:tc>
          <w:tcPr>
            <w:tcW w:w="3510" w:type="dxa"/>
          </w:tcPr>
          <w:p w:rsidR="00B10479" w:rsidRPr="00A468E7" w:rsidRDefault="00B10479" w:rsidP="00074A1C">
            <w:pPr>
              <w:jc w:val="both"/>
              <w:rPr>
                <w:sz w:val="28"/>
                <w:szCs w:val="28"/>
              </w:rPr>
            </w:pPr>
            <w:r w:rsidRPr="00A468E7">
              <w:rPr>
                <w:sz w:val="28"/>
                <w:szCs w:val="28"/>
              </w:rPr>
              <w:t xml:space="preserve">Обучающегося 3 курса </w:t>
            </w:r>
          </w:p>
          <w:p w:rsidR="00B10479" w:rsidRPr="00A468E7" w:rsidRDefault="00B10479" w:rsidP="00074A1C">
            <w:pPr>
              <w:jc w:val="both"/>
              <w:rPr>
                <w:sz w:val="28"/>
                <w:szCs w:val="28"/>
              </w:rPr>
            </w:pPr>
            <w:r w:rsidRPr="00A468E7">
              <w:rPr>
                <w:sz w:val="28"/>
                <w:szCs w:val="28"/>
              </w:rPr>
              <w:t>заочной формы обучения</w:t>
            </w:r>
          </w:p>
          <w:p w:rsidR="00B10479" w:rsidRPr="00A468E7" w:rsidRDefault="00B10479" w:rsidP="00074A1C">
            <w:pPr>
              <w:jc w:val="both"/>
              <w:rPr>
                <w:sz w:val="28"/>
                <w:szCs w:val="28"/>
              </w:rPr>
            </w:pPr>
            <w:r w:rsidRPr="00A468E7">
              <w:rPr>
                <w:sz w:val="28"/>
                <w:szCs w:val="28"/>
              </w:rPr>
              <w:t>направления 05.04.06</w:t>
            </w:r>
          </w:p>
          <w:p w:rsidR="00B10479" w:rsidRPr="00A468E7" w:rsidRDefault="00B10479" w:rsidP="00074A1C">
            <w:pPr>
              <w:jc w:val="both"/>
              <w:rPr>
                <w:sz w:val="28"/>
                <w:szCs w:val="28"/>
              </w:rPr>
            </w:pPr>
            <w:r w:rsidRPr="00A468E7">
              <w:rPr>
                <w:sz w:val="28"/>
                <w:szCs w:val="28"/>
              </w:rPr>
              <w:t>Экология и природопользование</w:t>
            </w:r>
          </w:p>
        </w:tc>
        <w:tc>
          <w:tcPr>
            <w:tcW w:w="3438" w:type="dxa"/>
          </w:tcPr>
          <w:p w:rsidR="00B10479" w:rsidRPr="00A468E7" w:rsidRDefault="00B10479" w:rsidP="00074A1C">
            <w:pPr>
              <w:ind w:left="-77"/>
              <w:jc w:val="center"/>
              <w:rPr>
                <w:sz w:val="28"/>
                <w:szCs w:val="28"/>
              </w:rPr>
            </w:pPr>
          </w:p>
          <w:p w:rsidR="00B10479" w:rsidRPr="00A468E7" w:rsidRDefault="00B10479" w:rsidP="00074A1C">
            <w:pPr>
              <w:widowControl w:val="0"/>
              <w:autoSpaceDE w:val="0"/>
              <w:autoSpaceDN w:val="0"/>
              <w:adjustRightInd w:val="0"/>
              <w:spacing w:before="34"/>
              <w:ind w:left="-77" w:right="11"/>
              <w:jc w:val="center"/>
              <w:rPr>
                <w:sz w:val="28"/>
                <w:szCs w:val="28"/>
              </w:rPr>
            </w:pPr>
            <w:r w:rsidRPr="00A468E7">
              <w:rPr>
                <w:sz w:val="28"/>
                <w:szCs w:val="28"/>
              </w:rPr>
              <w:t>______________</w:t>
            </w:r>
          </w:p>
          <w:p w:rsidR="00B10479" w:rsidRPr="00A468E7" w:rsidRDefault="00B10479" w:rsidP="00074A1C">
            <w:pPr>
              <w:widowControl w:val="0"/>
              <w:autoSpaceDE w:val="0"/>
              <w:autoSpaceDN w:val="0"/>
              <w:adjustRightInd w:val="0"/>
              <w:spacing w:before="34"/>
              <w:ind w:left="-77" w:right="11"/>
              <w:jc w:val="center"/>
              <w:rPr>
                <w:sz w:val="28"/>
                <w:szCs w:val="28"/>
              </w:rPr>
            </w:pPr>
            <w:r w:rsidRPr="00A468E7">
              <w:rPr>
                <w:sz w:val="28"/>
                <w:szCs w:val="28"/>
              </w:rPr>
              <w:t>(подпись)</w:t>
            </w:r>
          </w:p>
        </w:tc>
        <w:tc>
          <w:tcPr>
            <w:tcW w:w="2941" w:type="dxa"/>
            <w:shd w:val="clear" w:color="auto" w:fill="FFFFFF"/>
          </w:tcPr>
          <w:p w:rsidR="00B10479" w:rsidRPr="00A468E7" w:rsidRDefault="00B10479" w:rsidP="00074A1C">
            <w:pPr>
              <w:jc w:val="center"/>
              <w:rPr>
                <w:sz w:val="28"/>
                <w:szCs w:val="28"/>
              </w:rPr>
            </w:pPr>
            <w:r w:rsidRPr="00A468E7">
              <w:rPr>
                <w:sz w:val="28"/>
                <w:szCs w:val="28"/>
              </w:rPr>
              <w:t xml:space="preserve">Домашенко Дениса Владимировича </w:t>
            </w:r>
          </w:p>
        </w:tc>
      </w:tr>
      <w:tr w:rsidR="00B10479" w:rsidRPr="00A468E7" w:rsidTr="00074A1C">
        <w:trPr>
          <w:trHeight w:val="995"/>
        </w:trPr>
        <w:tc>
          <w:tcPr>
            <w:tcW w:w="3510" w:type="dxa"/>
          </w:tcPr>
          <w:p w:rsidR="00B10479" w:rsidRPr="00A468E7" w:rsidRDefault="00B10479" w:rsidP="00074A1C">
            <w:pPr>
              <w:jc w:val="both"/>
              <w:rPr>
                <w:sz w:val="28"/>
                <w:szCs w:val="28"/>
              </w:rPr>
            </w:pPr>
            <w:r w:rsidRPr="00A468E7">
              <w:rPr>
                <w:sz w:val="28"/>
                <w:szCs w:val="28"/>
              </w:rPr>
              <w:t>Научный руководитель</w:t>
            </w:r>
          </w:p>
          <w:p w:rsidR="00B10479" w:rsidRPr="00A468E7" w:rsidRDefault="00B10479" w:rsidP="00074A1C">
            <w:pPr>
              <w:jc w:val="both"/>
              <w:rPr>
                <w:sz w:val="28"/>
                <w:szCs w:val="28"/>
              </w:rPr>
            </w:pPr>
            <w:r w:rsidRPr="00A468E7">
              <w:rPr>
                <w:sz w:val="28"/>
                <w:szCs w:val="28"/>
              </w:rPr>
              <w:t>канд. биол. наук., доцент</w:t>
            </w:r>
          </w:p>
        </w:tc>
        <w:tc>
          <w:tcPr>
            <w:tcW w:w="3438" w:type="dxa"/>
          </w:tcPr>
          <w:p w:rsidR="00B10479" w:rsidRPr="00A468E7" w:rsidRDefault="00B10479" w:rsidP="00074A1C">
            <w:pPr>
              <w:widowControl w:val="0"/>
              <w:autoSpaceDE w:val="0"/>
              <w:autoSpaceDN w:val="0"/>
              <w:adjustRightInd w:val="0"/>
              <w:spacing w:before="34"/>
              <w:ind w:left="-77" w:right="11"/>
              <w:jc w:val="center"/>
              <w:rPr>
                <w:sz w:val="28"/>
                <w:szCs w:val="28"/>
              </w:rPr>
            </w:pPr>
            <w:r w:rsidRPr="00A468E7">
              <w:rPr>
                <w:sz w:val="28"/>
                <w:szCs w:val="28"/>
              </w:rPr>
              <w:t>______________</w:t>
            </w:r>
          </w:p>
          <w:p w:rsidR="00B10479" w:rsidRPr="00A468E7" w:rsidRDefault="00B10479" w:rsidP="00074A1C">
            <w:pPr>
              <w:widowControl w:val="0"/>
              <w:autoSpaceDE w:val="0"/>
              <w:autoSpaceDN w:val="0"/>
              <w:adjustRightInd w:val="0"/>
              <w:spacing w:before="34"/>
              <w:ind w:left="-77" w:right="11"/>
              <w:jc w:val="center"/>
              <w:rPr>
                <w:sz w:val="28"/>
                <w:szCs w:val="28"/>
              </w:rPr>
            </w:pPr>
            <w:r w:rsidRPr="00A468E7">
              <w:rPr>
                <w:sz w:val="28"/>
                <w:szCs w:val="28"/>
              </w:rPr>
              <w:t>(подпись)</w:t>
            </w:r>
          </w:p>
        </w:tc>
        <w:tc>
          <w:tcPr>
            <w:tcW w:w="2941" w:type="dxa"/>
          </w:tcPr>
          <w:p w:rsidR="00B10479" w:rsidRPr="00A468E7" w:rsidRDefault="00B10479" w:rsidP="00074A1C">
            <w:pPr>
              <w:jc w:val="center"/>
              <w:rPr>
                <w:sz w:val="28"/>
                <w:szCs w:val="28"/>
              </w:rPr>
            </w:pPr>
            <w:r w:rsidRPr="00A468E7">
              <w:rPr>
                <w:sz w:val="28"/>
                <w:szCs w:val="28"/>
              </w:rPr>
              <w:t>Силина Наталья</w:t>
            </w:r>
          </w:p>
          <w:p w:rsidR="00B10479" w:rsidRPr="00A468E7" w:rsidRDefault="00B10479" w:rsidP="00074A1C">
            <w:pPr>
              <w:jc w:val="center"/>
              <w:rPr>
                <w:sz w:val="28"/>
                <w:szCs w:val="28"/>
              </w:rPr>
            </w:pPr>
            <w:r w:rsidRPr="00A468E7">
              <w:rPr>
                <w:sz w:val="28"/>
                <w:szCs w:val="28"/>
              </w:rPr>
              <w:t>Игоревна</w:t>
            </w:r>
          </w:p>
        </w:tc>
      </w:tr>
      <w:tr w:rsidR="00B10479" w:rsidRPr="00A468E7" w:rsidTr="00074A1C">
        <w:tc>
          <w:tcPr>
            <w:tcW w:w="3510" w:type="dxa"/>
          </w:tcPr>
          <w:p w:rsidR="00B10479" w:rsidRPr="00A468E7" w:rsidRDefault="00B10479" w:rsidP="00074A1C">
            <w:pPr>
              <w:jc w:val="both"/>
              <w:rPr>
                <w:sz w:val="28"/>
                <w:szCs w:val="28"/>
              </w:rPr>
            </w:pPr>
            <w:r w:rsidRPr="00A468E7">
              <w:rPr>
                <w:sz w:val="28"/>
                <w:szCs w:val="28"/>
              </w:rPr>
              <w:t>Защищена на ГИА</w:t>
            </w:r>
          </w:p>
        </w:tc>
        <w:tc>
          <w:tcPr>
            <w:tcW w:w="3438" w:type="dxa"/>
          </w:tcPr>
          <w:p w:rsidR="00B10479" w:rsidRPr="00A468E7" w:rsidRDefault="00B10479" w:rsidP="00074A1C">
            <w:pPr>
              <w:widowControl w:val="0"/>
              <w:autoSpaceDE w:val="0"/>
              <w:autoSpaceDN w:val="0"/>
              <w:adjustRightInd w:val="0"/>
              <w:spacing w:before="34"/>
              <w:ind w:left="-77" w:right="11"/>
              <w:jc w:val="center"/>
              <w:rPr>
                <w:sz w:val="28"/>
                <w:szCs w:val="28"/>
              </w:rPr>
            </w:pPr>
            <w:r w:rsidRPr="00A468E7">
              <w:rPr>
                <w:sz w:val="28"/>
                <w:szCs w:val="28"/>
              </w:rPr>
              <w:t>____________</w:t>
            </w:r>
          </w:p>
          <w:p w:rsidR="00B10479" w:rsidRPr="00A468E7" w:rsidRDefault="00B10479" w:rsidP="00074A1C">
            <w:pPr>
              <w:widowControl w:val="0"/>
              <w:autoSpaceDE w:val="0"/>
              <w:autoSpaceDN w:val="0"/>
              <w:adjustRightInd w:val="0"/>
              <w:ind w:left="-77" w:right="11"/>
              <w:jc w:val="center"/>
              <w:rPr>
                <w:sz w:val="28"/>
                <w:szCs w:val="28"/>
              </w:rPr>
            </w:pPr>
            <w:r w:rsidRPr="00A468E7">
              <w:rPr>
                <w:sz w:val="28"/>
                <w:szCs w:val="28"/>
              </w:rPr>
              <w:t>(дата)</w:t>
            </w:r>
          </w:p>
        </w:tc>
        <w:tc>
          <w:tcPr>
            <w:tcW w:w="2941" w:type="dxa"/>
          </w:tcPr>
          <w:p w:rsidR="00B10479" w:rsidRPr="00A468E7" w:rsidRDefault="00B10479" w:rsidP="00074A1C">
            <w:pPr>
              <w:jc w:val="both"/>
              <w:rPr>
                <w:sz w:val="28"/>
                <w:szCs w:val="28"/>
              </w:rPr>
            </w:pPr>
            <w:r w:rsidRPr="00A468E7">
              <w:rPr>
                <w:sz w:val="28"/>
                <w:szCs w:val="28"/>
              </w:rPr>
              <w:t>с оценкой___________</w:t>
            </w:r>
          </w:p>
        </w:tc>
      </w:tr>
      <w:tr w:rsidR="00B10479" w:rsidRPr="00A468E7" w:rsidTr="00074A1C">
        <w:tc>
          <w:tcPr>
            <w:tcW w:w="3510" w:type="dxa"/>
          </w:tcPr>
          <w:p w:rsidR="00B10479" w:rsidRPr="00A468E7" w:rsidRDefault="00B10479" w:rsidP="00074A1C">
            <w:pPr>
              <w:jc w:val="both"/>
              <w:rPr>
                <w:sz w:val="28"/>
                <w:szCs w:val="28"/>
              </w:rPr>
            </w:pPr>
            <w:r w:rsidRPr="00A468E7">
              <w:rPr>
                <w:sz w:val="28"/>
                <w:szCs w:val="28"/>
              </w:rPr>
              <w:t>Председатель ГЭК</w:t>
            </w:r>
          </w:p>
          <w:p w:rsidR="00B10479" w:rsidRPr="00A468E7" w:rsidRDefault="00B10479" w:rsidP="00074A1C">
            <w:pPr>
              <w:jc w:val="both"/>
              <w:rPr>
                <w:sz w:val="28"/>
                <w:szCs w:val="28"/>
              </w:rPr>
            </w:pPr>
            <w:r w:rsidRPr="00A468E7">
              <w:rPr>
                <w:sz w:val="28"/>
                <w:szCs w:val="28"/>
              </w:rPr>
              <w:t>канд. геогр. наук, доцент</w:t>
            </w:r>
          </w:p>
        </w:tc>
        <w:tc>
          <w:tcPr>
            <w:tcW w:w="3438" w:type="dxa"/>
          </w:tcPr>
          <w:p w:rsidR="00B10479" w:rsidRPr="00A468E7" w:rsidRDefault="00B10479" w:rsidP="00074A1C">
            <w:pPr>
              <w:widowControl w:val="0"/>
              <w:autoSpaceDE w:val="0"/>
              <w:autoSpaceDN w:val="0"/>
              <w:adjustRightInd w:val="0"/>
              <w:spacing w:before="34"/>
              <w:ind w:left="-77" w:right="11"/>
              <w:jc w:val="center"/>
              <w:rPr>
                <w:sz w:val="28"/>
                <w:szCs w:val="28"/>
              </w:rPr>
            </w:pPr>
            <w:r w:rsidRPr="00A468E7">
              <w:rPr>
                <w:sz w:val="28"/>
                <w:szCs w:val="28"/>
              </w:rPr>
              <w:t>______________</w:t>
            </w:r>
          </w:p>
          <w:p w:rsidR="00B10479" w:rsidRPr="00A468E7" w:rsidRDefault="00B10479" w:rsidP="00074A1C">
            <w:pPr>
              <w:widowControl w:val="0"/>
              <w:autoSpaceDE w:val="0"/>
              <w:autoSpaceDN w:val="0"/>
              <w:adjustRightInd w:val="0"/>
              <w:spacing w:before="34"/>
              <w:ind w:left="-77" w:right="11"/>
              <w:jc w:val="center"/>
              <w:rPr>
                <w:sz w:val="28"/>
                <w:szCs w:val="28"/>
              </w:rPr>
            </w:pPr>
            <w:r w:rsidRPr="00A468E7">
              <w:rPr>
                <w:sz w:val="28"/>
                <w:szCs w:val="28"/>
              </w:rPr>
              <w:t>(подпись)</w:t>
            </w:r>
          </w:p>
        </w:tc>
        <w:tc>
          <w:tcPr>
            <w:tcW w:w="2941" w:type="dxa"/>
          </w:tcPr>
          <w:p w:rsidR="00B10479" w:rsidRPr="00A468E7" w:rsidRDefault="00B10479" w:rsidP="00074A1C">
            <w:pPr>
              <w:jc w:val="center"/>
              <w:rPr>
                <w:sz w:val="28"/>
                <w:szCs w:val="28"/>
              </w:rPr>
            </w:pPr>
            <w:r w:rsidRPr="00A468E7">
              <w:rPr>
                <w:sz w:val="28"/>
                <w:szCs w:val="28"/>
              </w:rPr>
              <w:t xml:space="preserve">Марков </w:t>
            </w:r>
          </w:p>
          <w:p w:rsidR="00B10479" w:rsidRPr="00A468E7" w:rsidRDefault="00B10479" w:rsidP="00074A1C">
            <w:pPr>
              <w:jc w:val="center"/>
              <w:rPr>
                <w:sz w:val="28"/>
                <w:szCs w:val="28"/>
              </w:rPr>
            </w:pPr>
            <w:r w:rsidRPr="00A468E7">
              <w:rPr>
                <w:sz w:val="28"/>
                <w:szCs w:val="28"/>
              </w:rPr>
              <w:t>Михаил Леонидович</w:t>
            </w:r>
          </w:p>
        </w:tc>
      </w:tr>
    </w:tbl>
    <w:p w:rsidR="00B10479" w:rsidRDefault="00B10479" w:rsidP="00B10479">
      <w:pPr>
        <w:ind w:firstLine="426"/>
        <w:jc w:val="center"/>
        <w:rPr>
          <w:sz w:val="28"/>
          <w:szCs w:val="28"/>
        </w:rPr>
      </w:pPr>
    </w:p>
    <w:p w:rsidR="00631DC5" w:rsidRDefault="00631DC5" w:rsidP="00B10479">
      <w:pPr>
        <w:ind w:firstLine="426"/>
        <w:jc w:val="center"/>
        <w:rPr>
          <w:sz w:val="28"/>
          <w:szCs w:val="28"/>
        </w:rPr>
      </w:pPr>
    </w:p>
    <w:p w:rsidR="00ED56DD" w:rsidRPr="00BC0C7A" w:rsidRDefault="00ED56DD" w:rsidP="00B10479">
      <w:pPr>
        <w:ind w:firstLine="426"/>
        <w:jc w:val="center"/>
        <w:rPr>
          <w:sz w:val="28"/>
          <w:szCs w:val="28"/>
        </w:rPr>
      </w:pPr>
    </w:p>
    <w:p w:rsidR="00B10479" w:rsidRPr="00BC0C7A" w:rsidRDefault="00B10479" w:rsidP="00B10479">
      <w:pPr>
        <w:ind w:firstLine="426"/>
        <w:jc w:val="center"/>
        <w:rPr>
          <w:sz w:val="28"/>
          <w:szCs w:val="28"/>
        </w:rPr>
      </w:pPr>
      <w:r w:rsidRPr="00BC0C7A">
        <w:rPr>
          <w:sz w:val="28"/>
          <w:szCs w:val="28"/>
        </w:rPr>
        <w:t xml:space="preserve">Санкт-Петербург </w:t>
      </w:r>
    </w:p>
    <w:p w:rsidR="00B10479" w:rsidRPr="00BC0C7A" w:rsidRDefault="00B10479" w:rsidP="00B10479">
      <w:pPr>
        <w:ind w:firstLine="426"/>
        <w:jc w:val="center"/>
        <w:rPr>
          <w:sz w:val="28"/>
          <w:szCs w:val="28"/>
        </w:rPr>
      </w:pPr>
      <w:r>
        <w:rPr>
          <w:sz w:val="28"/>
          <w:szCs w:val="28"/>
        </w:rPr>
        <w:t>2022</w:t>
      </w:r>
      <w:r w:rsidRPr="00BC0C7A">
        <w:rPr>
          <w:sz w:val="28"/>
          <w:szCs w:val="28"/>
        </w:rPr>
        <w:t xml:space="preserve"> г.</w:t>
      </w:r>
    </w:p>
    <w:p w:rsidR="000F3679" w:rsidRDefault="00B10479" w:rsidP="000F3679">
      <w:pPr>
        <w:pStyle w:val="afd"/>
        <w:keepNext w:val="0"/>
        <w:keepLines w:val="0"/>
        <w:widowControl w:val="0"/>
        <w:spacing w:before="0" w:line="360" w:lineRule="auto"/>
        <w:jc w:val="right"/>
        <w:rPr>
          <w:rFonts w:ascii="Times New Roman" w:hAnsi="Times New Roman" w:cs="Times New Roman"/>
          <w:iCs/>
          <w:color w:val="auto"/>
        </w:rPr>
      </w:pPr>
      <w:bookmarkStart w:id="1" w:name="_GoBack"/>
      <w:bookmarkEnd w:id="1"/>
      <w:r w:rsidRPr="00A468E7">
        <w:rPr>
          <w:rFonts w:ascii="Times New Roman" w:hAnsi="Times New Roman" w:cs="Times New Roman"/>
          <w:iCs/>
          <w:color w:val="auto"/>
        </w:rPr>
        <w:lastRenderedPageBreak/>
        <w:t>Приложение</w:t>
      </w:r>
      <w:r w:rsidR="00ED56DD" w:rsidRPr="00A468E7">
        <w:rPr>
          <w:rFonts w:ascii="Times New Roman" w:hAnsi="Times New Roman" w:cs="Times New Roman"/>
          <w:iCs/>
          <w:color w:val="auto"/>
        </w:rPr>
        <w:t xml:space="preserve"> </w:t>
      </w:r>
      <w:r w:rsidRPr="00A468E7">
        <w:rPr>
          <w:rFonts w:ascii="Times New Roman" w:hAnsi="Times New Roman" w:cs="Times New Roman"/>
          <w:iCs/>
          <w:color w:val="auto"/>
        </w:rPr>
        <w:t>3</w:t>
      </w:r>
    </w:p>
    <w:p w:rsidR="00FA2C35" w:rsidRPr="00FA2C35" w:rsidRDefault="00FA2C35" w:rsidP="00FA2C35">
      <w:pPr>
        <w:jc w:val="center"/>
        <w:rPr>
          <w:b/>
          <w:bCs/>
          <w:sz w:val="28"/>
          <w:szCs w:val="28"/>
        </w:rPr>
      </w:pPr>
      <w:r w:rsidRPr="00FA2C35">
        <w:rPr>
          <w:b/>
          <w:bCs/>
          <w:sz w:val="28"/>
          <w:szCs w:val="28"/>
        </w:rPr>
        <w:t>Образец оформления структуры выпускной квалификационной работы</w:t>
      </w:r>
    </w:p>
    <w:p w:rsidR="002C5E21" w:rsidRPr="0041409F" w:rsidRDefault="002C5E21" w:rsidP="002C5E21">
      <w:pPr>
        <w:pStyle w:val="afd"/>
        <w:keepNext w:val="0"/>
        <w:keepLines w:val="0"/>
        <w:widowControl w:val="0"/>
        <w:spacing w:before="0" w:line="360" w:lineRule="auto"/>
        <w:jc w:val="center"/>
        <w:rPr>
          <w:rFonts w:ascii="Times New Roman" w:eastAsia="Times New Roman" w:hAnsi="Times New Roman" w:cs="Times New Roman"/>
          <w:color w:val="auto"/>
        </w:rPr>
      </w:pPr>
      <w:r w:rsidRPr="0041409F">
        <w:rPr>
          <w:rFonts w:ascii="Times New Roman" w:eastAsia="Times New Roman" w:hAnsi="Times New Roman" w:cs="Times New Roman"/>
          <w:color w:val="auto"/>
        </w:rPr>
        <w:t>Содержание</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color w:val="auto"/>
        </w:rPr>
      </w:pPr>
      <w:r w:rsidRPr="00A468E7">
        <w:rPr>
          <w:rFonts w:ascii="Times New Roman" w:eastAsia="Times New Roman" w:hAnsi="Times New Roman" w:cs="Times New Roman"/>
          <w:color w:val="auto"/>
        </w:rPr>
        <w:t>Введение</w:t>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Pr="00A468E7">
        <w:rPr>
          <w:rFonts w:ascii="Times New Roman" w:eastAsia="Times New Roman" w:hAnsi="Times New Roman" w:cs="Times New Roman"/>
          <w:b w:val="0"/>
          <w:color w:val="auto"/>
        </w:rPr>
        <w:t>2</w:t>
      </w:r>
    </w:p>
    <w:p w:rsidR="002C5E21" w:rsidRPr="00A468E7" w:rsidRDefault="002C5E21" w:rsidP="00A468E7">
      <w:pPr>
        <w:suppressAutoHyphens/>
        <w:spacing w:line="360" w:lineRule="auto"/>
        <w:ind w:right="-144"/>
        <w:jc w:val="both"/>
        <w:rPr>
          <w:sz w:val="28"/>
          <w:szCs w:val="28"/>
        </w:rPr>
      </w:pPr>
      <w:r w:rsidRPr="00A468E7">
        <w:rPr>
          <w:b/>
          <w:color w:val="222222"/>
          <w:sz w:val="28"/>
          <w:szCs w:val="28"/>
        </w:rPr>
        <w:t>Глава 1. Деятельность государственных структур в охране и защите лесных ресурсов Ленинградской области на примере лесничеств</w:t>
      </w:r>
      <w:r w:rsidR="00A468E7" w:rsidRPr="00A468E7">
        <w:rPr>
          <w:b/>
          <w:color w:val="222222"/>
          <w:sz w:val="28"/>
          <w:szCs w:val="28"/>
        </w:rPr>
        <w:tab/>
      </w:r>
      <w:r w:rsidR="00A468E7" w:rsidRPr="00A468E7">
        <w:rPr>
          <w:b/>
          <w:color w:val="222222"/>
          <w:sz w:val="28"/>
          <w:szCs w:val="28"/>
        </w:rPr>
        <w:tab/>
      </w:r>
      <w:r w:rsidRPr="00A468E7">
        <w:rPr>
          <w:sz w:val="28"/>
          <w:szCs w:val="28"/>
        </w:rPr>
        <w:t>4</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bCs w:val="0"/>
          <w:color w:val="auto"/>
        </w:rPr>
      </w:pPr>
      <w:r w:rsidRPr="00A468E7">
        <w:rPr>
          <w:rFonts w:ascii="Times New Roman" w:eastAsia="Times New Roman" w:hAnsi="Times New Roman" w:cs="Times New Roman"/>
          <w:b w:val="0"/>
          <w:bCs w:val="0"/>
          <w:color w:val="auto"/>
        </w:rPr>
        <w:t xml:space="preserve">1.1 Общая характеристика </w:t>
      </w:r>
      <w:proofErr w:type="spellStart"/>
      <w:r w:rsidRPr="00A468E7">
        <w:rPr>
          <w:rFonts w:ascii="Times New Roman" w:eastAsia="Times New Roman" w:hAnsi="Times New Roman" w:cs="Times New Roman"/>
          <w:b w:val="0"/>
          <w:bCs w:val="0"/>
          <w:color w:val="auto"/>
        </w:rPr>
        <w:t>Лодейнопольского</w:t>
      </w:r>
      <w:proofErr w:type="spellEnd"/>
      <w:r w:rsidRPr="00A468E7">
        <w:rPr>
          <w:rFonts w:ascii="Times New Roman" w:eastAsia="Times New Roman" w:hAnsi="Times New Roman" w:cs="Times New Roman"/>
          <w:b w:val="0"/>
          <w:bCs w:val="0"/>
          <w:color w:val="auto"/>
        </w:rPr>
        <w:t xml:space="preserve"> лесничества филиала ЛОГКУ</w:t>
      </w:r>
      <w:r w:rsidR="00A468E7">
        <w:rPr>
          <w:rFonts w:ascii="Times New Roman" w:eastAsia="Times New Roman" w:hAnsi="Times New Roman" w:cs="Times New Roman"/>
          <w:b w:val="0"/>
          <w:bCs w:val="0"/>
          <w:color w:val="auto"/>
        </w:rPr>
        <w:t> </w:t>
      </w:r>
      <w:r w:rsidRPr="00A468E7">
        <w:rPr>
          <w:rFonts w:ascii="Times New Roman" w:eastAsia="Times New Roman" w:hAnsi="Times New Roman" w:cs="Times New Roman"/>
          <w:b w:val="0"/>
          <w:bCs w:val="0"/>
          <w:color w:val="auto"/>
        </w:rPr>
        <w:t>«</w:t>
      </w:r>
      <w:proofErr w:type="spellStart"/>
      <w:r w:rsidRPr="00A468E7">
        <w:rPr>
          <w:rFonts w:ascii="Times New Roman" w:eastAsia="Times New Roman" w:hAnsi="Times New Roman" w:cs="Times New Roman"/>
          <w:b w:val="0"/>
          <w:bCs w:val="0"/>
          <w:color w:val="auto"/>
        </w:rPr>
        <w:t>Ленобллес</w:t>
      </w:r>
      <w:proofErr w:type="spellEnd"/>
      <w:r w:rsidR="00A468E7" w:rsidRPr="00A468E7">
        <w:rPr>
          <w:rFonts w:ascii="Times New Roman" w:hAnsi="Times New Roman"/>
          <w:b w:val="0"/>
          <w:bCs w:val="0"/>
          <w:color w:val="auto"/>
        </w:rPr>
        <w:t>»</w:t>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00A468E7" w:rsidRPr="00A468E7">
        <w:rPr>
          <w:rFonts w:ascii="Times New Roman" w:hAnsi="Times New Roman"/>
          <w:b w:val="0"/>
          <w:bCs w:val="0"/>
          <w:color w:val="auto"/>
        </w:rPr>
        <w:tab/>
      </w:r>
      <w:r w:rsidRPr="00A468E7">
        <w:rPr>
          <w:rFonts w:ascii="Times New Roman" w:eastAsia="Times New Roman" w:hAnsi="Times New Roman" w:cs="Times New Roman"/>
          <w:b w:val="0"/>
          <w:bCs w:val="0"/>
          <w:color w:val="auto"/>
        </w:rPr>
        <w:t>4</w:t>
      </w:r>
    </w:p>
    <w:p w:rsidR="002C5E21" w:rsidRPr="003831F1" w:rsidRDefault="002C5E21" w:rsidP="00A468E7">
      <w:pPr>
        <w:spacing w:line="360" w:lineRule="auto"/>
        <w:ind w:right="-144"/>
        <w:jc w:val="both"/>
        <w:rPr>
          <w:b/>
          <w:bCs/>
        </w:rPr>
      </w:pPr>
      <w:r w:rsidRPr="00A468E7">
        <w:rPr>
          <w:bCs/>
          <w:sz w:val="28"/>
          <w:szCs w:val="28"/>
        </w:rPr>
        <w:t xml:space="preserve">1.2 </w:t>
      </w:r>
      <w:r w:rsidRPr="00A468E7">
        <w:rPr>
          <w:sz w:val="28"/>
          <w:szCs w:val="28"/>
        </w:rPr>
        <w:t xml:space="preserve">Основные задачи и виды деятельности </w:t>
      </w:r>
      <w:proofErr w:type="spellStart"/>
      <w:r w:rsidRPr="00A468E7">
        <w:rPr>
          <w:sz w:val="28"/>
          <w:szCs w:val="28"/>
        </w:rPr>
        <w:t>Лодейнопольского</w:t>
      </w:r>
      <w:proofErr w:type="spellEnd"/>
      <w:r w:rsidRPr="00A468E7">
        <w:rPr>
          <w:sz w:val="28"/>
          <w:szCs w:val="28"/>
        </w:rPr>
        <w:t xml:space="preserve"> </w:t>
      </w:r>
      <w:r w:rsidR="00A468E7">
        <w:rPr>
          <w:sz w:val="28"/>
          <w:szCs w:val="28"/>
        </w:rPr>
        <w:t>л</w:t>
      </w:r>
      <w:r>
        <w:rPr>
          <w:sz w:val="28"/>
          <w:szCs w:val="28"/>
        </w:rPr>
        <w:t>есничеств</w:t>
      </w:r>
      <w:r w:rsidR="00A468E7">
        <w:rPr>
          <w:sz w:val="28"/>
          <w:szCs w:val="28"/>
        </w:rPr>
        <w:t>а</w:t>
      </w:r>
      <w:r w:rsidR="00A468E7">
        <w:rPr>
          <w:sz w:val="28"/>
          <w:szCs w:val="28"/>
        </w:rPr>
        <w:tab/>
      </w:r>
      <w:r w:rsidR="00B10479">
        <w:rPr>
          <w:sz w:val="28"/>
          <w:szCs w:val="28"/>
        </w:rPr>
        <w:t>8</w:t>
      </w:r>
    </w:p>
    <w:p w:rsidR="002C5E21" w:rsidRPr="00B30BEA" w:rsidRDefault="002C5E21" w:rsidP="00A468E7">
      <w:pPr>
        <w:spacing w:line="360" w:lineRule="auto"/>
        <w:ind w:right="-144"/>
        <w:jc w:val="both"/>
        <w:rPr>
          <w:sz w:val="28"/>
          <w:szCs w:val="28"/>
        </w:rPr>
      </w:pPr>
      <w:r w:rsidRPr="00563199">
        <w:rPr>
          <w:b/>
          <w:sz w:val="28"/>
          <w:szCs w:val="28"/>
        </w:rPr>
        <w:t>Глава 2. Лесные ресурсы Ленинградской области</w:t>
      </w:r>
      <w:r w:rsidR="00A468E7">
        <w:rPr>
          <w:b/>
          <w:sz w:val="28"/>
          <w:szCs w:val="28"/>
        </w:rPr>
        <w:tab/>
      </w:r>
      <w:r w:rsidR="00A468E7">
        <w:rPr>
          <w:b/>
          <w:sz w:val="28"/>
          <w:szCs w:val="28"/>
        </w:rPr>
        <w:tab/>
      </w:r>
      <w:r w:rsidR="00A468E7">
        <w:rPr>
          <w:b/>
          <w:sz w:val="28"/>
          <w:szCs w:val="28"/>
        </w:rPr>
        <w:tab/>
      </w:r>
      <w:r w:rsidR="00A468E7">
        <w:rPr>
          <w:b/>
          <w:sz w:val="28"/>
          <w:szCs w:val="28"/>
        </w:rPr>
        <w:tab/>
      </w:r>
      <w:r w:rsidR="00A468E7">
        <w:rPr>
          <w:b/>
          <w:sz w:val="28"/>
          <w:szCs w:val="28"/>
        </w:rPr>
        <w:tab/>
      </w:r>
      <w:r w:rsidRPr="00563199">
        <w:rPr>
          <w:sz w:val="28"/>
          <w:szCs w:val="28"/>
        </w:rPr>
        <w:t>1</w:t>
      </w:r>
      <w:r w:rsidR="00B10479">
        <w:rPr>
          <w:sz w:val="28"/>
          <w:szCs w:val="28"/>
        </w:rPr>
        <w:t>6</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color w:val="auto"/>
        </w:rPr>
      </w:pPr>
      <w:r w:rsidRPr="00A468E7">
        <w:rPr>
          <w:rFonts w:ascii="Times New Roman" w:eastAsia="Times New Roman" w:hAnsi="Times New Roman" w:cs="Times New Roman"/>
          <w:b w:val="0"/>
          <w:color w:val="auto"/>
        </w:rPr>
        <w:t>2.1 Природно-климатические особенности Ленинградской области</w:t>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Pr="00A468E7">
        <w:rPr>
          <w:rFonts w:ascii="Times New Roman" w:eastAsia="Times New Roman" w:hAnsi="Times New Roman" w:cs="Times New Roman"/>
          <w:b w:val="0"/>
          <w:color w:val="auto"/>
        </w:rPr>
        <w:t>1</w:t>
      </w:r>
      <w:r w:rsidR="00B10479" w:rsidRPr="00A468E7">
        <w:rPr>
          <w:rFonts w:ascii="Times New Roman" w:eastAsia="Times New Roman" w:hAnsi="Times New Roman" w:cs="Times New Roman"/>
          <w:b w:val="0"/>
          <w:color w:val="auto"/>
        </w:rPr>
        <w:t>6</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color w:val="auto"/>
        </w:rPr>
      </w:pPr>
      <w:r w:rsidRPr="00A468E7">
        <w:rPr>
          <w:rFonts w:ascii="Times New Roman" w:eastAsia="Times New Roman" w:hAnsi="Times New Roman" w:cs="Times New Roman"/>
          <w:b w:val="0"/>
          <w:color w:val="auto"/>
        </w:rPr>
        <w:t>2.2 Растительный мир Ленинградской области</w:t>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B10479" w:rsidRPr="00A468E7">
        <w:rPr>
          <w:rFonts w:ascii="Times New Roman" w:eastAsia="Times New Roman" w:hAnsi="Times New Roman" w:cs="Times New Roman"/>
          <w:b w:val="0"/>
          <w:color w:val="auto"/>
        </w:rPr>
        <w:t>20</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color w:val="auto"/>
        </w:rPr>
      </w:pPr>
      <w:r w:rsidRPr="00A468E7">
        <w:rPr>
          <w:rFonts w:ascii="Times New Roman" w:eastAsia="Times New Roman" w:hAnsi="Times New Roman" w:cs="Times New Roman"/>
          <w:b w:val="0"/>
          <w:color w:val="auto"/>
        </w:rPr>
        <w:t>2.3 Лесной фонд Ленинградской области</w:t>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B10479" w:rsidRPr="00A468E7">
        <w:rPr>
          <w:rFonts w:ascii="Times New Roman" w:eastAsia="Times New Roman" w:hAnsi="Times New Roman" w:cs="Times New Roman"/>
          <w:b w:val="0"/>
          <w:color w:val="auto"/>
        </w:rPr>
        <w:t>25</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color w:val="auto"/>
        </w:rPr>
      </w:pPr>
      <w:r w:rsidRPr="00A468E7">
        <w:rPr>
          <w:rFonts w:ascii="Times New Roman" w:eastAsia="Times New Roman" w:hAnsi="Times New Roman" w:cs="Times New Roman"/>
          <w:b w:val="0"/>
          <w:color w:val="auto"/>
        </w:rPr>
        <w:t>2.4 Охрана лесов от пожаров</w:t>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B10479" w:rsidRPr="00A468E7">
        <w:rPr>
          <w:rFonts w:ascii="Times New Roman" w:eastAsia="Times New Roman" w:hAnsi="Times New Roman" w:cs="Times New Roman"/>
          <w:b w:val="0"/>
          <w:color w:val="auto"/>
        </w:rPr>
        <w:t>29</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color w:val="auto"/>
        </w:rPr>
      </w:pPr>
      <w:r w:rsidRPr="002A7672">
        <w:rPr>
          <w:rFonts w:ascii="Times New Roman" w:eastAsia="Times New Roman" w:hAnsi="Times New Roman" w:cs="Times New Roman"/>
          <w:b w:val="0"/>
          <w:color w:val="auto"/>
        </w:rPr>
        <w:t>2.5 Воспроизводство лесных ресурсо</w:t>
      </w:r>
      <w:r w:rsidRPr="00A468E7">
        <w:rPr>
          <w:rFonts w:ascii="Times New Roman" w:eastAsia="Times New Roman" w:hAnsi="Times New Roman" w:cs="Times New Roman"/>
          <w:b w:val="0"/>
          <w:color w:val="auto"/>
        </w:rPr>
        <w:t>в</w:t>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Pr="00A468E7">
        <w:rPr>
          <w:rFonts w:ascii="Times New Roman" w:eastAsia="Times New Roman" w:hAnsi="Times New Roman" w:cs="Times New Roman"/>
          <w:b w:val="0"/>
          <w:color w:val="auto"/>
        </w:rPr>
        <w:t>3</w:t>
      </w:r>
      <w:r w:rsidR="00B10479" w:rsidRPr="00A468E7">
        <w:rPr>
          <w:rFonts w:ascii="Times New Roman" w:eastAsia="Times New Roman" w:hAnsi="Times New Roman" w:cs="Times New Roman"/>
          <w:b w:val="0"/>
          <w:color w:val="auto"/>
        </w:rPr>
        <w:t>4</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color w:val="auto"/>
        </w:rPr>
      </w:pPr>
      <w:r w:rsidRPr="00A468E7">
        <w:rPr>
          <w:rFonts w:ascii="Times New Roman" w:eastAsia="Times New Roman" w:hAnsi="Times New Roman" w:cs="Times New Roman"/>
          <w:b w:val="0"/>
          <w:color w:val="auto"/>
        </w:rPr>
        <w:t>2.6</w:t>
      </w:r>
      <w:r w:rsidR="00A468E7">
        <w:rPr>
          <w:rFonts w:ascii="Times New Roman" w:eastAsia="Times New Roman" w:hAnsi="Times New Roman" w:cs="Times New Roman"/>
          <w:b w:val="0"/>
          <w:color w:val="auto"/>
        </w:rPr>
        <w:t xml:space="preserve"> </w:t>
      </w:r>
      <w:r w:rsidRPr="00A468E7">
        <w:rPr>
          <w:rFonts w:ascii="Times New Roman" w:eastAsia="Times New Roman" w:hAnsi="Times New Roman" w:cs="Times New Roman"/>
          <w:b w:val="0"/>
          <w:color w:val="auto"/>
        </w:rPr>
        <w:t>Использование лесных ресурсов Ленинградской области</w:t>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A468E7">
        <w:rPr>
          <w:rFonts w:ascii="Times New Roman" w:eastAsia="Times New Roman" w:hAnsi="Times New Roman" w:cs="Times New Roman"/>
          <w:b w:val="0"/>
          <w:color w:val="auto"/>
        </w:rPr>
        <w:tab/>
      </w:r>
      <w:r w:rsidR="00B10479" w:rsidRPr="00A468E7">
        <w:rPr>
          <w:rFonts w:ascii="Times New Roman" w:eastAsia="Times New Roman" w:hAnsi="Times New Roman" w:cs="Times New Roman"/>
          <w:b w:val="0"/>
          <w:color w:val="auto"/>
        </w:rPr>
        <w:t>42</w:t>
      </w:r>
    </w:p>
    <w:p w:rsidR="002C5E21"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color w:val="auto"/>
        </w:rPr>
      </w:pPr>
      <w:r w:rsidRPr="00D214BF">
        <w:rPr>
          <w:rFonts w:ascii="Times New Roman" w:eastAsia="Times New Roman" w:hAnsi="Times New Roman" w:cs="Times New Roman"/>
          <w:color w:val="auto"/>
        </w:rPr>
        <w:t xml:space="preserve">Глава 3. </w:t>
      </w:r>
      <w:r w:rsidR="00FA2C35">
        <w:rPr>
          <w:rFonts w:ascii="Times New Roman" w:eastAsia="Times New Roman" w:hAnsi="Times New Roman" w:cs="Times New Roman"/>
          <w:color w:val="auto"/>
        </w:rPr>
        <w:t>Н</w:t>
      </w:r>
      <w:r w:rsidRPr="00D214BF">
        <w:rPr>
          <w:rFonts w:ascii="Times New Roman" w:eastAsia="Times New Roman" w:hAnsi="Times New Roman" w:cs="Times New Roman"/>
          <w:color w:val="auto"/>
        </w:rPr>
        <w:t xml:space="preserve">ормативные документы и </w:t>
      </w:r>
      <w:r w:rsidR="00FA2C35">
        <w:rPr>
          <w:rFonts w:ascii="Times New Roman" w:eastAsia="Times New Roman" w:hAnsi="Times New Roman" w:cs="Times New Roman"/>
          <w:color w:val="auto"/>
        </w:rPr>
        <w:t>организация лесопользования в</w:t>
      </w:r>
      <w:r w:rsidRPr="00D214BF">
        <w:rPr>
          <w:rFonts w:ascii="Times New Roman" w:eastAsia="Times New Roman" w:hAnsi="Times New Roman" w:cs="Times New Roman"/>
          <w:color w:val="auto"/>
        </w:rPr>
        <w:t xml:space="preserve"> Ленинградской области</w:t>
      </w:r>
      <w:r w:rsidR="00A468E7">
        <w:rPr>
          <w:rFonts w:ascii="Times New Roman" w:hAnsi="Times New Roman"/>
          <w:b w:val="0"/>
          <w:color w:val="auto"/>
        </w:rPr>
        <w:tab/>
      </w:r>
      <w:r w:rsidR="00A468E7">
        <w:rPr>
          <w:rFonts w:ascii="Times New Roman" w:hAnsi="Times New Roman"/>
          <w:b w:val="0"/>
          <w:color w:val="auto"/>
        </w:rPr>
        <w:tab/>
      </w:r>
      <w:r w:rsidR="00A468E7">
        <w:rPr>
          <w:rFonts w:ascii="Times New Roman" w:hAnsi="Times New Roman"/>
          <w:b w:val="0"/>
          <w:color w:val="auto"/>
        </w:rPr>
        <w:tab/>
      </w:r>
      <w:r w:rsidR="00A468E7">
        <w:rPr>
          <w:rFonts w:ascii="Times New Roman" w:hAnsi="Times New Roman"/>
          <w:b w:val="0"/>
          <w:color w:val="auto"/>
        </w:rPr>
        <w:tab/>
      </w:r>
      <w:r w:rsidR="00A468E7">
        <w:rPr>
          <w:rFonts w:ascii="Times New Roman" w:hAnsi="Times New Roman"/>
          <w:b w:val="0"/>
          <w:color w:val="auto"/>
        </w:rPr>
        <w:tab/>
      </w:r>
      <w:r w:rsidR="00A468E7">
        <w:rPr>
          <w:rFonts w:ascii="Times New Roman" w:hAnsi="Times New Roman"/>
          <w:b w:val="0"/>
          <w:color w:val="auto"/>
        </w:rPr>
        <w:tab/>
      </w:r>
      <w:r w:rsidR="00A468E7">
        <w:rPr>
          <w:rFonts w:ascii="Times New Roman" w:hAnsi="Times New Roman"/>
          <w:b w:val="0"/>
          <w:color w:val="auto"/>
        </w:rPr>
        <w:tab/>
      </w:r>
      <w:r w:rsidR="00A468E7">
        <w:rPr>
          <w:rFonts w:ascii="Times New Roman" w:hAnsi="Times New Roman"/>
          <w:b w:val="0"/>
          <w:color w:val="auto"/>
        </w:rPr>
        <w:tab/>
      </w:r>
      <w:r w:rsidR="00A468E7">
        <w:rPr>
          <w:rFonts w:ascii="Times New Roman" w:hAnsi="Times New Roman"/>
          <w:b w:val="0"/>
          <w:color w:val="auto"/>
        </w:rPr>
        <w:tab/>
      </w:r>
      <w:r>
        <w:rPr>
          <w:rFonts w:ascii="Times New Roman" w:eastAsia="Times New Roman" w:hAnsi="Times New Roman" w:cs="Times New Roman"/>
          <w:b w:val="0"/>
          <w:color w:val="auto"/>
        </w:rPr>
        <w:t>4</w:t>
      </w:r>
      <w:r w:rsidR="00B10479">
        <w:rPr>
          <w:rFonts w:ascii="Times New Roman" w:hAnsi="Times New Roman"/>
          <w:b w:val="0"/>
          <w:color w:val="auto"/>
        </w:rPr>
        <w:t>6</w:t>
      </w:r>
    </w:p>
    <w:p w:rsidR="002C5E21" w:rsidRDefault="002C5E21" w:rsidP="00A468E7">
      <w:pPr>
        <w:spacing w:line="360" w:lineRule="auto"/>
        <w:ind w:right="-144"/>
        <w:jc w:val="both"/>
        <w:rPr>
          <w:sz w:val="28"/>
          <w:szCs w:val="28"/>
        </w:rPr>
      </w:pPr>
      <w:r w:rsidRPr="00E324F6">
        <w:rPr>
          <w:sz w:val="28"/>
          <w:szCs w:val="28"/>
        </w:rPr>
        <w:t xml:space="preserve">3.1 </w:t>
      </w:r>
      <w:r w:rsidR="00A468E7" w:rsidRPr="00E324F6">
        <w:rPr>
          <w:sz w:val="28"/>
          <w:szCs w:val="28"/>
        </w:rPr>
        <w:t>Нормативн</w:t>
      </w:r>
      <w:r w:rsidR="00A468E7">
        <w:rPr>
          <w:sz w:val="28"/>
          <w:szCs w:val="28"/>
        </w:rPr>
        <w:t>о-правовые акты,</w:t>
      </w:r>
      <w:r w:rsidRPr="00E324F6">
        <w:rPr>
          <w:sz w:val="28"/>
          <w:szCs w:val="28"/>
        </w:rPr>
        <w:t xml:space="preserve"> определяющие рациональное использование лесов Ленинградской области</w:t>
      </w:r>
      <w:r w:rsidR="00A468E7">
        <w:rPr>
          <w:sz w:val="28"/>
          <w:szCs w:val="28"/>
        </w:rPr>
        <w:tab/>
      </w:r>
      <w:r w:rsidR="00A468E7">
        <w:rPr>
          <w:sz w:val="28"/>
          <w:szCs w:val="28"/>
        </w:rPr>
        <w:tab/>
      </w:r>
      <w:r w:rsidR="00A468E7">
        <w:rPr>
          <w:sz w:val="28"/>
          <w:szCs w:val="28"/>
        </w:rPr>
        <w:tab/>
      </w:r>
      <w:r w:rsidR="00A468E7">
        <w:rPr>
          <w:sz w:val="28"/>
          <w:szCs w:val="28"/>
        </w:rPr>
        <w:tab/>
      </w:r>
      <w:r w:rsidR="00A468E7">
        <w:rPr>
          <w:sz w:val="28"/>
          <w:szCs w:val="28"/>
        </w:rPr>
        <w:tab/>
      </w:r>
      <w:r w:rsidR="00A468E7">
        <w:rPr>
          <w:sz w:val="28"/>
          <w:szCs w:val="28"/>
        </w:rPr>
        <w:tab/>
      </w:r>
      <w:r w:rsidR="00A468E7">
        <w:rPr>
          <w:sz w:val="28"/>
          <w:szCs w:val="28"/>
        </w:rPr>
        <w:tab/>
      </w:r>
      <w:r w:rsidR="00A468E7">
        <w:rPr>
          <w:sz w:val="28"/>
          <w:szCs w:val="28"/>
        </w:rPr>
        <w:tab/>
      </w:r>
      <w:r>
        <w:rPr>
          <w:sz w:val="28"/>
          <w:szCs w:val="28"/>
        </w:rPr>
        <w:t>4</w:t>
      </w:r>
      <w:r w:rsidR="00B10479">
        <w:rPr>
          <w:sz w:val="28"/>
          <w:szCs w:val="28"/>
        </w:rPr>
        <w:t>6</w:t>
      </w:r>
    </w:p>
    <w:p w:rsidR="002C5E21" w:rsidRDefault="002C5E21" w:rsidP="00A468E7">
      <w:pPr>
        <w:spacing w:line="360" w:lineRule="auto"/>
        <w:ind w:right="-144"/>
        <w:jc w:val="both"/>
        <w:rPr>
          <w:sz w:val="28"/>
          <w:szCs w:val="28"/>
        </w:rPr>
      </w:pPr>
      <w:r>
        <w:rPr>
          <w:sz w:val="28"/>
          <w:szCs w:val="28"/>
        </w:rPr>
        <w:t xml:space="preserve">3.2 Исследования лесовозобновления на вырубках Ленинградской </w:t>
      </w:r>
      <w:r w:rsidR="00631DC5">
        <w:rPr>
          <w:sz w:val="28"/>
          <w:szCs w:val="28"/>
        </w:rPr>
        <w:t>о</w:t>
      </w:r>
      <w:r>
        <w:rPr>
          <w:sz w:val="28"/>
          <w:szCs w:val="28"/>
        </w:rPr>
        <w:t>бласти</w:t>
      </w:r>
      <w:r w:rsidR="00A468E7">
        <w:rPr>
          <w:sz w:val="28"/>
          <w:szCs w:val="28"/>
        </w:rPr>
        <w:tab/>
      </w:r>
      <w:r>
        <w:rPr>
          <w:sz w:val="28"/>
          <w:szCs w:val="28"/>
        </w:rPr>
        <w:t>4</w:t>
      </w:r>
      <w:r w:rsidR="00B10479">
        <w:rPr>
          <w:sz w:val="28"/>
          <w:szCs w:val="28"/>
        </w:rPr>
        <w:t>8</w:t>
      </w:r>
    </w:p>
    <w:p w:rsidR="002C5E21" w:rsidRPr="00B448F0" w:rsidRDefault="002C5E21" w:rsidP="00A468E7">
      <w:pPr>
        <w:spacing w:line="360" w:lineRule="auto"/>
        <w:ind w:right="-144"/>
        <w:jc w:val="both"/>
        <w:rPr>
          <w:sz w:val="28"/>
          <w:szCs w:val="28"/>
        </w:rPr>
      </w:pPr>
      <w:r>
        <w:rPr>
          <w:sz w:val="28"/>
          <w:szCs w:val="28"/>
        </w:rPr>
        <w:t xml:space="preserve">3.3 Планы </w:t>
      </w:r>
      <w:r w:rsidRPr="002C5E21">
        <w:rPr>
          <w:sz w:val="28"/>
          <w:szCs w:val="28"/>
        </w:rPr>
        <w:t>и факты лесовосс</w:t>
      </w:r>
      <w:r w:rsidR="00631DC5">
        <w:rPr>
          <w:sz w:val="28"/>
          <w:szCs w:val="28"/>
        </w:rPr>
        <w:t>тановления</w:t>
      </w:r>
      <w:r w:rsidR="00A468E7">
        <w:rPr>
          <w:sz w:val="28"/>
          <w:szCs w:val="28"/>
        </w:rPr>
        <w:tab/>
      </w:r>
      <w:r w:rsidR="00A468E7">
        <w:rPr>
          <w:sz w:val="28"/>
          <w:szCs w:val="28"/>
        </w:rPr>
        <w:tab/>
      </w:r>
      <w:r w:rsidR="00A468E7">
        <w:rPr>
          <w:sz w:val="28"/>
          <w:szCs w:val="28"/>
        </w:rPr>
        <w:tab/>
      </w:r>
      <w:r w:rsidR="00A468E7">
        <w:rPr>
          <w:sz w:val="28"/>
          <w:szCs w:val="28"/>
        </w:rPr>
        <w:tab/>
      </w:r>
      <w:r w:rsidR="00A468E7">
        <w:rPr>
          <w:sz w:val="28"/>
          <w:szCs w:val="28"/>
        </w:rPr>
        <w:tab/>
      </w:r>
      <w:r w:rsidR="00A468E7">
        <w:rPr>
          <w:sz w:val="28"/>
          <w:szCs w:val="28"/>
        </w:rPr>
        <w:tab/>
      </w:r>
      <w:r w:rsidR="00A468E7">
        <w:rPr>
          <w:sz w:val="28"/>
          <w:szCs w:val="28"/>
        </w:rPr>
        <w:tab/>
      </w:r>
      <w:r w:rsidR="00B10479">
        <w:rPr>
          <w:sz w:val="28"/>
          <w:szCs w:val="28"/>
        </w:rPr>
        <w:t>54</w:t>
      </w:r>
    </w:p>
    <w:p w:rsidR="002C5E21" w:rsidRPr="002C5E21" w:rsidRDefault="002C5E21" w:rsidP="00A468E7">
      <w:pPr>
        <w:spacing w:line="360" w:lineRule="auto"/>
        <w:ind w:right="-144"/>
        <w:jc w:val="both"/>
        <w:rPr>
          <w:sz w:val="28"/>
          <w:szCs w:val="28"/>
        </w:rPr>
      </w:pPr>
      <w:r w:rsidRPr="002C5E21">
        <w:rPr>
          <w:sz w:val="28"/>
          <w:szCs w:val="28"/>
        </w:rPr>
        <w:t xml:space="preserve">3.4 </w:t>
      </w:r>
      <w:r w:rsidRPr="00502EA3">
        <w:rPr>
          <w:sz w:val="28"/>
          <w:szCs w:val="28"/>
        </w:rPr>
        <w:t>Мероприятия по формир</w:t>
      </w:r>
      <w:r>
        <w:rPr>
          <w:sz w:val="28"/>
          <w:szCs w:val="28"/>
        </w:rPr>
        <w:t>ованию экологической культуры на</w:t>
      </w:r>
      <w:r w:rsidRPr="00502EA3">
        <w:rPr>
          <w:sz w:val="28"/>
          <w:szCs w:val="28"/>
        </w:rPr>
        <w:t>селения</w:t>
      </w:r>
      <w:r w:rsidR="00A468E7">
        <w:rPr>
          <w:sz w:val="28"/>
          <w:szCs w:val="28"/>
        </w:rPr>
        <w:tab/>
      </w:r>
      <w:r w:rsidR="00B10479">
        <w:rPr>
          <w:sz w:val="28"/>
          <w:szCs w:val="28"/>
        </w:rPr>
        <w:t>6</w:t>
      </w:r>
      <w:r w:rsidRPr="002C5E21">
        <w:rPr>
          <w:sz w:val="28"/>
          <w:szCs w:val="28"/>
        </w:rPr>
        <w:t>0</w:t>
      </w:r>
    </w:p>
    <w:p w:rsidR="002C5E21" w:rsidRPr="002C5E21" w:rsidRDefault="002C5E21" w:rsidP="00A468E7">
      <w:pPr>
        <w:spacing w:line="360" w:lineRule="auto"/>
        <w:ind w:right="-144"/>
        <w:jc w:val="both"/>
        <w:rPr>
          <w:sz w:val="28"/>
          <w:szCs w:val="28"/>
        </w:rPr>
      </w:pPr>
      <w:r w:rsidRPr="002C5E21">
        <w:rPr>
          <w:sz w:val="28"/>
          <w:szCs w:val="28"/>
        </w:rPr>
        <w:t>3.5 Последствия вырубки лесов в Ленинградской области</w:t>
      </w:r>
      <w:r w:rsidR="00A468E7">
        <w:rPr>
          <w:sz w:val="28"/>
          <w:szCs w:val="28"/>
        </w:rPr>
        <w:tab/>
      </w:r>
      <w:r w:rsidR="00A468E7">
        <w:rPr>
          <w:sz w:val="28"/>
          <w:szCs w:val="28"/>
        </w:rPr>
        <w:tab/>
      </w:r>
      <w:r w:rsidR="00A468E7">
        <w:rPr>
          <w:sz w:val="28"/>
          <w:szCs w:val="28"/>
        </w:rPr>
        <w:tab/>
      </w:r>
      <w:r w:rsidR="00A468E7">
        <w:rPr>
          <w:sz w:val="28"/>
          <w:szCs w:val="28"/>
        </w:rPr>
        <w:tab/>
      </w:r>
      <w:r w:rsidR="00B10479">
        <w:rPr>
          <w:sz w:val="28"/>
          <w:szCs w:val="28"/>
        </w:rPr>
        <w:t>6</w:t>
      </w:r>
      <w:r w:rsidRPr="002C5E21">
        <w:rPr>
          <w:sz w:val="28"/>
          <w:szCs w:val="28"/>
        </w:rPr>
        <w:t>5</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color w:val="auto"/>
        </w:rPr>
      </w:pPr>
      <w:r w:rsidRPr="00A468E7">
        <w:rPr>
          <w:rFonts w:ascii="Times New Roman" w:eastAsia="Times New Roman" w:hAnsi="Times New Roman" w:cs="Times New Roman"/>
          <w:color w:val="auto"/>
        </w:rPr>
        <w:t>Заключение</w:t>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B10479" w:rsidRPr="00A468E7">
        <w:rPr>
          <w:rFonts w:ascii="Times New Roman" w:hAnsi="Times New Roman"/>
          <w:b w:val="0"/>
          <w:color w:val="auto"/>
        </w:rPr>
        <w:t>6</w:t>
      </w:r>
      <w:r w:rsidRPr="00A468E7">
        <w:rPr>
          <w:rFonts w:ascii="Times New Roman" w:eastAsia="Times New Roman" w:hAnsi="Times New Roman" w:cs="Times New Roman"/>
          <w:b w:val="0"/>
          <w:color w:val="auto"/>
        </w:rPr>
        <w:t>9</w:t>
      </w:r>
    </w:p>
    <w:p w:rsidR="002C5E21" w:rsidRPr="00A468E7" w:rsidRDefault="002C5E21" w:rsidP="00A468E7">
      <w:pPr>
        <w:pStyle w:val="afd"/>
        <w:keepNext w:val="0"/>
        <w:keepLines w:val="0"/>
        <w:widowControl w:val="0"/>
        <w:spacing w:before="0" w:line="360" w:lineRule="auto"/>
        <w:ind w:right="-144"/>
        <w:jc w:val="both"/>
        <w:rPr>
          <w:rFonts w:ascii="Times New Roman" w:eastAsia="Times New Roman" w:hAnsi="Times New Roman" w:cs="Times New Roman"/>
          <w:b w:val="0"/>
          <w:color w:val="auto"/>
        </w:rPr>
      </w:pPr>
      <w:r w:rsidRPr="00A468E7">
        <w:rPr>
          <w:rFonts w:ascii="Times New Roman" w:eastAsia="Times New Roman" w:hAnsi="Times New Roman" w:cs="Times New Roman"/>
          <w:color w:val="auto"/>
        </w:rPr>
        <w:t>Список использованных источников</w:t>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A468E7" w:rsidRPr="00A468E7">
        <w:rPr>
          <w:rFonts w:ascii="Times New Roman" w:hAnsi="Times New Roman"/>
          <w:color w:val="auto"/>
        </w:rPr>
        <w:tab/>
      </w:r>
      <w:r w:rsidR="00B10479" w:rsidRPr="00A468E7">
        <w:rPr>
          <w:rFonts w:ascii="Times New Roman" w:hAnsi="Times New Roman"/>
          <w:b w:val="0"/>
          <w:color w:val="auto"/>
        </w:rPr>
        <w:t>7</w:t>
      </w:r>
      <w:r w:rsidRPr="00A468E7">
        <w:rPr>
          <w:rFonts w:ascii="Times New Roman" w:eastAsia="Times New Roman" w:hAnsi="Times New Roman" w:cs="Times New Roman"/>
          <w:b w:val="0"/>
          <w:color w:val="auto"/>
        </w:rPr>
        <w:t>1</w:t>
      </w:r>
    </w:p>
    <w:p w:rsidR="00480C8C" w:rsidRPr="00A468E7" w:rsidRDefault="002C5E21" w:rsidP="00A468E7">
      <w:pPr>
        <w:pStyle w:val="afd"/>
        <w:keepNext w:val="0"/>
        <w:keepLines w:val="0"/>
        <w:widowControl w:val="0"/>
        <w:spacing w:before="0" w:line="360" w:lineRule="auto"/>
        <w:ind w:right="-144"/>
        <w:jc w:val="both"/>
        <w:rPr>
          <w:color w:val="auto"/>
        </w:rPr>
      </w:pPr>
      <w:r w:rsidRPr="00A468E7">
        <w:rPr>
          <w:rFonts w:ascii="Times New Roman" w:eastAsia="Times New Roman" w:hAnsi="Times New Roman" w:cs="Times New Roman"/>
          <w:color w:val="auto"/>
        </w:rPr>
        <w:t>Приложения</w:t>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A468E7" w:rsidRPr="00A468E7">
        <w:rPr>
          <w:rFonts w:ascii="Times New Roman" w:hAnsi="Times New Roman"/>
          <w:b w:val="0"/>
          <w:color w:val="auto"/>
        </w:rPr>
        <w:tab/>
      </w:r>
      <w:r w:rsidR="00B10479" w:rsidRPr="00A468E7">
        <w:rPr>
          <w:rFonts w:ascii="Times New Roman" w:hAnsi="Times New Roman"/>
          <w:b w:val="0"/>
          <w:color w:val="auto"/>
        </w:rPr>
        <w:t>76</w:t>
      </w:r>
    </w:p>
    <w:sectPr w:rsidR="00480C8C" w:rsidRPr="00A468E7" w:rsidSect="00540CE1">
      <w:headerReference w:type="default" r:id="rId14"/>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5BA" w:rsidRDefault="002435BA">
      <w:r>
        <w:separator/>
      </w:r>
    </w:p>
  </w:endnote>
  <w:endnote w:type="continuationSeparator" w:id="0">
    <w:p w:rsidR="002435BA" w:rsidRDefault="00243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23766"/>
      <w:docPartObj>
        <w:docPartGallery w:val="Page Numbers (Bottom of Page)"/>
        <w:docPartUnique/>
      </w:docPartObj>
    </w:sdtPr>
    <w:sdtContent>
      <w:p w:rsidR="00074A1C" w:rsidRDefault="00DF16A1" w:rsidP="0035643B">
        <w:pPr>
          <w:pStyle w:val="a9"/>
          <w:jc w:val="right"/>
        </w:pPr>
        <w:r w:rsidRPr="0035643B">
          <w:rPr>
            <w:sz w:val="28"/>
            <w:szCs w:val="28"/>
          </w:rPr>
          <w:fldChar w:fldCharType="begin"/>
        </w:r>
        <w:r w:rsidR="001D0FF6" w:rsidRPr="0035643B">
          <w:rPr>
            <w:sz w:val="28"/>
            <w:szCs w:val="28"/>
          </w:rPr>
          <w:instrText xml:space="preserve"> PAGE   \* MERGEFORMAT </w:instrText>
        </w:r>
        <w:r w:rsidRPr="0035643B">
          <w:rPr>
            <w:sz w:val="28"/>
            <w:szCs w:val="28"/>
          </w:rPr>
          <w:fldChar w:fldCharType="separate"/>
        </w:r>
        <w:r w:rsidR="00FB06A4">
          <w:rPr>
            <w:noProof/>
            <w:sz w:val="28"/>
            <w:szCs w:val="28"/>
          </w:rPr>
          <w:t>17</w:t>
        </w:r>
        <w:r w:rsidRPr="0035643B">
          <w:rPr>
            <w:noProof/>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5BA" w:rsidRDefault="002435BA">
      <w:r>
        <w:separator/>
      </w:r>
    </w:p>
  </w:footnote>
  <w:footnote w:type="continuationSeparator" w:id="0">
    <w:p w:rsidR="002435BA" w:rsidRDefault="00243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1C" w:rsidRDefault="00074A1C" w:rsidP="0014477D">
    <w:pPr>
      <w:pStyle w:val="a6"/>
      <w:framePr w:wrap="auto" w:vAnchor="text" w:hAnchor="margin" w:xAlign="right" w:y="1"/>
      <w:rPr>
        <w:rStyle w:val="a8"/>
      </w:rPr>
    </w:pPr>
  </w:p>
  <w:p w:rsidR="00074A1C" w:rsidRDefault="00074A1C" w:rsidP="001D000A">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B596B5E"/>
    <w:multiLevelType w:val="hybridMultilevel"/>
    <w:tmpl w:val="0E6207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21E30"/>
    <w:multiLevelType w:val="hybridMultilevel"/>
    <w:tmpl w:val="EB967440"/>
    <w:lvl w:ilvl="0" w:tplc="0419000F">
      <w:start w:val="1"/>
      <w:numFmt w:val="decimal"/>
      <w:lvlText w:val="%1."/>
      <w:lvlJc w:val="left"/>
      <w:pPr>
        <w:tabs>
          <w:tab w:val="num" w:pos="720"/>
        </w:tabs>
        <w:ind w:left="720" w:hanging="360"/>
      </w:pPr>
    </w:lvl>
    <w:lvl w:ilvl="1" w:tplc="2176373A">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3407D8D"/>
    <w:multiLevelType w:val="hybridMultilevel"/>
    <w:tmpl w:val="E09A2A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537F7A"/>
    <w:multiLevelType w:val="hybridMultilevel"/>
    <w:tmpl w:val="8660730C"/>
    <w:lvl w:ilvl="0" w:tplc="7A907FB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3A15975"/>
    <w:multiLevelType w:val="hybridMultilevel"/>
    <w:tmpl w:val="42DC82E4"/>
    <w:lvl w:ilvl="0" w:tplc="B246AA3C">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1D13C8B"/>
    <w:multiLevelType w:val="multilevel"/>
    <w:tmpl w:val="B9F6CCB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BF249A4"/>
    <w:multiLevelType w:val="hybridMultilevel"/>
    <w:tmpl w:val="879E42C6"/>
    <w:lvl w:ilvl="0" w:tplc="7B54D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nsid w:val="4DB26053"/>
    <w:multiLevelType w:val="multilevel"/>
    <w:tmpl w:val="1E3C3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8D64299"/>
    <w:multiLevelType w:val="hybridMultilevel"/>
    <w:tmpl w:val="96909A62"/>
    <w:lvl w:ilvl="0" w:tplc="08EC97AA">
      <w:start w:val="1"/>
      <w:numFmt w:val="decimal"/>
      <w:lvlText w:val="%1."/>
      <w:lvlJc w:val="left"/>
      <w:pPr>
        <w:ind w:left="8724" w:hanging="360"/>
      </w:pPr>
      <w:rPr>
        <w:rFonts w:ascii="Times New Roman" w:eastAsiaTheme="minorEastAsia" w:hAnsi="Times New Roman" w:cs="Times New Roman"/>
        <w:i w:val="0"/>
        <w:sz w:val="28"/>
        <w:szCs w:val="28"/>
      </w:rPr>
    </w:lvl>
    <w:lvl w:ilvl="1" w:tplc="04190019" w:tentative="1">
      <w:start w:val="1"/>
      <w:numFmt w:val="lowerLetter"/>
      <w:lvlText w:val="%2."/>
      <w:lvlJc w:val="left"/>
      <w:pPr>
        <w:ind w:left="4304" w:hanging="360"/>
      </w:pPr>
    </w:lvl>
    <w:lvl w:ilvl="2" w:tplc="0419001B" w:tentative="1">
      <w:start w:val="1"/>
      <w:numFmt w:val="lowerRoman"/>
      <w:lvlText w:val="%3."/>
      <w:lvlJc w:val="right"/>
      <w:pPr>
        <w:ind w:left="5024" w:hanging="180"/>
      </w:pPr>
    </w:lvl>
    <w:lvl w:ilvl="3" w:tplc="0419000F" w:tentative="1">
      <w:start w:val="1"/>
      <w:numFmt w:val="decimal"/>
      <w:lvlText w:val="%4."/>
      <w:lvlJc w:val="left"/>
      <w:pPr>
        <w:ind w:left="5744" w:hanging="360"/>
      </w:pPr>
    </w:lvl>
    <w:lvl w:ilvl="4" w:tplc="04190019" w:tentative="1">
      <w:start w:val="1"/>
      <w:numFmt w:val="lowerLetter"/>
      <w:lvlText w:val="%5."/>
      <w:lvlJc w:val="left"/>
      <w:pPr>
        <w:ind w:left="6464" w:hanging="360"/>
      </w:pPr>
    </w:lvl>
    <w:lvl w:ilvl="5" w:tplc="0419001B" w:tentative="1">
      <w:start w:val="1"/>
      <w:numFmt w:val="lowerRoman"/>
      <w:lvlText w:val="%6."/>
      <w:lvlJc w:val="right"/>
      <w:pPr>
        <w:ind w:left="7184" w:hanging="180"/>
      </w:pPr>
    </w:lvl>
    <w:lvl w:ilvl="6" w:tplc="0419000F" w:tentative="1">
      <w:start w:val="1"/>
      <w:numFmt w:val="decimal"/>
      <w:lvlText w:val="%7."/>
      <w:lvlJc w:val="left"/>
      <w:pPr>
        <w:ind w:left="7904" w:hanging="360"/>
      </w:pPr>
    </w:lvl>
    <w:lvl w:ilvl="7" w:tplc="04190019" w:tentative="1">
      <w:start w:val="1"/>
      <w:numFmt w:val="lowerLetter"/>
      <w:lvlText w:val="%8."/>
      <w:lvlJc w:val="left"/>
      <w:pPr>
        <w:ind w:left="8624" w:hanging="360"/>
      </w:pPr>
    </w:lvl>
    <w:lvl w:ilvl="8" w:tplc="0419001B" w:tentative="1">
      <w:start w:val="1"/>
      <w:numFmt w:val="lowerRoman"/>
      <w:lvlText w:val="%9."/>
      <w:lvlJc w:val="right"/>
      <w:pPr>
        <w:ind w:left="9344" w:hanging="180"/>
      </w:pPr>
    </w:lvl>
  </w:abstractNum>
  <w:abstractNum w:abstractNumId="27">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7F44B3A"/>
    <w:multiLevelType w:val="multilevel"/>
    <w:tmpl w:val="86E4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ED5DE2"/>
    <w:multiLevelType w:val="hybridMultilevel"/>
    <w:tmpl w:val="C936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67D6406"/>
    <w:multiLevelType w:val="hybridMultilevel"/>
    <w:tmpl w:val="3806C03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35"/>
  </w:num>
  <w:num w:numId="3">
    <w:abstractNumId w:val="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1"/>
  </w:num>
  <w:num w:numId="7">
    <w:abstractNumId w:val="2"/>
  </w:num>
  <w:num w:numId="8">
    <w:abstractNumId w:val="7"/>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43"/>
  </w:num>
  <w:num w:numId="13">
    <w:abstractNumId w:val="18"/>
  </w:num>
  <w:num w:numId="14">
    <w:abstractNumId w:val="27"/>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44"/>
  </w:num>
  <w:num w:numId="19">
    <w:abstractNumId w:val="19"/>
  </w:num>
  <w:num w:numId="20">
    <w:abstractNumId w:val="37"/>
  </w:num>
  <w:num w:numId="21">
    <w:abstractNumId w:val="32"/>
  </w:num>
  <w:num w:numId="22">
    <w:abstractNumId w:val="25"/>
  </w:num>
  <w:num w:numId="23">
    <w:abstractNumId w:val="10"/>
  </w:num>
  <w:num w:numId="24">
    <w:abstractNumId w:val="36"/>
  </w:num>
  <w:num w:numId="25">
    <w:abstractNumId w:val="1"/>
  </w:num>
  <w:num w:numId="26">
    <w:abstractNumId w:val="22"/>
  </w:num>
  <w:num w:numId="27">
    <w:abstractNumId w:val="23"/>
  </w:num>
  <w:num w:numId="28">
    <w:abstractNumId w:val="42"/>
  </w:num>
  <w:num w:numId="29">
    <w:abstractNumId w:val="41"/>
  </w:num>
  <w:num w:numId="30">
    <w:abstractNumId w:val="24"/>
  </w:num>
  <w:num w:numId="31">
    <w:abstractNumId w:val="15"/>
  </w:num>
  <w:num w:numId="32">
    <w:abstractNumId w:val="38"/>
  </w:num>
  <w:num w:numId="33">
    <w:abstractNumId w:val="4"/>
  </w:num>
  <w:num w:numId="34">
    <w:abstractNumId w:val="30"/>
  </w:num>
  <w:num w:numId="35">
    <w:abstractNumId w:val="6"/>
  </w:num>
  <w:num w:numId="36">
    <w:abstractNumId w:val="39"/>
  </w:num>
  <w:num w:numId="37">
    <w:abstractNumId w:val="8"/>
  </w:num>
  <w:num w:numId="38">
    <w:abstractNumId w:val="34"/>
  </w:num>
  <w:num w:numId="39">
    <w:abstractNumId w:val="12"/>
  </w:num>
  <w:num w:numId="40">
    <w:abstractNumId w:val="5"/>
  </w:num>
  <w:num w:numId="41">
    <w:abstractNumId w:val="33"/>
  </w:num>
  <w:num w:numId="42">
    <w:abstractNumId w:val="26"/>
  </w:num>
  <w:num w:numId="43">
    <w:abstractNumId w:val="17"/>
  </w:num>
  <w:num w:numId="44">
    <w:abstractNumId w:val="9"/>
  </w:num>
  <w:num w:numId="45">
    <w:abstractNumId w:val="2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noPunctuationKerning/>
  <w:characterSpacingControl w:val="doNotCompress"/>
  <w:hdrShapeDefaults>
    <o:shapedefaults v:ext="edit" spidmax="5122"/>
  </w:hdrShapeDefaults>
  <w:footnotePr>
    <w:footnote w:id="-1"/>
    <w:footnote w:id="0"/>
  </w:footnotePr>
  <w:endnotePr>
    <w:endnote w:id="-1"/>
    <w:endnote w:id="0"/>
  </w:endnotePr>
  <w:compat/>
  <w:rsids>
    <w:rsidRoot w:val="003A38C9"/>
    <w:rsid w:val="000113DB"/>
    <w:rsid w:val="00017329"/>
    <w:rsid w:val="000248D3"/>
    <w:rsid w:val="000335AC"/>
    <w:rsid w:val="00037EA9"/>
    <w:rsid w:val="00040027"/>
    <w:rsid w:val="0004305E"/>
    <w:rsid w:val="0004633E"/>
    <w:rsid w:val="00051D77"/>
    <w:rsid w:val="00054D2D"/>
    <w:rsid w:val="00055BD0"/>
    <w:rsid w:val="000573FC"/>
    <w:rsid w:val="0006461A"/>
    <w:rsid w:val="00065678"/>
    <w:rsid w:val="00074A1C"/>
    <w:rsid w:val="00080264"/>
    <w:rsid w:val="000947CA"/>
    <w:rsid w:val="000973DA"/>
    <w:rsid w:val="000A0821"/>
    <w:rsid w:val="000B12C2"/>
    <w:rsid w:val="000C1225"/>
    <w:rsid w:val="000C266A"/>
    <w:rsid w:val="000C7AAA"/>
    <w:rsid w:val="000D1456"/>
    <w:rsid w:val="000F23C3"/>
    <w:rsid w:val="000F3679"/>
    <w:rsid w:val="000F420F"/>
    <w:rsid w:val="000F461D"/>
    <w:rsid w:val="000F589C"/>
    <w:rsid w:val="000F5976"/>
    <w:rsid w:val="000F5C62"/>
    <w:rsid w:val="00101252"/>
    <w:rsid w:val="00114B70"/>
    <w:rsid w:val="0011556B"/>
    <w:rsid w:val="00121712"/>
    <w:rsid w:val="0012224D"/>
    <w:rsid w:val="001237DA"/>
    <w:rsid w:val="00133F3B"/>
    <w:rsid w:val="001357B4"/>
    <w:rsid w:val="001415B7"/>
    <w:rsid w:val="0014276E"/>
    <w:rsid w:val="0014477D"/>
    <w:rsid w:val="00151163"/>
    <w:rsid w:val="00153104"/>
    <w:rsid w:val="00154600"/>
    <w:rsid w:val="00155342"/>
    <w:rsid w:val="00156E8D"/>
    <w:rsid w:val="001622B0"/>
    <w:rsid w:val="00162958"/>
    <w:rsid w:val="0016387E"/>
    <w:rsid w:val="001639BB"/>
    <w:rsid w:val="00166E82"/>
    <w:rsid w:val="001856FD"/>
    <w:rsid w:val="001860FC"/>
    <w:rsid w:val="00187BAC"/>
    <w:rsid w:val="00187CF7"/>
    <w:rsid w:val="001A7AFD"/>
    <w:rsid w:val="001B13BD"/>
    <w:rsid w:val="001B6146"/>
    <w:rsid w:val="001D000A"/>
    <w:rsid w:val="001D0FF6"/>
    <w:rsid w:val="001D1808"/>
    <w:rsid w:val="001D7E6F"/>
    <w:rsid w:val="00202EEB"/>
    <w:rsid w:val="00204E5A"/>
    <w:rsid w:val="002104F8"/>
    <w:rsid w:val="00214166"/>
    <w:rsid w:val="002152A6"/>
    <w:rsid w:val="0021569F"/>
    <w:rsid w:val="002171AE"/>
    <w:rsid w:val="00220028"/>
    <w:rsid w:val="0023651E"/>
    <w:rsid w:val="002406D6"/>
    <w:rsid w:val="00240E08"/>
    <w:rsid w:val="00241D54"/>
    <w:rsid w:val="002435BA"/>
    <w:rsid w:val="00250360"/>
    <w:rsid w:val="002532D4"/>
    <w:rsid w:val="00254D8E"/>
    <w:rsid w:val="00255A37"/>
    <w:rsid w:val="002565ED"/>
    <w:rsid w:val="00257355"/>
    <w:rsid w:val="00260A74"/>
    <w:rsid w:val="0026216B"/>
    <w:rsid w:val="00262C9F"/>
    <w:rsid w:val="00263854"/>
    <w:rsid w:val="00270AD8"/>
    <w:rsid w:val="00273384"/>
    <w:rsid w:val="00275496"/>
    <w:rsid w:val="00277691"/>
    <w:rsid w:val="0028500D"/>
    <w:rsid w:val="00287117"/>
    <w:rsid w:val="00287EEA"/>
    <w:rsid w:val="00290F9E"/>
    <w:rsid w:val="00291922"/>
    <w:rsid w:val="00292259"/>
    <w:rsid w:val="002925AD"/>
    <w:rsid w:val="00295E15"/>
    <w:rsid w:val="002A1608"/>
    <w:rsid w:val="002A31AB"/>
    <w:rsid w:val="002A4612"/>
    <w:rsid w:val="002A79D1"/>
    <w:rsid w:val="002B36AA"/>
    <w:rsid w:val="002B3AAF"/>
    <w:rsid w:val="002B4680"/>
    <w:rsid w:val="002C1B9B"/>
    <w:rsid w:val="002C1F8A"/>
    <w:rsid w:val="002C40FF"/>
    <w:rsid w:val="002C41CC"/>
    <w:rsid w:val="002C4D65"/>
    <w:rsid w:val="002C5E21"/>
    <w:rsid w:val="002C682F"/>
    <w:rsid w:val="002D2306"/>
    <w:rsid w:val="002D64FD"/>
    <w:rsid w:val="002D6C48"/>
    <w:rsid w:val="002D7648"/>
    <w:rsid w:val="002E5DEA"/>
    <w:rsid w:val="002F49A9"/>
    <w:rsid w:val="00311C9C"/>
    <w:rsid w:val="0031568E"/>
    <w:rsid w:val="003202E3"/>
    <w:rsid w:val="003300DA"/>
    <w:rsid w:val="00341595"/>
    <w:rsid w:val="00345B5E"/>
    <w:rsid w:val="00353E54"/>
    <w:rsid w:val="0035643B"/>
    <w:rsid w:val="00360191"/>
    <w:rsid w:val="00360688"/>
    <w:rsid w:val="00362924"/>
    <w:rsid w:val="0037327E"/>
    <w:rsid w:val="00373BA6"/>
    <w:rsid w:val="00375D0C"/>
    <w:rsid w:val="00377EF9"/>
    <w:rsid w:val="00381412"/>
    <w:rsid w:val="00384D63"/>
    <w:rsid w:val="00385E56"/>
    <w:rsid w:val="00387C80"/>
    <w:rsid w:val="003904D5"/>
    <w:rsid w:val="00390C2C"/>
    <w:rsid w:val="00394706"/>
    <w:rsid w:val="00395C84"/>
    <w:rsid w:val="00395E94"/>
    <w:rsid w:val="003971CC"/>
    <w:rsid w:val="003A323F"/>
    <w:rsid w:val="003A38C9"/>
    <w:rsid w:val="003C10A4"/>
    <w:rsid w:val="003C20B5"/>
    <w:rsid w:val="003D3299"/>
    <w:rsid w:val="003E1908"/>
    <w:rsid w:val="003E26E9"/>
    <w:rsid w:val="003E5AD1"/>
    <w:rsid w:val="003E76EA"/>
    <w:rsid w:val="003E7DDB"/>
    <w:rsid w:val="003F1628"/>
    <w:rsid w:val="003F3E09"/>
    <w:rsid w:val="003F458A"/>
    <w:rsid w:val="004027A5"/>
    <w:rsid w:val="00405CEA"/>
    <w:rsid w:val="00407CC6"/>
    <w:rsid w:val="004124E8"/>
    <w:rsid w:val="0041274B"/>
    <w:rsid w:val="00416031"/>
    <w:rsid w:val="00416A69"/>
    <w:rsid w:val="00420190"/>
    <w:rsid w:val="00434012"/>
    <w:rsid w:val="00437AE5"/>
    <w:rsid w:val="0044027D"/>
    <w:rsid w:val="00450FE6"/>
    <w:rsid w:val="00451B8D"/>
    <w:rsid w:val="00461990"/>
    <w:rsid w:val="00461EB2"/>
    <w:rsid w:val="00471090"/>
    <w:rsid w:val="00474EFB"/>
    <w:rsid w:val="00475B0E"/>
    <w:rsid w:val="00480C8C"/>
    <w:rsid w:val="00481059"/>
    <w:rsid w:val="00483CA6"/>
    <w:rsid w:val="00487444"/>
    <w:rsid w:val="00491414"/>
    <w:rsid w:val="004A0EB5"/>
    <w:rsid w:val="004A60D4"/>
    <w:rsid w:val="004A7D3E"/>
    <w:rsid w:val="004B4E1D"/>
    <w:rsid w:val="004B5711"/>
    <w:rsid w:val="004B6E80"/>
    <w:rsid w:val="004C0089"/>
    <w:rsid w:val="004C141B"/>
    <w:rsid w:val="004C351C"/>
    <w:rsid w:val="004C633C"/>
    <w:rsid w:val="004C7491"/>
    <w:rsid w:val="004D4D7E"/>
    <w:rsid w:val="004D5B11"/>
    <w:rsid w:val="004D7204"/>
    <w:rsid w:val="004D7D80"/>
    <w:rsid w:val="004F3ED9"/>
    <w:rsid w:val="004F4A23"/>
    <w:rsid w:val="005077AD"/>
    <w:rsid w:val="005168DA"/>
    <w:rsid w:val="00520749"/>
    <w:rsid w:val="00526079"/>
    <w:rsid w:val="00526EEB"/>
    <w:rsid w:val="0053349D"/>
    <w:rsid w:val="00534A7B"/>
    <w:rsid w:val="005400B1"/>
    <w:rsid w:val="00540CE1"/>
    <w:rsid w:val="00540F92"/>
    <w:rsid w:val="00544A56"/>
    <w:rsid w:val="00563D93"/>
    <w:rsid w:val="005747E1"/>
    <w:rsid w:val="00577FC0"/>
    <w:rsid w:val="00592961"/>
    <w:rsid w:val="00592BF6"/>
    <w:rsid w:val="00593C0C"/>
    <w:rsid w:val="005942E2"/>
    <w:rsid w:val="005949B5"/>
    <w:rsid w:val="005965C5"/>
    <w:rsid w:val="00597235"/>
    <w:rsid w:val="005A174B"/>
    <w:rsid w:val="005A4816"/>
    <w:rsid w:val="005B28B9"/>
    <w:rsid w:val="005B424D"/>
    <w:rsid w:val="005B6BAC"/>
    <w:rsid w:val="005C5D06"/>
    <w:rsid w:val="005E1F02"/>
    <w:rsid w:val="005E5045"/>
    <w:rsid w:val="005F7E2E"/>
    <w:rsid w:val="00601AAD"/>
    <w:rsid w:val="0061123D"/>
    <w:rsid w:val="00612515"/>
    <w:rsid w:val="00613D0D"/>
    <w:rsid w:val="0062010F"/>
    <w:rsid w:val="00624079"/>
    <w:rsid w:val="00625492"/>
    <w:rsid w:val="00626725"/>
    <w:rsid w:val="00631DC5"/>
    <w:rsid w:val="00633F28"/>
    <w:rsid w:val="00634FFF"/>
    <w:rsid w:val="0063674C"/>
    <w:rsid w:val="00640082"/>
    <w:rsid w:val="00640C2C"/>
    <w:rsid w:val="00647D81"/>
    <w:rsid w:val="00650B98"/>
    <w:rsid w:val="00653102"/>
    <w:rsid w:val="00662F33"/>
    <w:rsid w:val="0066357D"/>
    <w:rsid w:val="00667C53"/>
    <w:rsid w:val="0067345C"/>
    <w:rsid w:val="00676891"/>
    <w:rsid w:val="00680C8A"/>
    <w:rsid w:val="00680D26"/>
    <w:rsid w:val="00683331"/>
    <w:rsid w:val="00683656"/>
    <w:rsid w:val="00687425"/>
    <w:rsid w:val="0068798D"/>
    <w:rsid w:val="00691465"/>
    <w:rsid w:val="00691A01"/>
    <w:rsid w:val="006935CF"/>
    <w:rsid w:val="00693B9D"/>
    <w:rsid w:val="00694AAA"/>
    <w:rsid w:val="006A64CE"/>
    <w:rsid w:val="006A697C"/>
    <w:rsid w:val="006A6BA5"/>
    <w:rsid w:val="006B152D"/>
    <w:rsid w:val="006B45BC"/>
    <w:rsid w:val="006B6150"/>
    <w:rsid w:val="006B7A97"/>
    <w:rsid w:val="006C2160"/>
    <w:rsid w:val="006C2A1F"/>
    <w:rsid w:val="006D03EF"/>
    <w:rsid w:val="006E2B69"/>
    <w:rsid w:val="006E7CAF"/>
    <w:rsid w:val="006F0E83"/>
    <w:rsid w:val="006F4F6D"/>
    <w:rsid w:val="0070492D"/>
    <w:rsid w:val="00706555"/>
    <w:rsid w:val="00706A21"/>
    <w:rsid w:val="00710144"/>
    <w:rsid w:val="00726F50"/>
    <w:rsid w:val="00734819"/>
    <w:rsid w:val="00741DFE"/>
    <w:rsid w:val="007428EF"/>
    <w:rsid w:val="00742C54"/>
    <w:rsid w:val="007460AF"/>
    <w:rsid w:val="0075502A"/>
    <w:rsid w:val="00760AE0"/>
    <w:rsid w:val="00760F3F"/>
    <w:rsid w:val="007636D1"/>
    <w:rsid w:val="00763956"/>
    <w:rsid w:val="0076580D"/>
    <w:rsid w:val="007677F8"/>
    <w:rsid w:val="0076793F"/>
    <w:rsid w:val="00771C44"/>
    <w:rsid w:val="00774F34"/>
    <w:rsid w:val="0077528F"/>
    <w:rsid w:val="00787D60"/>
    <w:rsid w:val="007A1B6C"/>
    <w:rsid w:val="007A6C23"/>
    <w:rsid w:val="007B7749"/>
    <w:rsid w:val="007C2949"/>
    <w:rsid w:val="007C6DA3"/>
    <w:rsid w:val="007D44E7"/>
    <w:rsid w:val="007D5303"/>
    <w:rsid w:val="007E09EC"/>
    <w:rsid w:val="007E3394"/>
    <w:rsid w:val="007E381C"/>
    <w:rsid w:val="007F18F6"/>
    <w:rsid w:val="00800944"/>
    <w:rsid w:val="00801E2C"/>
    <w:rsid w:val="00804463"/>
    <w:rsid w:val="008102D2"/>
    <w:rsid w:val="00814A72"/>
    <w:rsid w:val="008151C0"/>
    <w:rsid w:val="00815265"/>
    <w:rsid w:val="008158B5"/>
    <w:rsid w:val="00817005"/>
    <w:rsid w:val="00822D05"/>
    <w:rsid w:val="008238E7"/>
    <w:rsid w:val="00825A41"/>
    <w:rsid w:val="00827AD6"/>
    <w:rsid w:val="00830585"/>
    <w:rsid w:val="0083361E"/>
    <w:rsid w:val="00833D26"/>
    <w:rsid w:val="0083699D"/>
    <w:rsid w:val="0084017E"/>
    <w:rsid w:val="0084041B"/>
    <w:rsid w:val="00843AF9"/>
    <w:rsid w:val="0084451A"/>
    <w:rsid w:val="00850F4C"/>
    <w:rsid w:val="00851D2A"/>
    <w:rsid w:val="00852CA6"/>
    <w:rsid w:val="008543B3"/>
    <w:rsid w:val="00854B15"/>
    <w:rsid w:val="00861EE0"/>
    <w:rsid w:val="0086555D"/>
    <w:rsid w:val="00866514"/>
    <w:rsid w:val="00870AA3"/>
    <w:rsid w:val="008720C9"/>
    <w:rsid w:val="008761E0"/>
    <w:rsid w:val="008807C3"/>
    <w:rsid w:val="008808F0"/>
    <w:rsid w:val="00883F1D"/>
    <w:rsid w:val="00886C79"/>
    <w:rsid w:val="00890BF1"/>
    <w:rsid w:val="00896E21"/>
    <w:rsid w:val="008A047C"/>
    <w:rsid w:val="008A5963"/>
    <w:rsid w:val="008B4338"/>
    <w:rsid w:val="008B5F57"/>
    <w:rsid w:val="008C0989"/>
    <w:rsid w:val="008C0C48"/>
    <w:rsid w:val="008C2262"/>
    <w:rsid w:val="008C6072"/>
    <w:rsid w:val="008C67E6"/>
    <w:rsid w:val="008D1095"/>
    <w:rsid w:val="008D5396"/>
    <w:rsid w:val="008D7592"/>
    <w:rsid w:val="008E1A75"/>
    <w:rsid w:val="008E2586"/>
    <w:rsid w:val="00900D35"/>
    <w:rsid w:val="009074A7"/>
    <w:rsid w:val="00907E8C"/>
    <w:rsid w:val="00924071"/>
    <w:rsid w:val="00926A1A"/>
    <w:rsid w:val="00934D82"/>
    <w:rsid w:val="00935425"/>
    <w:rsid w:val="00941318"/>
    <w:rsid w:val="009460C4"/>
    <w:rsid w:val="00952FB7"/>
    <w:rsid w:val="00953236"/>
    <w:rsid w:val="009541F4"/>
    <w:rsid w:val="00960581"/>
    <w:rsid w:val="00964FC4"/>
    <w:rsid w:val="0096677B"/>
    <w:rsid w:val="00971602"/>
    <w:rsid w:val="00976173"/>
    <w:rsid w:val="00983E13"/>
    <w:rsid w:val="00986EC8"/>
    <w:rsid w:val="00990846"/>
    <w:rsid w:val="0099367E"/>
    <w:rsid w:val="009A3949"/>
    <w:rsid w:val="009A3A19"/>
    <w:rsid w:val="009A7979"/>
    <w:rsid w:val="009B305C"/>
    <w:rsid w:val="009C060E"/>
    <w:rsid w:val="009C1DC1"/>
    <w:rsid w:val="009C39F4"/>
    <w:rsid w:val="009D4525"/>
    <w:rsid w:val="009D5AFB"/>
    <w:rsid w:val="009E02E3"/>
    <w:rsid w:val="009E0775"/>
    <w:rsid w:val="009E47CD"/>
    <w:rsid w:val="009E529A"/>
    <w:rsid w:val="009E75D3"/>
    <w:rsid w:val="009F10D6"/>
    <w:rsid w:val="009F6A08"/>
    <w:rsid w:val="009F6D89"/>
    <w:rsid w:val="00A03CF0"/>
    <w:rsid w:val="00A044DC"/>
    <w:rsid w:val="00A153B5"/>
    <w:rsid w:val="00A22611"/>
    <w:rsid w:val="00A228F6"/>
    <w:rsid w:val="00A307CC"/>
    <w:rsid w:val="00A31E4A"/>
    <w:rsid w:val="00A33B02"/>
    <w:rsid w:val="00A34C68"/>
    <w:rsid w:val="00A35D6B"/>
    <w:rsid w:val="00A468E7"/>
    <w:rsid w:val="00A54CF4"/>
    <w:rsid w:val="00A55743"/>
    <w:rsid w:val="00A64DCE"/>
    <w:rsid w:val="00A80898"/>
    <w:rsid w:val="00A82E4F"/>
    <w:rsid w:val="00A91354"/>
    <w:rsid w:val="00A92778"/>
    <w:rsid w:val="00A95739"/>
    <w:rsid w:val="00AA0AEF"/>
    <w:rsid w:val="00AA639D"/>
    <w:rsid w:val="00AC1E9D"/>
    <w:rsid w:val="00AC2315"/>
    <w:rsid w:val="00AC4E13"/>
    <w:rsid w:val="00AC58BD"/>
    <w:rsid w:val="00AC69BA"/>
    <w:rsid w:val="00AC6E66"/>
    <w:rsid w:val="00AD72A2"/>
    <w:rsid w:val="00AE1002"/>
    <w:rsid w:val="00AE1CEA"/>
    <w:rsid w:val="00AE293A"/>
    <w:rsid w:val="00AF14AF"/>
    <w:rsid w:val="00AF179B"/>
    <w:rsid w:val="00AF2F88"/>
    <w:rsid w:val="00B05C3E"/>
    <w:rsid w:val="00B10479"/>
    <w:rsid w:val="00B10A6D"/>
    <w:rsid w:val="00B162EB"/>
    <w:rsid w:val="00B16E06"/>
    <w:rsid w:val="00B16F29"/>
    <w:rsid w:val="00B20C62"/>
    <w:rsid w:val="00B253F4"/>
    <w:rsid w:val="00B30FFD"/>
    <w:rsid w:val="00B34E7F"/>
    <w:rsid w:val="00B37C49"/>
    <w:rsid w:val="00B4504B"/>
    <w:rsid w:val="00B45071"/>
    <w:rsid w:val="00B506E2"/>
    <w:rsid w:val="00B50F78"/>
    <w:rsid w:val="00B50F9D"/>
    <w:rsid w:val="00B6400E"/>
    <w:rsid w:val="00B65766"/>
    <w:rsid w:val="00B67C1D"/>
    <w:rsid w:val="00B716AA"/>
    <w:rsid w:val="00B73FED"/>
    <w:rsid w:val="00B82872"/>
    <w:rsid w:val="00B85F24"/>
    <w:rsid w:val="00B872BE"/>
    <w:rsid w:val="00B90F8B"/>
    <w:rsid w:val="00B93A7D"/>
    <w:rsid w:val="00B94DE7"/>
    <w:rsid w:val="00BA228C"/>
    <w:rsid w:val="00BA3E72"/>
    <w:rsid w:val="00BA7064"/>
    <w:rsid w:val="00BA71AB"/>
    <w:rsid w:val="00BA746B"/>
    <w:rsid w:val="00BB29A7"/>
    <w:rsid w:val="00BC04A1"/>
    <w:rsid w:val="00BE0375"/>
    <w:rsid w:val="00BE085F"/>
    <w:rsid w:val="00BF3114"/>
    <w:rsid w:val="00C01602"/>
    <w:rsid w:val="00C0425E"/>
    <w:rsid w:val="00C04CAE"/>
    <w:rsid w:val="00C057A7"/>
    <w:rsid w:val="00C05F0D"/>
    <w:rsid w:val="00C10C96"/>
    <w:rsid w:val="00C13268"/>
    <w:rsid w:val="00C163D5"/>
    <w:rsid w:val="00C17E03"/>
    <w:rsid w:val="00C20172"/>
    <w:rsid w:val="00C31A2C"/>
    <w:rsid w:val="00C35605"/>
    <w:rsid w:val="00C401F4"/>
    <w:rsid w:val="00C42CC3"/>
    <w:rsid w:val="00C433B0"/>
    <w:rsid w:val="00C47A94"/>
    <w:rsid w:val="00C47CD0"/>
    <w:rsid w:val="00C55B65"/>
    <w:rsid w:val="00C62165"/>
    <w:rsid w:val="00C74CC2"/>
    <w:rsid w:val="00C805B3"/>
    <w:rsid w:val="00C835DC"/>
    <w:rsid w:val="00C90F41"/>
    <w:rsid w:val="00C92252"/>
    <w:rsid w:val="00CA619B"/>
    <w:rsid w:val="00CA6ACB"/>
    <w:rsid w:val="00CB5BCD"/>
    <w:rsid w:val="00CB5D6E"/>
    <w:rsid w:val="00CB7C09"/>
    <w:rsid w:val="00CC0C47"/>
    <w:rsid w:val="00CC40A9"/>
    <w:rsid w:val="00CC4F54"/>
    <w:rsid w:val="00CC5974"/>
    <w:rsid w:val="00CD3C6C"/>
    <w:rsid w:val="00CE11E0"/>
    <w:rsid w:val="00CE2519"/>
    <w:rsid w:val="00CE5855"/>
    <w:rsid w:val="00CE7A0F"/>
    <w:rsid w:val="00CF21D4"/>
    <w:rsid w:val="00CF72D2"/>
    <w:rsid w:val="00D03CDC"/>
    <w:rsid w:val="00D041F0"/>
    <w:rsid w:val="00D052BA"/>
    <w:rsid w:val="00D05E9D"/>
    <w:rsid w:val="00D0604A"/>
    <w:rsid w:val="00D06EEF"/>
    <w:rsid w:val="00D07DD4"/>
    <w:rsid w:val="00D150C6"/>
    <w:rsid w:val="00D153D1"/>
    <w:rsid w:val="00D15B78"/>
    <w:rsid w:val="00D16485"/>
    <w:rsid w:val="00D20CA0"/>
    <w:rsid w:val="00D22DB9"/>
    <w:rsid w:val="00D318DA"/>
    <w:rsid w:val="00D32C74"/>
    <w:rsid w:val="00D40991"/>
    <w:rsid w:val="00D40FAF"/>
    <w:rsid w:val="00D4773B"/>
    <w:rsid w:val="00D5380E"/>
    <w:rsid w:val="00D5519E"/>
    <w:rsid w:val="00D602C1"/>
    <w:rsid w:val="00D6425B"/>
    <w:rsid w:val="00D6468F"/>
    <w:rsid w:val="00D65138"/>
    <w:rsid w:val="00D66093"/>
    <w:rsid w:val="00D6657F"/>
    <w:rsid w:val="00D7009D"/>
    <w:rsid w:val="00D71D54"/>
    <w:rsid w:val="00D73A4E"/>
    <w:rsid w:val="00D74DF0"/>
    <w:rsid w:val="00D75076"/>
    <w:rsid w:val="00D75A4F"/>
    <w:rsid w:val="00D75C45"/>
    <w:rsid w:val="00D8444B"/>
    <w:rsid w:val="00D91A1D"/>
    <w:rsid w:val="00D95D1E"/>
    <w:rsid w:val="00D96D2E"/>
    <w:rsid w:val="00D97C4A"/>
    <w:rsid w:val="00DA6839"/>
    <w:rsid w:val="00DB10DA"/>
    <w:rsid w:val="00DB174C"/>
    <w:rsid w:val="00DB4B27"/>
    <w:rsid w:val="00DB7C78"/>
    <w:rsid w:val="00DC031E"/>
    <w:rsid w:val="00DC2913"/>
    <w:rsid w:val="00DC2BD0"/>
    <w:rsid w:val="00DD4777"/>
    <w:rsid w:val="00DE4FFA"/>
    <w:rsid w:val="00DF16A1"/>
    <w:rsid w:val="00DF3BED"/>
    <w:rsid w:val="00E00305"/>
    <w:rsid w:val="00E06A01"/>
    <w:rsid w:val="00E06C4E"/>
    <w:rsid w:val="00E07117"/>
    <w:rsid w:val="00E07958"/>
    <w:rsid w:val="00E13A81"/>
    <w:rsid w:val="00E22CB3"/>
    <w:rsid w:val="00E307BB"/>
    <w:rsid w:val="00E3128C"/>
    <w:rsid w:val="00E402BF"/>
    <w:rsid w:val="00E50039"/>
    <w:rsid w:val="00E54C76"/>
    <w:rsid w:val="00E56622"/>
    <w:rsid w:val="00E72A74"/>
    <w:rsid w:val="00E81245"/>
    <w:rsid w:val="00E81C3D"/>
    <w:rsid w:val="00E82ADC"/>
    <w:rsid w:val="00E915F9"/>
    <w:rsid w:val="00EA00A7"/>
    <w:rsid w:val="00EA07EE"/>
    <w:rsid w:val="00EA6A79"/>
    <w:rsid w:val="00EB0D70"/>
    <w:rsid w:val="00EB3693"/>
    <w:rsid w:val="00EB36CB"/>
    <w:rsid w:val="00EB3B1E"/>
    <w:rsid w:val="00EC4425"/>
    <w:rsid w:val="00EC4EAC"/>
    <w:rsid w:val="00EC69C9"/>
    <w:rsid w:val="00ED0677"/>
    <w:rsid w:val="00ED17E3"/>
    <w:rsid w:val="00ED1DE0"/>
    <w:rsid w:val="00ED3A32"/>
    <w:rsid w:val="00ED56DD"/>
    <w:rsid w:val="00EE1398"/>
    <w:rsid w:val="00EE14DB"/>
    <w:rsid w:val="00EE1935"/>
    <w:rsid w:val="00EE694D"/>
    <w:rsid w:val="00EF23F9"/>
    <w:rsid w:val="00EF5CDC"/>
    <w:rsid w:val="00EF5F95"/>
    <w:rsid w:val="00EF6FB2"/>
    <w:rsid w:val="00F04FE5"/>
    <w:rsid w:val="00F07184"/>
    <w:rsid w:val="00F11992"/>
    <w:rsid w:val="00F22730"/>
    <w:rsid w:val="00F23AC2"/>
    <w:rsid w:val="00F30016"/>
    <w:rsid w:val="00F3298C"/>
    <w:rsid w:val="00F355AF"/>
    <w:rsid w:val="00F35837"/>
    <w:rsid w:val="00F362B5"/>
    <w:rsid w:val="00F37E9C"/>
    <w:rsid w:val="00F45B0F"/>
    <w:rsid w:val="00F45FE3"/>
    <w:rsid w:val="00F51C3A"/>
    <w:rsid w:val="00F542D9"/>
    <w:rsid w:val="00F60874"/>
    <w:rsid w:val="00F63C97"/>
    <w:rsid w:val="00F647C5"/>
    <w:rsid w:val="00F64BAB"/>
    <w:rsid w:val="00F654E1"/>
    <w:rsid w:val="00F657C8"/>
    <w:rsid w:val="00F65E97"/>
    <w:rsid w:val="00F74092"/>
    <w:rsid w:val="00F76965"/>
    <w:rsid w:val="00F76B88"/>
    <w:rsid w:val="00F81EE2"/>
    <w:rsid w:val="00F9434D"/>
    <w:rsid w:val="00F9570D"/>
    <w:rsid w:val="00FA24D2"/>
    <w:rsid w:val="00FA2C35"/>
    <w:rsid w:val="00FA4751"/>
    <w:rsid w:val="00FA668E"/>
    <w:rsid w:val="00FB066D"/>
    <w:rsid w:val="00FB06A4"/>
    <w:rsid w:val="00FB1702"/>
    <w:rsid w:val="00FB202C"/>
    <w:rsid w:val="00FB55A3"/>
    <w:rsid w:val="00FB6952"/>
    <w:rsid w:val="00FB716C"/>
    <w:rsid w:val="00FB75D8"/>
    <w:rsid w:val="00FC006A"/>
    <w:rsid w:val="00FC59C5"/>
    <w:rsid w:val="00FD3E78"/>
    <w:rsid w:val="00FD499F"/>
    <w:rsid w:val="00FD4A03"/>
    <w:rsid w:val="00FE09D4"/>
    <w:rsid w:val="00FF08DF"/>
    <w:rsid w:val="00FF0A46"/>
    <w:rsid w:val="00FF1C2B"/>
    <w:rsid w:val="00FF5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Inden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38C9"/>
    <w:rPr>
      <w:sz w:val="24"/>
      <w:szCs w:val="24"/>
    </w:rPr>
  </w:style>
  <w:style w:type="paragraph" w:styleId="10">
    <w:name w:val="heading 1"/>
    <w:basedOn w:val="a0"/>
    <w:next w:val="a0"/>
    <w:link w:val="11"/>
    <w:qFormat/>
    <w:locked/>
    <w:rsid w:val="00B253F4"/>
    <w:pPr>
      <w:keepNext/>
      <w:spacing w:before="240" w:after="60"/>
      <w:outlineLvl w:val="0"/>
    </w:pPr>
    <w:rPr>
      <w:rFonts w:ascii="Arial" w:hAnsi="Arial" w:cs="Arial"/>
      <w:b/>
      <w:bCs/>
      <w:kern w:val="32"/>
      <w:sz w:val="32"/>
      <w:szCs w:val="32"/>
    </w:rPr>
  </w:style>
  <w:style w:type="paragraph" w:styleId="3">
    <w:name w:val="heading 3"/>
    <w:basedOn w:val="a0"/>
    <w:next w:val="a0"/>
    <w:link w:val="30"/>
    <w:semiHidden/>
    <w:unhideWhenUsed/>
    <w:qFormat/>
    <w:locked/>
    <w:rsid w:val="00D05E9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locked/>
    <w:rsid w:val="00B253F4"/>
    <w:pPr>
      <w:keepNext/>
      <w:shd w:val="clear" w:color="auto" w:fill="FFFFFF"/>
      <w:autoSpaceDE w:val="0"/>
      <w:autoSpaceDN w:val="0"/>
      <w:adjustRightInd w:val="0"/>
      <w:jc w:val="center"/>
      <w:outlineLvl w:val="3"/>
    </w:pPr>
    <w:rPr>
      <w:b/>
      <w:bCs/>
      <w:color w:val="000000"/>
      <w:szCs w:val="18"/>
    </w:rPr>
  </w:style>
  <w:style w:type="paragraph" w:styleId="8">
    <w:name w:val="heading 8"/>
    <w:basedOn w:val="a0"/>
    <w:next w:val="a0"/>
    <w:link w:val="80"/>
    <w:qFormat/>
    <w:locked/>
    <w:rsid w:val="00B253F4"/>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basedOn w:val="a1"/>
    <w:link w:val="a6"/>
    <w:uiPriority w:val="99"/>
    <w:locked/>
    <w:rsid w:val="001D000A"/>
    <w:rPr>
      <w:sz w:val="24"/>
      <w:lang w:val="ru-RU" w:eastAsia="ru-RU"/>
    </w:rPr>
  </w:style>
  <w:style w:type="character" w:styleId="a8">
    <w:name w:val="page number"/>
    <w:basedOn w:val="a1"/>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basedOn w:val="a1"/>
    <w:link w:val="a9"/>
    <w:uiPriority w:val="99"/>
    <w:locked/>
    <w:rsid w:val="00D75076"/>
    <w:rPr>
      <w:sz w:val="24"/>
    </w:rPr>
  </w:style>
  <w:style w:type="paragraph" w:styleId="31">
    <w:name w:val="Body Text Indent 3"/>
    <w:basedOn w:val="a0"/>
    <w:link w:val="32"/>
    <w:uiPriority w:val="99"/>
    <w:rsid w:val="00375D0C"/>
    <w:pPr>
      <w:spacing w:line="340" w:lineRule="exact"/>
      <w:ind w:left="284" w:hanging="284"/>
      <w:jc w:val="both"/>
    </w:pPr>
    <w:rPr>
      <w:szCs w:val="20"/>
    </w:rPr>
  </w:style>
  <w:style w:type="character" w:customStyle="1" w:styleId="32">
    <w:name w:val="Основной текст с отступом 3 Знак"/>
    <w:basedOn w:val="a1"/>
    <w:link w:val="31"/>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375D0C"/>
    <w:rPr>
      <w:sz w:val="20"/>
    </w:rPr>
  </w:style>
  <w:style w:type="paragraph" w:styleId="ad">
    <w:name w:val="List Paragraph"/>
    <w:basedOn w:val="a0"/>
    <w:uiPriority w:val="34"/>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basedOn w:val="a1"/>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basedOn w:val="a1"/>
    <w:uiPriority w:val="99"/>
    <w:rsid w:val="005C5D06"/>
    <w:rPr>
      <w:rFonts w:cs="Times New Roman"/>
      <w:color w:val="0000FF"/>
      <w:u w:val="single"/>
    </w:rPr>
  </w:style>
  <w:style w:type="character" w:styleId="af3">
    <w:name w:val="FollowedHyperlink"/>
    <w:basedOn w:val="a1"/>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basedOn w:val="a1"/>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rPr>
      <w:rFonts w:cs="Times New Roman"/>
    </w:rPr>
  </w:style>
  <w:style w:type="character" w:styleId="af8">
    <w:name w:val="footnote reference"/>
    <w:basedOn w:val="a1"/>
    <w:uiPriority w:val="99"/>
    <w:semiHidden/>
    <w:rsid w:val="00934D82"/>
    <w:rPr>
      <w:rFonts w:cs="Times New Roman"/>
      <w:vertAlign w:val="superscript"/>
    </w:rPr>
  </w:style>
  <w:style w:type="character" w:customStyle="1" w:styleId="apple-converted-space">
    <w:name w:val="apple-converted-space"/>
    <w:basedOn w:val="a1"/>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numbering" w:customStyle="1" w:styleId="1">
    <w:name w:val="Список1"/>
    <w:rsid w:val="00F10FD4"/>
    <w:pPr>
      <w:numPr>
        <w:numId w:val="2"/>
      </w:numPr>
    </w:pPr>
  </w:style>
  <w:style w:type="paragraph" w:styleId="2">
    <w:name w:val="Body Text 2"/>
    <w:basedOn w:val="a0"/>
    <w:link w:val="20"/>
    <w:rsid w:val="0011556B"/>
    <w:pPr>
      <w:spacing w:after="120" w:line="480" w:lineRule="auto"/>
    </w:pPr>
  </w:style>
  <w:style w:type="character" w:customStyle="1" w:styleId="20">
    <w:name w:val="Основной текст 2 Знак"/>
    <w:basedOn w:val="a1"/>
    <w:link w:val="2"/>
    <w:rsid w:val="0011556B"/>
    <w:rPr>
      <w:sz w:val="24"/>
      <w:szCs w:val="24"/>
    </w:rPr>
  </w:style>
  <w:style w:type="character" w:styleId="af9">
    <w:name w:val="Emphasis"/>
    <w:qFormat/>
    <w:locked/>
    <w:rsid w:val="0011556B"/>
    <w:rPr>
      <w:i/>
      <w:iCs/>
    </w:rPr>
  </w:style>
  <w:style w:type="character" w:customStyle="1" w:styleId="11">
    <w:name w:val="Заголовок 1 Знак"/>
    <w:basedOn w:val="a1"/>
    <w:link w:val="10"/>
    <w:rsid w:val="00B253F4"/>
    <w:rPr>
      <w:rFonts w:ascii="Arial" w:hAnsi="Arial" w:cs="Arial"/>
      <w:b/>
      <w:bCs/>
      <w:kern w:val="32"/>
      <w:sz w:val="32"/>
      <w:szCs w:val="32"/>
    </w:rPr>
  </w:style>
  <w:style w:type="character" w:customStyle="1" w:styleId="40">
    <w:name w:val="Заголовок 4 Знак"/>
    <w:basedOn w:val="a1"/>
    <w:link w:val="4"/>
    <w:rsid w:val="00B253F4"/>
    <w:rPr>
      <w:b/>
      <w:bCs/>
      <w:color w:val="000000"/>
      <w:sz w:val="24"/>
      <w:szCs w:val="18"/>
      <w:shd w:val="clear" w:color="auto" w:fill="FFFFFF"/>
    </w:rPr>
  </w:style>
  <w:style w:type="character" w:customStyle="1" w:styleId="80">
    <w:name w:val="Заголовок 8 Знак"/>
    <w:basedOn w:val="a1"/>
    <w:link w:val="8"/>
    <w:rsid w:val="00B253F4"/>
    <w:rPr>
      <w:i/>
      <w:iCs/>
      <w:sz w:val="24"/>
      <w:szCs w:val="24"/>
    </w:rPr>
  </w:style>
  <w:style w:type="paragraph" w:styleId="afa">
    <w:name w:val="Body Text Indent"/>
    <w:basedOn w:val="a0"/>
    <w:link w:val="afb"/>
    <w:rsid w:val="00B253F4"/>
    <w:pPr>
      <w:spacing w:after="120"/>
      <w:ind w:left="283"/>
    </w:pPr>
  </w:style>
  <w:style w:type="character" w:customStyle="1" w:styleId="afb">
    <w:name w:val="Основной текст с отступом Знак"/>
    <w:basedOn w:val="a1"/>
    <w:link w:val="afa"/>
    <w:rsid w:val="00B253F4"/>
    <w:rPr>
      <w:sz w:val="24"/>
      <w:szCs w:val="24"/>
    </w:rPr>
  </w:style>
  <w:style w:type="paragraph" w:styleId="21">
    <w:name w:val="Body Text Indent 2"/>
    <w:basedOn w:val="a0"/>
    <w:link w:val="22"/>
    <w:rsid w:val="00B253F4"/>
    <w:pPr>
      <w:spacing w:after="120" w:line="480" w:lineRule="auto"/>
      <w:ind w:left="283"/>
    </w:pPr>
  </w:style>
  <w:style w:type="character" w:customStyle="1" w:styleId="22">
    <w:name w:val="Основной текст с отступом 2 Знак"/>
    <w:basedOn w:val="a1"/>
    <w:link w:val="21"/>
    <w:rsid w:val="00B253F4"/>
    <w:rPr>
      <w:sz w:val="24"/>
      <w:szCs w:val="24"/>
    </w:rPr>
  </w:style>
  <w:style w:type="character" w:customStyle="1" w:styleId="Char">
    <w:name w:val="Стандарт Char"/>
    <w:link w:val="afc"/>
    <w:uiPriority w:val="99"/>
    <w:locked/>
    <w:rsid w:val="00B253F4"/>
    <w:rPr>
      <w:sz w:val="28"/>
      <w:szCs w:val="24"/>
    </w:rPr>
  </w:style>
  <w:style w:type="paragraph" w:customStyle="1" w:styleId="afc">
    <w:name w:val="Стандарт"/>
    <w:basedOn w:val="a0"/>
    <w:link w:val="Char"/>
    <w:uiPriority w:val="99"/>
    <w:rsid w:val="00B253F4"/>
    <w:pPr>
      <w:widowControl w:val="0"/>
      <w:spacing w:line="360" w:lineRule="auto"/>
      <w:ind w:firstLine="709"/>
      <w:jc w:val="both"/>
    </w:pPr>
    <w:rPr>
      <w:sz w:val="28"/>
    </w:rPr>
  </w:style>
  <w:style w:type="paragraph" w:styleId="12">
    <w:name w:val="toc 1"/>
    <w:basedOn w:val="a0"/>
    <w:next w:val="a0"/>
    <w:autoRedefine/>
    <w:locked/>
    <w:rsid w:val="00B253F4"/>
  </w:style>
  <w:style w:type="paragraph" w:styleId="23">
    <w:name w:val="toc 2"/>
    <w:basedOn w:val="a0"/>
    <w:next w:val="a0"/>
    <w:autoRedefine/>
    <w:locked/>
    <w:rsid w:val="00B253F4"/>
    <w:pPr>
      <w:ind w:left="240"/>
    </w:pPr>
  </w:style>
  <w:style w:type="paragraph" w:customStyle="1" w:styleId="13">
    <w:name w:val="Обычный1"/>
    <w:rsid w:val="00650B98"/>
    <w:rPr>
      <w:rFonts w:ascii="Calibri" w:eastAsia="Calibri" w:hAnsi="Calibri" w:cs="Calibri"/>
      <w:sz w:val="20"/>
      <w:szCs w:val="20"/>
    </w:rPr>
  </w:style>
  <w:style w:type="paragraph" w:styleId="afd">
    <w:name w:val="TOC Heading"/>
    <w:basedOn w:val="10"/>
    <w:next w:val="a0"/>
    <w:uiPriority w:val="39"/>
    <w:unhideWhenUsed/>
    <w:qFormat/>
    <w:rsid w:val="000F367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14">
    <w:name w:val="Абзац списка1"/>
    <w:basedOn w:val="a0"/>
    <w:rsid w:val="006F4F6D"/>
    <w:pPr>
      <w:spacing w:after="160" w:line="259" w:lineRule="auto"/>
      <w:ind w:left="720"/>
      <w:contextualSpacing/>
    </w:pPr>
    <w:rPr>
      <w:rFonts w:ascii="Calibri" w:hAnsi="Calibri"/>
      <w:sz w:val="22"/>
      <w:szCs w:val="22"/>
      <w:lang w:eastAsia="en-US"/>
    </w:rPr>
  </w:style>
  <w:style w:type="paragraph" w:styleId="afe">
    <w:name w:val="caption"/>
    <w:basedOn w:val="a0"/>
    <w:next w:val="a0"/>
    <w:uiPriority w:val="35"/>
    <w:unhideWhenUsed/>
    <w:qFormat/>
    <w:locked/>
    <w:rsid w:val="006F4F6D"/>
    <w:pPr>
      <w:spacing w:after="200"/>
    </w:pPr>
    <w:rPr>
      <w:rFonts w:ascii="Calibri" w:eastAsia="Calibri" w:hAnsi="Calibri"/>
      <w:i/>
      <w:iCs/>
      <w:color w:val="1F497D" w:themeColor="text2"/>
      <w:sz w:val="18"/>
      <w:szCs w:val="18"/>
      <w:lang w:eastAsia="en-US"/>
    </w:rPr>
  </w:style>
  <w:style w:type="character" w:customStyle="1" w:styleId="30">
    <w:name w:val="Заголовок 3 Знак"/>
    <w:basedOn w:val="a1"/>
    <w:link w:val="3"/>
    <w:semiHidden/>
    <w:rsid w:val="00D05E9D"/>
    <w:rPr>
      <w:rFonts w:asciiTheme="majorHAnsi" w:eastAsiaTheme="majorEastAsia" w:hAnsiTheme="majorHAnsi" w:cstheme="majorBidi"/>
      <w:b/>
      <w:bCs/>
      <w:color w:val="4F81BD" w:themeColor="accent1"/>
      <w:sz w:val="24"/>
      <w:szCs w:val="24"/>
    </w:rPr>
  </w:style>
  <w:style w:type="paragraph" w:customStyle="1" w:styleId="p7">
    <w:name w:val="p7"/>
    <w:basedOn w:val="a0"/>
    <w:rsid w:val="002C5E21"/>
    <w:pPr>
      <w:spacing w:before="100" w:beforeAutospacing="1" w:after="100" w:afterAutospacing="1"/>
      <w:jc w:val="both"/>
    </w:pPr>
  </w:style>
  <w:style w:type="character" w:customStyle="1" w:styleId="exldetailsdisplayval">
    <w:name w:val="exldetailsdisplayval"/>
    <w:basedOn w:val="a1"/>
    <w:rsid w:val="00D32C74"/>
  </w:style>
  <w:style w:type="character" w:customStyle="1" w:styleId="searchword">
    <w:name w:val="searchword"/>
    <w:basedOn w:val="a1"/>
    <w:rsid w:val="00D32C74"/>
  </w:style>
</w:styles>
</file>

<file path=word/webSettings.xml><?xml version="1.0" encoding="utf-8"?>
<w:webSettings xmlns:r="http://schemas.openxmlformats.org/officeDocument/2006/relationships" xmlns:w="http://schemas.openxmlformats.org/wordprocessingml/2006/main">
  <w:divs>
    <w:div w:id="413550717">
      <w:bodyDiv w:val="1"/>
      <w:marLeft w:val="0"/>
      <w:marRight w:val="0"/>
      <w:marTop w:val="0"/>
      <w:marBottom w:val="0"/>
      <w:divBdr>
        <w:top w:val="none" w:sz="0" w:space="0" w:color="auto"/>
        <w:left w:val="none" w:sz="0" w:space="0" w:color="auto"/>
        <w:bottom w:val="none" w:sz="0" w:space="0" w:color="auto"/>
        <w:right w:val="none" w:sz="0" w:space="0" w:color="auto"/>
      </w:divBdr>
    </w:div>
    <w:div w:id="1258635396">
      <w:bodyDiv w:val="1"/>
      <w:marLeft w:val="0"/>
      <w:marRight w:val="0"/>
      <w:marTop w:val="0"/>
      <w:marBottom w:val="0"/>
      <w:divBdr>
        <w:top w:val="none" w:sz="0" w:space="0" w:color="auto"/>
        <w:left w:val="none" w:sz="0" w:space="0" w:color="auto"/>
        <w:bottom w:val="none" w:sz="0" w:space="0" w:color="auto"/>
        <w:right w:val="none" w:sz="0" w:space="0" w:color="auto"/>
      </w:divBdr>
    </w:div>
    <w:div w:id="21325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eutschland.de/d&#10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rd.su/ugolnaya-promyshlennost-germani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te.ru/modu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83;&#1080;&#1085;&#1072;\Desktop\&#1042;&#1050;&#1056;%20&#1042;&#1050;&#1056;%20&#1042;&#1050;&#1056;%20!!!!!!!!!!!!!!!!!!!\&#1053;&#1086;&#1074;&#1099;&#1077;%20&#1076;&#1080;&#1072;&#1075;&#1088;&#1072;&#1084;&#1084;&#1099;%20&#1087;&#1086;%20&#1084;&#1077;&#1090;&#1072;&#1083;&#1083;&#1072;&#1084;%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5.4000000000000055E-2"/>
          <c:y val="3.7037037037037111E-2"/>
        </c:manualLayout>
      </c:layout>
      <c:txPr>
        <a:bodyPr/>
        <a:lstStyle/>
        <a:p>
          <a:pPr>
            <a:defRPr sz="1400"/>
          </a:pPr>
          <a:endParaRPr lang="ru-RU"/>
        </a:p>
      </c:txPr>
    </c:title>
    <c:plotArea>
      <c:layout/>
      <c:barChart>
        <c:barDir val="col"/>
        <c:grouping val="clustered"/>
        <c:ser>
          <c:idx val="0"/>
          <c:order val="0"/>
          <c:tx>
            <c:strRef>
              <c:f>Лист1!$C$26</c:f>
              <c:strCache>
                <c:ptCount val="1"/>
                <c:pt idx="0">
                  <c:v>%</c:v>
                </c:pt>
              </c:strCache>
            </c:strRef>
          </c:tx>
          <c:cat>
            <c:numRef>
              <c:f>Лист1!$D$25:$P$25</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Лист1!$D$26:$P$26</c:f>
              <c:numCache>
                <c:formatCode>General</c:formatCode>
                <c:ptCount val="13"/>
                <c:pt idx="0">
                  <c:v>46.6</c:v>
                </c:pt>
                <c:pt idx="1">
                  <c:v>46.6</c:v>
                </c:pt>
                <c:pt idx="2">
                  <c:v>46.6</c:v>
                </c:pt>
                <c:pt idx="3">
                  <c:v>46.6</c:v>
                </c:pt>
                <c:pt idx="4">
                  <c:v>46.5</c:v>
                </c:pt>
                <c:pt idx="5">
                  <c:v>46.5</c:v>
                </c:pt>
                <c:pt idx="6">
                  <c:v>46.5</c:v>
                </c:pt>
                <c:pt idx="7">
                  <c:v>46.4</c:v>
                </c:pt>
                <c:pt idx="8">
                  <c:v>46.4</c:v>
                </c:pt>
                <c:pt idx="9">
                  <c:v>46.4</c:v>
                </c:pt>
                <c:pt idx="10">
                  <c:v>46.5</c:v>
                </c:pt>
                <c:pt idx="11">
                  <c:v>46.4</c:v>
                </c:pt>
                <c:pt idx="12">
                  <c:v>46.4</c:v>
                </c:pt>
              </c:numCache>
            </c:numRef>
          </c:val>
          <c:extLst xmlns:c16r2="http://schemas.microsoft.com/office/drawing/2015/06/chart">
            <c:ext xmlns:c16="http://schemas.microsoft.com/office/drawing/2014/chart" uri="{C3380CC4-5D6E-409C-BE32-E72D297353CC}">
              <c16:uniqueId val="{00000000-1B98-45F0-9442-4EE633F975A2}"/>
            </c:ext>
          </c:extLst>
        </c:ser>
        <c:axId val="21697664"/>
        <c:axId val="21699200"/>
      </c:barChart>
      <c:catAx>
        <c:axId val="21697664"/>
        <c:scaling>
          <c:orientation val="minMax"/>
        </c:scaling>
        <c:axPos val="b"/>
        <c:numFmt formatCode="General" sourceLinked="1"/>
        <c:tickLblPos val="nextTo"/>
        <c:crossAx val="21699200"/>
        <c:crosses val="autoZero"/>
        <c:auto val="1"/>
        <c:lblAlgn val="ctr"/>
        <c:lblOffset val="100"/>
      </c:catAx>
      <c:valAx>
        <c:axId val="21699200"/>
        <c:scaling>
          <c:orientation val="minMax"/>
        </c:scaling>
        <c:axPos val="l"/>
        <c:majorGridlines/>
        <c:numFmt formatCode="General" sourceLinked="1"/>
        <c:tickLblPos val="nextTo"/>
        <c:crossAx val="2169766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Лист1!$A$77</c:f>
              <c:strCache>
                <c:ptCount val="1"/>
                <c:pt idx="0">
                  <c:v>Азот нитритов N-NO2 максимальный</c:v>
                </c:pt>
              </c:strCache>
            </c:strRef>
          </c:tx>
          <c:spPr>
            <a:solidFill>
              <a:srgbClr val="00B0F0"/>
            </a:solidFill>
            <a:ln>
              <a:noFill/>
            </a:ln>
            <a:effectLst/>
          </c:spPr>
          <c:cat>
            <c:numRef>
              <c:f>Лист1!$B$76:$G$76</c:f>
              <c:numCache>
                <c:formatCode>General</c:formatCode>
                <c:ptCount val="6"/>
                <c:pt idx="0">
                  <c:v>2015</c:v>
                </c:pt>
                <c:pt idx="1">
                  <c:v>2016</c:v>
                </c:pt>
                <c:pt idx="2">
                  <c:v>2017</c:v>
                </c:pt>
                <c:pt idx="3">
                  <c:v>2018</c:v>
                </c:pt>
                <c:pt idx="4">
                  <c:v>2019</c:v>
                </c:pt>
                <c:pt idx="5">
                  <c:v>2020</c:v>
                </c:pt>
              </c:numCache>
            </c:numRef>
          </c:cat>
          <c:val>
            <c:numRef>
              <c:f>Лист1!$B$77:$G$77</c:f>
              <c:numCache>
                <c:formatCode>General</c:formatCode>
                <c:ptCount val="6"/>
                <c:pt idx="0">
                  <c:v>80.5</c:v>
                </c:pt>
                <c:pt idx="1">
                  <c:v>64</c:v>
                </c:pt>
                <c:pt idx="2">
                  <c:v>41</c:v>
                </c:pt>
                <c:pt idx="3">
                  <c:v>54</c:v>
                </c:pt>
                <c:pt idx="4">
                  <c:v>42</c:v>
                </c:pt>
                <c:pt idx="5">
                  <c:v>55</c:v>
                </c:pt>
              </c:numCache>
            </c:numRef>
          </c:val>
          <c:extLst xmlns:c16r2="http://schemas.microsoft.com/office/drawing/2015/06/chart">
            <c:ext xmlns:c16="http://schemas.microsoft.com/office/drawing/2014/chart" uri="{C3380CC4-5D6E-409C-BE32-E72D297353CC}">
              <c16:uniqueId val="{00000000-04FE-444B-9B2C-21CB0213EC06}"/>
            </c:ext>
          </c:extLst>
        </c:ser>
        <c:ser>
          <c:idx val="1"/>
          <c:order val="1"/>
          <c:tx>
            <c:strRef>
              <c:f>Лист1!$A$78</c:f>
              <c:strCache>
                <c:ptCount val="1"/>
                <c:pt idx="0">
                  <c:v>Азот нитритов N-NO2 средний</c:v>
                </c:pt>
              </c:strCache>
            </c:strRef>
          </c:tx>
          <c:spPr>
            <a:solidFill>
              <a:srgbClr val="FFFF00"/>
            </a:solidFill>
            <a:ln>
              <a:noFill/>
            </a:ln>
            <a:effectLst/>
          </c:spPr>
          <c:cat>
            <c:numRef>
              <c:f>Лист1!$B$76:$G$76</c:f>
              <c:numCache>
                <c:formatCode>General</c:formatCode>
                <c:ptCount val="6"/>
                <c:pt idx="0">
                  <c:v>2015</c:v>
                </c:pt>
                <c:pt idx="1">
                  <c:v>2016</c:v>
                </c:pt>
                <c:pt idx="2">
                  <c:v>2017</c:v>
                </c:pt>
                <c:pt idx="3">
                  <c:v>2018</c:v>
                </c:pt>
                <c:pt idx="4">
                  <c:v>2019</c:v>
                </c:pt>
                <c:pt idx="5">
                  <c:v>2020</c:v>
                </c:pt>
              </c:numCache>
            </c:numRef>
          </c:cat>
          <c:val>
            <c:numRef>
              <c:f>Лист1!$B$78:$G$78</c:f>
              <c:numCache>
                <c:formatCode>General</c:formatCode>
                <c:ptCount val="6"/>
                <c:pt idx="0">
                  <c:v>9.1</c:v>
                </c:pt>
                <c:pt idx="1">
                  <c:v>10.9</c:v>
                </c:pt>
                <c:pt idx="2">
                  <c:v>10.4</c:v>
                </c:pt>
                <c:pt idx="3">
                  <c:v>9.2000000000000011</c:v>
                </c:pt>
                <c:pt idx="4">
                  <c:v>10.3</c:v>
                </c:pt>
                <c:pt idx="5">
                  <c:v>11.5</c:v>
                </c:pt>
              </c:numCache>
            </c:numRef>
          </c:val>
          <c:extLst xmlns:c16r2="http://schemas.microsoft.com/office/drawing/2015/06/chart">
            <c:ext xmlns:c16="http://schemas.microsoft.com/office/drawing/2014/chart" uri="{C3380CC4-5D6E-409C-BE32-E72D297353CC}">
              <c16:uniqueId val="{00000001-04FE-444B-9B2C-21CB0213EC06}"/>
            </c:ext>
          </c:extLst>
        </c:ser>
        <c:axId val="21756160"/>
        <c:axId val="147796352"/>
      </c:barChart>
      <c:lineChart>
        <c:grouping val="standard"/>
        <c:ser>
          <c:idx val="2"/>
          <c:order val="2"/>
          <c:tx>
            <c:strRef>
              <c:f>Лист1!$A$79</c:f>
              <c:strCache>
                <c:ptCount val="1"/>
                <c:pt idx="0">
                  <c:v>ПДК = 24</c:v>
                </c:pt>
              </c:strCache>
            </c:strRef>
          </c:tx>
          <c:spPr>
            <a:ln w="28575" cap="rnd">
              <a:solidFill>
                <a:srgbClr val="FF0000"/>
              </a:solidFill>
              <a:round/>
            </a:ln>
            <a:effectLst/>
          </c:spPr>
          <c:marker>
            <c:symbol val="none"/>
          </c:marker>
          <c:cat>
            <c:numRef>
              <c:f>Лист1!$B$76:$G$76</c:f>
              <c:numCache>
                <c:formatCode>General</c:formatCode>
                <c:ptCount val="6"/>
                <c:pt idx="0">
                  <c:v>2015</c:v>
                </c:pt>
                <c:pt idx="1">
                  <c:v>2016</c:v>
                </c:pt>
                <c:pt idx="2">
                  <c:v>2017</c:v>
                </c:pt>
                <c:pt idx="3">
                  <c:v>2018</c:v>
                </c:pt>
                <c:pt idx="4">
                  <c:v>2019</c:v>
                </c:pt>
                <c:pt idx="5">
                  <c:v>2020</c:v>
                </c:pt>
              </c:numCache>
            </c:numRef>
          </c:cat>
          <c:val>
            <c:numRef>
              <c:f>Лист1!$B$79:$G$79</c:f>
              <c:numCache>
                <c:formatCode>General</c:formatCode>
                <c:ptCount val="6"/>
                <c:pt idx="0">
                  <c:v>24</c:v>
                </c:pt>
                <c:pt idx="1">
                  <c:v>24</c:v>
                </c:pt>
                <c:pt idx="2">
                  <c:v>24</c:v>
                </c:pt>
                <c:pt idx="3">
                  <c:v>24</c:v>
                </c:pt>
                <c:pt idx="4">
                  <c:v>24</c:v>
                </c:pt>
                <c:pt idx="5">
                  <c:v>24</c:v>
                </c:pt>
              </c:numCache>
            </c:numRef>
          </c:val>
          <c:extLst xmlns:c16r2="http://schemas.microsoft.com/office/drawing/2015/06/chart">
            <c:ext xmlns:c16="http://schemas.microsoft.com/office/drawing/2014/chart" uri="{C3380CC4-5D6E-409C-BE32-E72D297353CC}">
              <c16:uniqueId val="{00000002-04FE-444B-9B2C-21CB0213EC06}"/>
            </c:ext>
          </c:extLst>
        </c:ser>
        <c:marker val="1"/>
        <c:axId val="21756160"/>
        <c:axId val="147796352"/>
      </c:lineChart>
      <c:catAx>
        <c:axId val="21756160"/>
        <c:scaling>
          <c:orientation val="minMax"/>
        </c:scaling>
        <c:axPos val="b"/>
        <c:title>
          <c:tx>
            <c:rich>
              <a:bodyPr rot="0" vert="horz"/>
              <a:lstStyle/>
              <a:p>
                <a:pPr>
                  <a:defRPr/>
                </a:pPr>
                <a:r>
                  <a:rPr lang="ru-RU"/>
                  <a:t>год</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47796352"/>
        <c:crosses val="autoZero"/>
        <c:auto val="1"/>
        <c:lblAlgn val="ctr"/>
        <c:lblOffset val="100"/>
      </c:catAx>
      <c:valAx>
        <c:axId val="147796352"/>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ru-RU"/>
                  <a:t>мкг/дм3</a:t>
                </a:r>
              </a:p>
            </c:rich>
          </c:tx>
          <c:spPr>
            <a:noFill/>
            <a:ln>
              <a:noFill/>
            </a:ln>
            <a:effectLst/>
          </c:spPr>
        </c:title>
        <c:numFmt formatCode="General" sourceLinked="1"/>
        <c:tickLblPos val="nextTo"/>
        <c:spPr>
          <a:noFill/>
          <a:ln>
            <a:noFill/>
          </a:ln>
          <a:effectLst/>
        </c:spPr>
        <c:txPr>
          <a:bodyPr rot="-60000000" vert="horz"/>
          <a:lstStyle/>
          <a:p>
            <a:pPr>
              <a:defRPr/>
            </a:pPr>
            <a:endParaRPr lang="ru-RU"/>
          </a:p>
        </c:txPr>
        <c:crossAx val="21756160"/>
        <c:crosses val="autoZero"/>
        <c:crossBetween val="between"/>
      </c:valAx>
      <c:spPr>
        <a:noFill/>
        <a:ln>
          <a:noFill/>
        </a:ln>
        <a:effectLst/>
      </c:spPr>
    </c:plotArea>
    <c:legend>
      <c:legendPos val="r"/>
      <c:spPr>
        <a:noFill/>
        <a:ln>
          <a:noFill/>
        </a:ln>
        <a:effectLst/>
      </c:spPr>
      <c:txPr>
        <a:bodyPr rot="0" vert="horz"/>
        <a:lstStyle/>
        <a:p>
          <a:pPr>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84314-F07C-43EF-8CED-69D76E05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4722</Words>
  <Characters>26921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Irina</cp:lastModifiedBy>
  <cp:revision>2</cp:revision>
  <cp:lastPrinted>2016-03-21T10:31:00Z</cp:lastPrinted>
  <dcterms:created xsi:type="dcterms:W3CDTF">2022-03-31T20:50:00Z</dcterms:created>
  <dcterms:modified xsi:type="dcterms:W3CDTF">2022-03-31T20:50:00Z</dcterms:modified>
</cp:coreProperties>
</file>