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</w:t>
      </w:r>
      <w:proofErr w:type="gramStart"/>
      <w:r w:rsidRPr="0051501E">
        <w:rPr>
          <w:b/>
          <w:bCs/>
          <w:color w:val="000000"/>
          <w:sz w:val="24"/>
          <w:szCs w:val="24"/>
        </w:rPr>
        <w:t>1.</w:t>
      </w:r>
      <w:r w:rsidR="00917962">
        <w:rPr>
          <w:b/>
          <w:bCs/>
          <w:color w:val="000000"/>
          <w:sz w:val="24"/>
          <w:szCs w:val="24"/>
        </w:rPr>
        <w:t>В.</w:t>
      </w:r>
      <w:proofErr w:type="gramEnd"/>
      <w:r w:rsidR="00917962">
        <w:rPr>
          <w:b/>
          <w:bCs/>
          <w:color w:val="000000"/>
          <w:sz w:val="24"/>
          <w:szCs w:val="24"/>
        </w:rPr>
        <w:t>0</w:t>
      </w:r>
      <w:r w:rsidR="001506D3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</w:t>
      </w:r>
      <w:r w:rsidR="001506D3" w:rsidRPr="001506D3">
        <w:rPr>
          <w:b/>
          <w:kern w:val="0"/>
          <w:sz w:val="24"/>
          <w:szCs w:val="24"/>
          <w:lang w:eastAsia="ru-RU"/>
        </w:rPr>
        <w:t>ОБЪЕКТЫ ГРАЖДАНСК</w:t>
      </w:r>
      <w:r w:rsidR="001506D3">
        <w:rPr>
          <w:b/>
          <w:kern w:val="0"/>
          <w:sz w:val="24"/>
          <w:szCs w:val="24"/>
          <w:lang w:eastAsia="ru-RU"/>
        </w:rPr>
        <w:t>ОГО</w:t>
      </w:r>
      <w:r w:rsidR="001506D3" w:rsidRPr="001506D3">
        <w:rPr>
          <w:b/>
          <w:kern w:val="0"/>
          <w:sz w:val="24"/>
          <w:szCs w:val="24"/>
          <w:lang w:eastAsia="ru-RU"/>
        </w:rPr>
        <w:t xml:space="preserve"> ПРАВ</w:t>
      </w:r>
      <w:r w:rsidR="001506D3">
        <w:rPr>
          <w:b/>
          <w:kern w:val="0"/>
          <w:sz w:val="24"/>
          <w:szCs w:val="24"/>
          <w:lang w:eastAsia="ru-RU"/>
        </w:rPr>
        <w:t>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574BA0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574BA0">
        <w:rPr>
          <w:bCs/>
          <w:sz w:val="24"/>
          <w:szCs w:val="24"/>
        </w:rPr>
        <w:t>202</w:t>
      </w:r>
      <w:r w:rsidR="00EE4E1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574BA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EE4E19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87168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EB4DD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93A3A" w:rsidRPr="003C0E55" w:rsidTr="00DB3B5E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7B5F16">
              <w:rPr>
                <w:sz w:val="24"/>
                <w:szCs w:val="24"/>
              </w:rPr>
              <w:t>правовоых</w:t>
            </w:r>
            <w:proofErr w:type="spellEnd"/>
            <w:r w:rsidRPr="007B5F16">
              <w:rPr>
                <w:sz w:val="24"/>
                <w:szCs w:val="24"/>
              </w:rPr>
              <w:t xml:space="preserve">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Способен квалифицированно применять нормативные правовые </w:t>
            </w:r>
            <w:proofErr w:type="gramStart"/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акты ,</w:t>
            </w:r>
            <w:proofErr w:type="gramEnd"/>
            <w:r w:rsidRPr="007B5F16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</w:t>
            </w:r>
            <w:proofErr w:type="gramStart"/>
            <w:r w:rsidRPr="007B5F16">
              <w:rPr>
                <w:sz w:val="24"/>
                <w:szCs w:val="24"/>
              </w:rPr>
              <w:t>применения  гражданско</w:t>
            </w:r>
            <w:proofErr w:type="gramEnd"/>
            <w:r w:rsidRPr="007B5F16">
              <w:rPr>
                <w:sz w:val="24"/>
                <w:szCs w:val="24"/>
              </w:rPr>
              <w:t xml:space="preserve">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ИПК-3.1. Владеет навыками </w:t>
            </w:r>
            <w:proofErr w:type="gramStart"/>
            <w:r w:rsidRPr="007B5F16">
              <w:rPr>
                <w:sz w:val="24"/>
                <w:szCs w:val="24"/>
              </w:rPr>
              <w:t xml:space="preserve">составления  </w:t>
            </w:r>
            <w:proofErr w:type="spellStart"/>
            <w:r w:rsidRPr="007B5F16">
              <w:rPr>
                <w:sz w:val="24"/>
                <w:szCs w:val="24"/>
              </w:rPr>
              <w:t>документя</w:t>
            </w:r>
            <w:proofErr w:type="spellEnd"/>
            <w:proofErr w:type="gramEnd"/>
            <w:r w:rsidRPr="007B5F16">
              <w:rPr>
                <w:sz w:val="24"/>
                <w:szCs w:val="24"/>
              </w:rPr>
              <w:t xml:space="preserve">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102BF6">
              <w:rPr>
                <w:sz w:val="24"/>
                <w:szCs w:val="24"/>
              </w:rPr>
              <w:t>объстоятельства</w:t>
            </w:r>
            <w:proofErr w:type="spellEnd"/>
            <w:r w:rsidRPr="00102BF6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</w:t>
            </w:r>
            <w:proofErr w:type="spellStart"/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профессиолнальную</w:t>
            </w:r>
            <w:proofErr w:type="spellEnd"/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 xml:space="preserve">ИПК -5.1 </w:t>
            </w:r>
            <w:proofErr w:type="gramStart"/>
            <w:r w:rsidRPr="00102BF6">
              <w:rPr>
                <w:sz w:val="24"/>
                <w:szCs w:val="24"/>
              </w:rPr>
              <w:t>Знает  процессуальное</w:t>
            </w:r>
            <w:proofErr w:type="gramEnd"/>
            <w:r w:rsidRPr="00102BF6">
              <w:rPr>
                <w:sz w:val="24"/>
                <w:szCs w:val="24"/>
              </w:rPr>
              <w:t xml:space="preserve">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 -5.</w:t>
            </w:r>
            <w:proofErr w:type="gramStart"/>
            <w:r w:rsidRPr="008B4D04">
              <w:rPr>
                <w:sz w:val="24"/>
                <w:szCs w:val="24"/>
              </w:rPr>
              <w:t>2  Владеет</w:t>
            </w:r>
            <w:proofErr w:type="gramEnd"/>
            <w:r w:rsidRPr="008B4D04">
              <w:rPr>
                <w:sz w:val="24"/>
                <w:szCs w:val="24"/>
              </w:rPr>
              <w:t xml:space="preserve"> навыками подготовки </w:t>
            </w:r>
            <w:proofErr w:type="spellStart"/>
            <w:r w:rsidRPr="008B4D04">
              <w:rPr>
                <w:sz w:val="24"/>
                <w:szCs w:val="24"/>
              </w:rPr>
              <w:t>процесуальных</w:t>
            </w:r>
            <w:proofErr w:type="spellEnd"/>
            <w:r w:rsidRPr="008B4D04">
              <w:rPr>
                <w:sz w:val="24"/>
                <w:szCs w:val="24"/>
              </w:rPr>
              <w:t xml:space="preserve">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F26A91">
        <w:trPr>
          <w:trHeight w:val="660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proofErr w:type="gramStart"/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6  Способен</w:t>
            </w:r>
            <w:proofErr w:type="gramEnd"/>
            <w:r w:rsidRPr="008B4D0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ИПК-6.1. Способен </w:t>
            </w:r>
            <w:proofErr w:type="gramStart"/>
            <w:r w:rsidRPr="008B4D04">
              <w:rPr>
                <w:sz w:val="24"/>
                <w:szCs w:val="24"/>
              </w:rPr>
              <w:t>оказывать  консультационную</w:t>
            </w:r>
            <w:proofErr w:type="gramEnd"/>
            <w:r w:rsidRPr="008B4D04">
              <w:rPr>
                <w:sz w:val="24"/>
                <w:szCs w:val="24"/>
              </w:rPr>
              <w:t xml:space="preserve">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453FF" w:rsidRPr="00A453FF">
        <w:rPr>
          <w:color w:val="000000"/>
          <w:sz w:val="24"/>
          <w:szCs w:val="24"/>
        </w:rPr>
        <w:t>обучение магистров правильному пониманию гражданско-правовых норм, регулирующих особенности правового режима отдельных видов объектов гражданских прав; привитие магистрам навыков толкования и применения на практике гражданско-правовых норм, посвященных правовому режиму объектов гражданских прав</w:t>
      </w:r>
      <w:r w:rsidR="007D411B" w:rsidRPr="007D411B">
        <w:rPr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453FF" w:rsidRPr="00A453FF" w:rsidRDefault="00A453FF" w:rsidP="00A453FF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A453FF">
        <w:rPr>
          <w:color w:val="000000"/>
          <w:sz w:val="24"/>
          <w:szCs w:val="24"/>
          <w:lang w:eastAsia="ru-RU"/>
        </w:rPr>
        <w:t xml:space="preserve">сформировать целостную картину правового регулирования отношений, складывающихся по поводу отдельных видов объектов гражданских прав; </w:t>
      </w:r>
    </w:p>
    <w:p w:rsidR="00A453FF" w:rsidRPr="00A453FF" w:rsidRDefault="00A453FF" w:rsidP="00A453FF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A453FF">
        <w:rPr>
          <w:color w:val="000000"/>
          <w:sz w:val="24"/>
          <w:szCs w:val="24"/>
          <w:lang w:eastAsia="ru-RU"/>
        </w:rPr>
        <w:t xml:space="preserve">усвоить место гражданско-правовых норм, посвященных особенностям правового режима отдельных объектов гражданских прав, в системе гражданского права; </w:t>
      </w:r>
    </w:p>
    <w:p w:rsidR="00A453FF" w:rsidRPr="00A453FF" w:rsidRDefault="00A453FF" w:rsidP="00A453FF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A453FF">
        <w:rPr>
          <w:color w:val="000000"/>
          <w:sz w:val="24"/>
          <w:szCs w:val="24"/>
          <w:lang w:eastAsia="ru-RU"/>
        </w:rPr>
        <w:t xml:space="preserve">сформировать навыки анализа наиболее сложных теоретических проблем, возникающих в данной области гражданского права; </w:t>
      </w:r>
    </w:p>
    <w:p w:rsidR="00A453FF" w:rsidRPr="00A453FF" w:rsidRDefault="00A453FF" w:rsidP="00A453FF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A453FF">
        <w:rPr>
          <w:color w:val="000000"/>
          <w:sz w:val="24"/>
          <w:szCs w:val="24"/>
          <w:lang w:eastAsia="ru-RU"/>
        </w:rPr>
        <w:t>сформировать навыки анализа и обобщения правоприменительной практики.</w:t>
      </w:r>
    </w:p>
    <w:p w:rsidR="00A453FF" w:rsidRPr="00A453FF" w:rsidRDefault="00A453FF" w:rsidP="00A453FF">
      <w:pPr>
        <w:ind w:firstLine="527"/>
        <w:rPr>
          <w:b/>
          <w:bCs/>
          <w:color w:val="000000"/>
          <w:sz w:val="24"/>
          <w:szCs w:val="24"/>
          <w:lang w:eastAsia="ru-RU"/>
        </w:rPr>
      </w:pP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D09BE" w:rsidRPr="000D09BE" w:rsidRDefault="000D09BE" w:rsidP="000D09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0D09BE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303C76">
        <w:rPr>
          <w:kern w:val="0"/>
          <w:sz w:val="24"/>
          <w:szCs w:val="24"/>
          <w:lang w:eastAsia="ru-RU"/>
        </w:rPr>
        <w:t>2</w:t>
      </w:r>
      <w:r w:rsidRPr="000D09BE">
        <w:rPr>
          <w:kern w:val="0"/>
          <w:sz w:val="24"/>
          <w:szCs w:val="24"/>
          <w:lang w:eastAsia="ru-RU"/>
        </w:rPr>
        <w:t xml:space="preserve"> зачетн</w:t>
      </w:r>
      <w:r w:rsidR="00303C76">
        <w:rPr>
          <w:kern w:val="0"/>
          <w:sz w:val="24"/>
          <w:szCs w:val="24"/>
          <w:lang w:eastAsia="ru-RU"/>
        </w:rPr>
        <w:t>ых</w:t>
      </w:r>
      <w:r w:rsidR="00A453FF">
        <w:rPr>
          <w:kern w:val="0"/>
          <w:sz w:val="24"/>
          <w:szCs w:val="24"/>
          <w:lang w:eastAsia="ru-RU"/>
        </w:rPr>
        <w:t xml:space="preserve"> единиц</w:t>
      </w:r>
      <w:r w:rsidRPr="000D09BE">
        <w:rPr>
          <w:kern w:val="0"/>
          <w:sz w:val="24"/>
          <w:szCs w:val="24"/>
          <w:lang w:eastAsia="ru-RU"/>
        </w:rPr>
        <w:t xml:space="preserve">, </w:t>
      </w:r>
      <w:r w:rsidR="00303C76">
        <w:rPr>
          <w:kern w:val="0"/>
          <w:sz w:val="24"/>
          <w:szCs w:val="24"/>
          <w:lang w:eastAsia="ru-RU"/>
        </w:rPr>
        <w:t>72</w:t>
      </w:r>
      <w:r w:rsidRPr="000D09BE">
        <w:rPr>
          <w:kern w:val="0"/>
          <w:sz w:val="24"/>
          <w:szCs w:val="24"/>
          <w:lang w:eastAsia="ru-RU"/>
        </w:rPr>
        <w:t xml:space="preserve"> академических часов. </w:t>
      </w:r>
      <w:r w:rsidRPr="000D09BE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ab/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03C76" w:rsidRPr="003C1217" w:rsidTr="00515CB9">
        <w:trPr>
          <w:trHeight w:val="257"/>
        </w:trPr>
        <w:tc>
          <w:tcPr>
            <w:tcW w:w="6540" w:type="dxa"/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1217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03C76" w:rsidRPr="003C1217" w:rsidTr="00515CB9">
        <w:trPr>
          <w:trHeight w:val="257"/>
        </w:trPr>
        <w:tc>
          <w:tcPr>
            <w:tcW w:w="6540" w:type="dxa"/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03C76" w:rsidRPr="003C1217" w:rsidTr="00515CB9">
        <w:trPr>
          <w:trHeight w:val="262"/>
        </w:trPr>
        <w:tc>
          <w:tcPr>
            <w:tcW w:w="6540" w:type="dxa"/>
            <w:shd w:val="clear" w:color="auto" w:fill="E0E0E0"/>
          </w:tcPr>
          <w:p w:rsidR="00303C76" w:rsidRPr="003C1217" w:rsidRDefault="00303C76" w:rsidP="00515C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03C76" w:rsidRPr="003C1217" w:rsidRDefault="008D25FB" w:rsidP="00515C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03C76" w:rsidRPr="003C1217" w:rsidTr="00515CB9">
        <w:tc>
          <w:tcPr>
            <w:tcW w:w="6540" w:type="dxa"/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03C76" w:rsidRPr="003C1217" w:rsidRDefault="00303C76" w:rsidP="00515CB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03C76" w:rsidRPr="003C1217" w:rsidTr="00515CB9">
        <w:tc>
          <w:tcPr>
            <w:tcW w:w="6540" w:type="dxa"/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03C76" w:rsidRPr="003C1217" w:rsidRDefault="00303C76" w:rsidP="00515C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03C76" w:rsidRPr="003C1217" w:rsidRDefault="00303C76" w:rsidP="00515C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303C76" w:rsidRPr="003C1217" w:rsidTr="00515CB9">
        <w:tc>
          <w:tcPr>
            <w:tcW w:w="6540" w:type="dxa"/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03C76" w:rsidRPr="003C1217" w:rsidRDefault="00303C76" w:rsidP="00515C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03C76" w:rsidRPr="003C1217" w:rsidRDefault="00303C76" w:rsidP="00303C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34</w:t>
            </w:r>
          </w:p>
        </w:tc>
      </w:tr>
      <w:tr w:rsidR="00303C76" w:rsidRPr="003C1217" w:rsidTr="001E41D2">
        <w:tc>
          <w:tcPr>
            <w:tcW w:w="6540" w:type="dxa"/>
            <w:shd w:val="clear" w:color="auto" w:fill="E0E0E0"/>
          </w:tcPr>
          <w:p w:rsidR="00303C76" w:rsidRPr="003C1217" w:rsidRDefault="00303C76" w:rsidP="00515CB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03C76" w:rsidRPr="003C1217" w:rsidRDefault="00303C76" w:rsidP="00303C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303C76" w:rsidRPr="003C1217" w:rsidTr="00515CB9">
        <w:tc>
          <w:tcPr>
            <w:tcW w:w="6540" w:type="dxa"/>
            <w:shd w:val="clear" w:color="auto" w:fill="DDDDDD"/>
          </w:tcPr>
          <w:p w:rsidR="00303C76" w:rsidRPr="003C1217" w:rsidRDefault="00303C76" w:rsidP="00515C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03C76" w:rsidRPr="003C1217" w:rsidRDefault="00303C76" w:rsidP="00515CB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303C76" w:rsidRPr="003C1217" w:rsidTr="00515CB9">
        <w:tc>
          <w:tcPr>
            <w:tcW w:w="6540" w:type="dxa"/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303C76" w:rsidRPr="003C1217" w:rsidTr="00515CB9">
        <w:tc>
          <w:tcPr>
            <w:tcW w:w="6540" w:type="dxa"/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03C76" w:rsidRPr="003C1217" w:rsidRDefault="00303C76" w:rsidP="00515CB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303C76" w:rsidRPr="003C0E55" w:rsidTr="00515CB9">
        <w:trPr>
          <w:trHeight w:val="306"/>
        </w:trPr>
        <w:tc>
          <w:tcPr>
            <w:tcW w:w="6540" w:type="dxa"/>
            <w:shd w:val="clear" w:color="auto" w:fill="E0E0E0"/>
          </w:tcPr>
          <w:p w:rsidR="00303C76" w:rsidRPr="003C1217" w:rsidRDefault="00303C76" w:rsidP="00515CB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1217">
              <w:rPr>
                <w:b/>
                <w:sz w:val="24"/>
                <w:szCs w:val="24"/>
              </w:rPr>
              <w:t>з.е</w:t>
            </w:r>
            <w:proofErr w:type="spellEnd"/>
            <w:r w:rsidRPr="003C121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03C76" w:rsidRPr="003C0E55" w:rsidRDefault="00303C76" w:rsidP="00515C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1217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DB50F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DB50F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DB50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DB50F7">
              <w:rPr>
                <w:sz w:val="24"/>
                <w:szCs w:val="24"/>
              </w:rPr>
              <w:t>8</w:t>
            </w:r>
          </w:p>
        </w:tc>
      </w:tr>
      <w:tr w:rsidR="00DB50F7" w:rsidRPr="003C1217" w:rsidTr="000C6043">
        <w:tc>
          <w:tcPr>
            <w:tcW w:w="6540" w:type="dxa"/>
            <w:shd w:val="clear" w:color="auto" w:fill="E0E0E0"/>
          </w:tcPr>
          <w:p w:rsidR="00DB50F7" w:rsidRPr="003C1217" w:rsidRDefault="00DB50F7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B50F7" w:rsidRPr="003C1217" w:rsidRDefault="00DB50F7" w:rsidP="00DB50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BA4E31"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BA4E31"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1217">
              <w:rPr>
                <w:b/>
                <w:sz w:val="24"/>
                <w:szCs w:val="24"/>
              </w:rPr>
              <w:t>з.е</w:t>
            </w:r>
            <w:proofErr w:type="spellEnd"/>
            <w:r w:rsidRPr="003C121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DB50F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BE6394" w:rsidRDefault="00A453FF" w:rsidP="00BA4E31">
            <w:pPr>
              <w:ind w:left="0" w:firstLine="0"/>
            </w:pPr>
            <w:r w:rsidRPr="00A453FF">
              <w:rPr>
                <w:b/>
              </w:rPr>
              <w:t>Общие теоретические основания системы объектов гражданских прав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0D09BE" w:rsidRDefault="00A453FF" w:rsidP="00BA4E31">
            <w:pPr>
              <w:ind w:left="0" w:firstLine="0"/>
              <w:rPr>
                <w:b/>
              </w:rPr>
            </w:pPr>
            <w:r w:rsidRPr="00A453FF">
              <w:rPr>
                <w:b/>
              </w:rPr>
              <w:t>Имущество как организационный центр системы объектов гражданских прав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0D09BE" w:rsidRDefault="00A453FF" w:rsidP="00BA4E31">
            <w:pPr>
              <w:ind w:left="0" w:firstLine="0"/>
              <w:rPr>
                <w:b/>
              </w:rPr>
            </w:pPr>
            <w:r w:rsidRPr="00A453FF">
              <w:rPr>
                <w:b/>
              </w:rPr>
              <w:t>Правовой режим вещей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4E31" w:rsidRPr="00BE6394" w:rsidRDefault="00A453FF" w:rsidP="00BA4E31">
            <w:pPr>
              <w:ind w:left="0" w:firstLine="0"/>
            </w:pPr>
            <w:r w:rsidRPr="00A453FF">
              <w:rPr>
                <w:b/>
                <w:bCs/>
              </w:rPr>
              <w:t>Правовые режимы работ и услуг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4E31" w:rsidRPr="00BE6394" w:rsidRDefault="00A453FF" w:rsidP="00BA4E31">
            <w:pPr>
              <w:ind w:firstLine="0"/>
            </w:pPr>
            <w:r w:rsidRPr="00A453FF">
              <w:rPr>
                <w:b/>
              </w:rPr>
              <w:t>Правовой режим интеллектуальной собственности</w:t>
            </w:r>
          </w:p>
        </w:tc>
      </w:tr>
      <w:tr w:rsidR="00A453FF" w:rsidRPr="0053465B" w:rsidTr="002825CF">
        <w:tc>
          <w:tcPr>
            <w:tcW w:w="693" w:type="dxa"/>
          </w:tcPr>
          <w:p w:rsidR="00A453FF" w:rsidRPr="0053465B" w:rsidRDefault="00A453F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453FF" w:rsidRPr="00A453FF" w:rsidRDefault="00A453FF" w:rsidP="00BA4E31">
            <w:pPr>
              <w:ind w:firstLine="0"/>
              <w:rPr>
                <w:b/>
              </w:rPr>
            </w:pPr>
            <w:r w:rsidRPr="00A453FF">
              <w:rPr>
                <w:b/>
              </w:rPr>
              <w:t>Нематериальные блага и их защита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453FF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53FF" w:rsidRPr="00555F6C" w:rsidRDefault="00A453FF" w:rsidP="00A453F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53FF" w:rsidRPr="008427BE" w:rsidRDefault="00A453FF" w:rsidP="00A453FF">
            <w:r w:rsidRPr="008427BE">
              <w:t>Тема 2. Имущество как организационный центр системы объектов гражданских прав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53FF" w:rsidRPr="00555F6C" w:rsidRDefault="00A453FF" w:rsidP="00A453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453FF" w:rsidRPr="00555F6C" w:rsidRDefault="00A453FF" w:rsidP="00A453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453FF" w:rsidRPr="00555F6C" w:rsidRDefault="00A453FF" w:rsidP="00A453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A453FF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53FF" w:rsidRPr="00555F6C" w:rsidRDefault="00A453FF" w:rsidP="00A453F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53FF" w:rsidRDefault="00A453FF" w:rsidP="00A453FF">
            <w:r w:rsidRPr="008427BE">
              <w:t>Тема 5. Правовой режим интеллектуальной собственности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53FF" w:rsidRPr="00555F6C" w:rsidRDefault="00A453FF" w:rsidP="00A453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453FF" w:rsidRPr="00555F6C" w:rsidRDefault="00A453FF" w:rsidP="00A453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453FF" w:rsidRPr="00555F6C" w:rsidRDefault="00A453FF" w:rsidP="00A453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A453FF" w:rsidRPr="00A453FF" w:rsidRDefault="00A453FF" w:rsidP="00A453FF">
      <w:pPr>
        <w:numPr>
          <w:ilvl w:val="0"/>
          <w:numId w:val="10"/>
        </w:numPr>
        <w:spacing w:line="240" w:lineRule="auto"/>
        <w:rPr>
          <w:bCs/>
          <w:kern w:val="0"/>
          <w:sz w:val="24"/>
          <w:szCs w:val="24"/>
          <w:lang w:eastAsia="ru-RU"/>
        </w:rPr>
      </w:pPr>
      <w:r w:rsidRPr="00A453FF">
        <w:rPr>
          <w:bCs/>
          <w:kern w:val="0"/>
          <w:sz w:val="24"/>
          <w:szCs w:val="24"/>
          <w:lang w:eastAsia="ru-RU"/>
        </w:rPr>
        <w:t>Общие теоретические основания системы объектов гражданских прав</w:t>
      </w:r>
    </w:p>
    <w:p w:rsidR="00A453FF" w:rsidRPr="00A453FF" w:rsidRDefault="00A453FF" w:rsidP="00A453FF">
      <w:pPr>
        <w:numPr>
          <w:ilvl w:val="0"/>
          <w:numId w:val="10"/>
        </w:numPr>
        <w:spacing w:line="240" w:lineRule="auto"/>
        <w:rPr>
          <w:bCs/>
          <w:kern w:val="0"/>
          <w:sz w:val="24"/>
          <w:szCs w:val="24"/>
          <w:lang w:eastAsia="ru-RU"/>
        </w:rPr>
      </w:pPr>
      <w:r w:rsidRPr="00A453FF">
        <w:rPr>
          <w:bCs/>
          <w:kern w:val="0"/>
          <w:sz w:val="24"/>
          <w:szCs w:val="24"/>
          <w:lang w:eastAsia="ru-RU"/>
        </w:rPr>
        <w:t xml:space="preserve"> Имущество как организационный центр системы объектов гражданских прав</w:t>
      </w:r>
    </w:p>
    <w:p w:rsidR="00A453FF" w:rsidRPr="00A453FF" w:rsidRDefault="00A453FF" w:rsidP="00A453FF">
      <w:pPr>
        <w:numPr>
          <w:ilvl w:val="0"/>
          <w:numId w:val="10"/>
        </w:numPr>
        <w:spacing w:line="240" w:lineRule="auto"/>
        <w:rPr>
          <w:bCs/>
          <w:kern w:val="0"/>
          <w:sz w:val="24"/>
          <w:szCs w:val="24"/>
          <w:lang w:eastAsia="ru-RU"/>
        </w:rPr>
      </w:pPr>
      <w:r w:rsidRPr="00A453FF">
        <w:rPr>
          <w:bCs/>
          <w:kern w:val="0"/>
          <w:sz w:val="24"/>
          <w:szCs w:val="24"/>
          <w:lang w:eastAsia="ru-RU"/>
        </w:rPr>
        <w:t>Правовой режим вещей</w:t>
      </w:r>
    </w:p>
    <w:p w:rsidR="00A453FF" w:rsidRPr="00A453FF" w:rsidRDefault="00A453FF" w:rsidP="00A453FF">
      <w:pPr>
        <w:numPr>
          <w:ilvl w:val="0"/>
          <w:numId w:val="10"/>
        </w:numPr>
        <w:spacing w:line="240" w:lineRule="auto"/>
        <w:rPr>
          <w:bCs/>
          <w:kern w:val="0"/>
          <w:sz w:val="24"/>
          <w:szCs w:val="24"/>
          <w:lang w:eastAsia="ru-RU"/>
        </w:rPr>
      </w:pPr>
      <w:r w:rsidRPr="00A453FF">
        <w:rPr>
          <w:bCs/>
          <w:kern w:val="0"/>
          <w:sz w:val="24"/>
          <w:szCs w:val="24"/>
          <w:lang w:eastAsia="ru-RU"/>
        </w:rPr>
        <w:t>Правовые режимы работ и услуг</w:t>
      </w:r>
    </w:p>
    <w:p w:rsidR="00A453FF" w:rsidRPr="00A453FF" w:rsidRDefault="00A453FF" w:rsidP="00A453FF">
      <w:pPr>
        <w:numPr>
          <w:ilvl w:val="0"/>
          <w:numId w:val="10"/>
        </w:numPr>
        <w:spacing w:line="240" w:lineRule="auto"/>
        <w:rPr>
          <w:bCs/>
          <w:kern w:val="0"/>
          <w:sz w:val="24"/>
          <w:szCs w:val="24"/>
          <w:lang w:eastAsia="ru-RU"/>
        </w:rPr>
      </w:pPr>
      <w:r w:rsidRPr="00A453FF">
        <w:rPr>
          <w:bCs/>
          <w:kern w:val="0"/>
          <w:sz w:val="24"/>
          <w:szCs w:val="24"/>
          <w:lang w:eastAsia="ru-RU"/>
        </w:rPr>
        <w:t>Правовой режим интеллектуальной собственности</w:t>
      </w:r>
    </w:p>
    <w:p w:rsidR="00920D08" w:rsidRPr="00A453FF" w:rsidRDefault="00A453FF" w:rsidP="00A453FF">
      <w:pPr>
        <w:pStyle w:val="ad"/>
        <w:numPr>
          <w:ilvl w:val="0"/>
          <w:numId w:val="10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453FF">
        <w:rPr>
          <w:bCs/>
          <w:kern w:val="0"/>
          <w:sz w:val="24"/>
          <w:szCs w:val="24"/>
          <w:lang w:eastAsia="ru-RU"/>
        </w:rPr>
        <w:t>Нематериальные блага и их защита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222FF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222FF3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222FF3" w:rsidRPr="00222FF3" w:rsidTr="00204B3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222FF3" w:rsidRPr="00222FF3" w:rsidTr="00204B33">
        <w:trPr>
          <w:cantSplit/>
          <w:trHeight w:val="519"/>
        </w:trPr>
        <w:tc>
          <w:tcPr>
            <w:tcW w:w="648" w:type="dxa"/>
            <w:vMerge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22FF3">
              <w:rPr>
                <w:kern w:val="0"/>
                <w:sz w:val="24"/>
                <w:szCs w:val="24"/>
                <w:lang w:eastAsia="ru-RU"/>
              </w:rPr>
              <w:t>внаучно-техническойбиблиотеке</w:t>
            </w:r>
            <w:proofErr w:type="spellEnd"/>
            <w:r w:rsidRPr="00222FF3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2FF3">
              <w:rPr>
                <w:kern w:val="0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222FF3" w:rsidRPr="00222FF3" w:rsidTr="00204B33">
        <w:tc>
          <w:tcPr>
            <w:tcW w:w="648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Полный курс гражданского права России: Учебное пособие. Ч. I: Общая часть.</w:t>
            </w:r>
          </w:p>
        </w:tc>
        <w:tc>
          <w:tcPr>
            <w:tcW w:w="1560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Абрамов В. Ю. , Абрамов Ю. В.</w:t>
            </w:r>
          </w:p>
        </w:tc>
        <w:tc>
          <w:tcPr>
            <w:tcW w:w="1133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М.: Статут</w:t>
            </w:r>
          </w:p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074" w:type="dxa"/>
          </w:tcPr>
          <w:p w:rsidR="00222FF3" w:rsidRPr="00222FF3" w:rsidRDefault="00EE4E19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222FF3" w:rsidRPr="00222FF3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222FF3" w:rsidRPr="00222FF3" w:rsidTr="00204B33">
        <w:tc>
          <w:tcPr>
            <w:tcW w:w="648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Гражданское право: учебник : в 2-х ч., Ч. 1</w:t>
            </w:r>
          </w:p>
        </w:tc>
        <w:tc>
          <w:tcPr>
            <w:tcW w:w="1560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Барков А. В. , Вавилин Е. В. , Голубцов В. В. , Демидова Г. С. , Иванов В. И.</w:t>
            </w:r>
          </w:p>
        </w:tc>
        <w:tc>
          <w:tcPr>
            <w:tcW w:w="1133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222FF3">
              <w:rPr>
                <w:kern w:val="0"/>
                <w:sz w:val="24"/>
                <w:szCs w:val="24"/>
                <w:lang w:eastAsia="ru-RU"/>
              </w:rPr>
              <w:t>Юнити</w:t>
            </w:r>
            <w:proofErr w:type="spellEnd"/>
            <w:r w:rsidRPr="00222FF3">
              <w:rPr>
                <w:kern w:val="0"/>
                <w:sz w:val="24"/>
                <w:szCs w:val="24"/>
                <w:lang w:eastAsia="ru-RU"/>
              </w:rPr>
              <w:t>-Дана</w:t>
            </w:r>
          </w:p>
        </w:tc>
        <w:tc>
          <w:tcPr>
            <w:tcW w:w="900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222FF3" w:rsidRPr="00222FF3" w:rsidRDefault="00EE4E19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222FF3" w:rsidRPr="00222FF3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222FF3" w:rsidRPr="00222FF3" w:rsidTr="00204B33">
        <w:tc>
          <w:tcPr>
            <w:tcW w:w="648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222FF3" w:rsidRPr="00222FF3" w:rsidRDefault="00EE4E19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222FF3" w:rsidRPr="00222FF3">
                <w:rPr>
                  <w:kern w:val="0"/>
                  <w:sz w:val="24"/>
                  <w:szCs w:val="24"/>
                  <w:lang w:eastAsia="ru-RU"/>
                </w:rPr>
                <w:t>Основы гражданского права: учебник</w:t>
              </w:r>
            </w:hyperlink>
          </w:p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22FF3">
              <w:rPr>
                <w:kern w:val="0"/>
                <w:sz w:val="24"/>
                <w:szCs w:val="24"/>
                <w:lang w:eastAsia="ru-RU"/>
              </w:rPr>
              <w:t>Эриашвили</w:t>
            </w:r>
            <w:proofErr w:type="spellEnd"/>
            <w:r w:rsidRPr="00222FF3">
              <w:rPr>
                <w:kern w:val="0"/>
                <w:sz w:val="24"/>
                <w:szCs w:val="24"/>
                <w:lang w:eastAsia="ru-RU"/>
              </w:rPr>
              <w:t xml:space="preserve"> Н.Д., Курбанов Р.А.</w:t>
            </w:r>
          </w:p>
        </w:tc>
        <w:tc>
          <w:tcPr>
            <w:tcW w:w="1133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М.: ЮНИТИ-ДАНА: Закон и право</w:t>
            </w:r>
          </w:p>
        </w:tc>
        <w:tc>
          <w:tcPr>
            <w:tcW w:w="900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222FF3" w:rsidRPr="00222FF3" w:rsidRDefault="00EE4E19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222FF3" w:rsidRPr="00222FF3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222FF3" w:rsidRPr="00222FF3" w:rsidTr="00204B33">
        <w:tc>
          <w:tcPr>
            <w:tcW w:w="648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437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Гражданское право: учебник : в 2-х ч., Ч. 2</w:t>
            </w:r>
          </w:p>
        </w:tc>
        <w:tc>
          <w:tcPr>
            <w:tcW w:w="1560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Барков А. В. , Вавилин Е. В. , Голубцов В. В. , Демидова Г. С. , Иванов В. И.</w:t>
            </w:r>
          </w:p>
        </w:tc>
        <w:tc>
          <w:tcPr>
            <w:tcW w:w="1133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222FF3">
              <w:rPr>
                <w:kern w:val="0"/>
                <w:sz w:val="24"/>
                <w:szCs w:val="24"/>
                <w:lang w:eastAsia="ru-RU"/>
              </w:rPr>
              <w:t>Юнити</w:t>
            </w:r>
            <w:proofErr w:type="spellEnd"/>
            <w:r w:rsidRPr="00222FF3">
              <w:rPr>
                <w:kern w:val="0"/>
                <w:sz w:val="24"/>
                <w:szCs w:val="24"/>
                <w:lang w:eastAsia="ru-RU"/>
              </w:rPr>
              <w:t>-Дана</w:t>
            </w:r>
          </w:p>
        </w:tc>
        <w:tc>
          <w:tcPr>
            <w:tcW w:w="900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22FF3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222FF3" w:rsidRPr="00222FF3" w:rsidRDefault="00222FF3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222FF3" w:rsidRPr="00222FF3" w:rsidRDefault="00EE4E19" w:rsidP="00222F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222FF3" w:rsidRPr="00222FF3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10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11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</w:t>
      </w:r>
      <w:proofErr w:type="spellStart"/>
      <w:r w:rsidRPr="00483552">
        <w:rPr>
          <w:sz w:val="24"/>
          <w:szCs w:val="24"/>
          <w:lang w:val="x-none"/>
        </w:rPr>
        <w:t>Либэр</w:t>
      </w:r>
      <w:proofErr w:type="spellEnd"/>
      <w:r w:rsidRPr="00483552">
        <w:rPr>
          <w:sz w:val="24"/>
          <w:szCs w:val="24"/>
          <w:lang w:val="x-none"/>
        </w:rPr>
        <w:t>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ЭБС </w:t>
      </w:r>
      <w:proofErr w:type="spellStart"/>
      <w:r w:rsidRPr="00483552">
        <w:rPr>
          <w:sz w:val="24"/>
          <w:szCs w:val="24"/>
          <w:lang w:val="x-none"/>
        </w:rPr>
        <w:t>Знаниум</w:t>
      </w:r>
      <w:proofErr w:type="spellEnd"/>
      <w:r w:rsidRPr="00483552">
        <w:rPr>
          <w:sz w:val="24"/>
          <w:szCs w:val="24"/>
          <w:lang w:val="x-none"/>
        </w:rPr>
        <w:t xml:space="preserve">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ЭБС </w:t>
      </w:r>
      <w:proofErr w:type="spellStart"/>
      <w:r w:rsidRPr="00483552">
        <w:rPr>
          <w:sz w:val="24"/>
          <w:szCs w:val="24"/>
          <w:lang w:val="x-none"/>
        </w:rPr>
        <w:t>IPRbooks</w:t>
      </w:r>
      <w:proofErr w:type="spellEnd"/>
      <w:r w:rsidRPr="00483552">
        <w:rPr>
          <w:sz w:val="24"/>
          <w:szCs w:val="24"/>
          <w:lang w:val="x-none"/>
        </w:rPr>
        <w:t xml:space="preserve">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690"/>
    <w:multiLevelType w:val="multilevel"/>
    <w:tmpl w:val="F80A4C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3331"/>
    <w:rsid w:val="000D09BE"/>
    <w:rsid w:val="00102BF6"/>
    <w:rsid w:val="001043F8"/>
    <w:rsid w:val="001071B9"/>
    <w:rsid w:val="001506D3"/>
    <w:rsid w:val="00180109"/>
    <w:rsid w:val="00222FF3"/>
    <w:rsid w:val="002668FA"/>
    <w:rsid w:val="00275F79"/>
    <w:rsid w:val="002825CF"/>
    <w:rsid w:val="002F3F60"/>
    <w:rsid w:val="00303C76"/>
    <w:rsid w:val="003408B2"/>
    <w:rsid w:val="003C1217"/>
    <w:rsid w:val="003E462A"/>
    <w:rsid w:val="00483552"/>
    <w:rsid w:val="0051501E"/>
    <w:rsid w:val="00555F6C"/>
    <w:rsid w:val="0056393A"/>
    <w:rsid w:val="00574BA0"/>
    <w:rsid w:val="005B5E17"/>
    <w:rsid w:val="00693A3A"/>
    <w:rsid w:val="006B3701"/>
    <w:rsid w:val="006E7CAD"/>
    <w:rsid w:val="007B5F16"/>
    <w:rsid w:val="007D411B"/>
    <w:rsid w:val="00821DAD"/>
    <w:rsid w:val="00836359"/>
    <w:rsid w:val="008B4D04"/>
    <w:rsid w:val="008D25FB"/>
    <w:rsid w:val="00917962"/>
    <w:rsid w:val="00920D08"/>
    <w:rsid w:val="0095632D"/>
    <w:rsid w:val="00A453FF"/>
    <w:rsid w:val="00AD3CA3"/>
    <w:rsid w:val="00AF286E"/>
    <w:rsid w:val="00BA4E31"/>
    <w:rsid w:val="00BF01AB"/>
    <w:rsid w:val="00BF72DD"/>
    <w:rsid w:val="00C74037"/>
    <w:rsid w:val="00DB50F7"/>
    <w:rsid w:val="00EE4E19"/>
    <w:rsid w:val="00F60CF5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6F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41523&amp;sr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nigafund.ru/books/1743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141523&amp;sr=1" TargetMode="External"/><Relationship Id="rId11" Type="http://schemas.openxmlformats.org/officeDocument/2006/relationships/hyperlink" Target="http://uristy.ucoz.ru/" TargetMode="External"/><Relationship Id="rId5" Type="http://schemas.openxmlformats.org/officeDocument/2006/relationships/hyperlink" Target="http://biblioclub.ru/index.php?page=book_red&amp;id=141523&amp;sr=1" TargetMode="External"/><Relationship Id="rId10" Type="http://schemas.openxmlformats.org/officeDocument/2006/relationships/hyperlink" Target="http://www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141523&amp;s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11</cp:revision>
  <cp:lastPrinted>2020-11-13T10:48:00Z</cp:lastPrinted>
  <dcterms:created xsi:type="dcterms:W3CDTF">2021-08-16T13:22:00Z</dcterms:created>
  <dcterms:modified xsi:type="dcterms:W3CDTF">2023-05-24T06:57:00Z</dcterms:modified>
</cp:coreProperties>
</file>