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EB" w:rsidRPr="00EF5AEB" w:rsidRDefault="00EF5AEB" w:rsidP="00EF5AEB">
      <w:pPr>
        <w:widowControl w:val="0"/>
        <w:tabs>
          <w:tab w:val="left" w:pos="788"/>
          <w:tab w:val="right" w:leader="underscore" w:pos="8505"/>
        </w:tabs>
        <w:jc w:val="center"/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</w:pPr>
      <w:bookmarkStart w:id="0" w:name="_GoBack"/>
      <w:bookmarkEnd w:id="0"/>
      <w:r w:rsidRPr="00EF5AEB"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>Направление подготовки 43.03.02 Туризм</w:t>
      </w:r>
    </w:p>
    <w:p w:rsidR="00EF5AEB" w:rsidRPr="00EF5AEB" w:rsidRDefault="00EF5AEB" w:rsidP="00EF5AEB">
      <w:pPr>
        <w:widowControl w:val="0"/>
        <w:tabs>
          <w:tab w:val="left" w:pos="788"/>
          <w:tab w:val="right" w:leader="underscore" w:pos="8505"/>
        </w:tabs>
        <w:jc w:val="center"/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</w:pPr>
      <w:r w:rsidRPr="00EF5AEB"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>Направленность (профиль) Технология и организация туристского обслуживания</w:t>
      </w:r>
    </w:p>
    <w:p w:rsidR="00424E5F" w:rsidRPr="00424E5F" w:rsidRDefault="00424E5F" w:rsidP="00EF5AEB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</w:p>
    <w:p w:rsidR="00424E5F" w:rsidRPr="00424E5F" w:rsidRDefault="00424E5F" w:rsidP="002416D7">
      <w:pPr>
        <w:tabs>
          <w:tab w:val="left" w:pos="3822"/>
        </w:tabs>
        <w:rPr>
          <w:rFonts w:ascii="Times New Roman" w:hAnsi="Times New Roman" w:cs="Times New Roman"/>
          <w:bCs/>
          <w:sz w:val="32"/>
          <w:szCs w:val="32"/>
        </w:rPr>
      </w:pP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="00EF5AEB">
        <w:rPr>
          <w:rStyle w:val="ListLabel13"/>
          <w:rFonts w:ascii="Times New Roman" w:hAnsi="Times New Roman" w:cs="Times New Roman"/>
          <w:b/>
        </w:rPr>
        <w:t>практики</w:t>
      </w: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424E5F" w:rsidRPr="00EF5AEB" w:rsidRDefault="00EF5AEB" w:rsidP="00424E5F">
      <w:pPr>
        <w:jc w:val="center"/>
        <w:rPr>
          <w:rFonts w:ascii="Times New Roman" w:hAnsi="Times New Roman" w:cs="Times New Roman"/>
          <w:b/>
        </w:rPr>
      </w:pPr>
      <w:r w:rsidRPr="00EF5AEB">
        <w:rPr>
          <w:rFonts w:ascii="Times New Roman" w:hAnsi="Times New Roman" w:cs="Times New Roman"/>
          <w:b/>
        </w:rPr>
        <w:t>Б</w:t>
      </w:r>
      <w:proofErr w:type="gramStart"/>
      <w:r w:rsidRPr="00EF5AEB">
        <w:rPr>
          <w:rFonts w:ascii="Times New Roman" w:hAnsi="Times New Roman" w:cs="Times New Roman"/>
          <w:b/>
        </w:rPr>
        <w:t>2.О.</w:t>
      </w:r>
      <w:proofErr w:type="gramEnd"/>
      <w:r w:rsidRPr="00EF5AEB">
        <w:rPr>
          <w:rFonts w:ascii="Times New Roman" w:hAnsi="Times New Roman" w:cs="Times New Roman"/>
          <w:b/>
        </w:rPr>
        <w:t>01(У)</w:t>
      </w:r>
      <w:r w:rsidRPr="00EF5AEB">
        <w:rPr>
          <w:rFonts w:ascii="Times New Roman" w:hAnsi="Times New Roman" w:cs="Times New Roman"/>
          <w:b/>
        </w:rPr>
        <w:tab/>
        <w:t>Ознакомительная практика</w:t>
      </w:r>
    </w:p>
    <w:p w:rsidR="00424E5F" w:rsidRP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424E5F" w:rsidRPr="00424E5F" w:rsidRDefault="00424E5F" w:rsidP="00424E5F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 w:rsidR="002416D7"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424E5F" w:rsidRPr="00424E5F" w:rsidRDefault="00424E5F" w:rsidP="00424E5F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7726"/>
      </w:tblGrid>
      <w:tr w:rsidR="00EF5AEB" w:rsidRPr="008664F7" w:rsidTr="00EF5AEB">
        <w:trPr>
          <w:trHeight w:val="230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</w:tcBorders>
          </w:tcPr>
          <w:p w:rsidR="00EF5AEB" w:rsidRPr="008664F7" w:rsidRDefault="00EF5AEB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7726" w:type="dxa"/>
            <w:vMerge w:val="restart"/>
            <w:tcBorders>
              <w:top w:val="single" w:sz="12" w:space="0" w:color="auto"/>
            </w:tcBorders>
          </w:tcPr>
          <w:p w:rsidR="00EF5AEB" w:rsidRPr="008664F7" w:rsidRDefault="00EF5AEB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 xml:space="preserve">Содержание компетенции </w:t>
            </w:r>
          </w:p>
          <w:p w:rsidR="00EF5AEB" w:rsidRPr="008664F7" w:rsidRDefault="00EF5AEB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>(или ее части)</w:t>
            </w:r>
          </w:p>
        </w:tc>
      </w:tr>
      <w:tr w:rsidR="00EF5AEB" w:rsidRPr="008664F7" w:rsidTr="00EF5AEB">
        <w:trPr>
          <w:trHeight w:val="230"/>
          <w:jc w:val="center"/>
        </w:trPr>
        <w:tc>
          <w:tcPr>
            <w:tcW w:w="1403" w:type="dxa"/>
            <w:vMerge/>
          </w:tcPr>
          <w:p w:rsidR="00EF5AEB" w:rsidRPr="008664F7" w:rsidRDefault="00EF5AEB" w:rsidP="002416D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726" w:type="dxa"/>
            <w:vMerge/>
          </w:tcPr>
          <w:p w:rsidR="00EF5AEB" w:rsidRPr="008664F7" w:rsidRDefault="00EF5AEB" w:rsidP="002416D7">
            <w:pPr>
              <w:pStyle w:val="a8"/>
              <w:rPr>
                <w:sz w:val="20"/>
                <w:szCs w:val="20"/>
              </w:rPr>
            </w:pPr>
          </w:p>
        </w:tc>
      </w:tr>
      <w:tr w:rsidR="00EF5AEB" w:rsidRPr="008664F7" w:rsidTr="00EF5AEB">
        <w:trPr>
          <w:trHeight w:val="406"/>
          <w:jc w:val="center"/>
        </w:trPr>
        <w:tc>
          <w:tcPr>
            <w:tcW w:w="1403" w:type="dxa"/>
          </w:tcPr>
          <w:p w:rsidR="00EF5AEB" w:rsidRPr="008664F7" w:rsidRDefault="00EF5AEB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8664F7">
              <w:rPr>
                <w:b/>
                <w:color w:val="373737"/>
                <w:sz w:val="20"/>
                <w:szCs w:val="20"/>
              </w:rPr>
              <w:t>УК-3</w:t>
            </w:r>
          </w:p>
        </w:tc>
        <w:tc>
          <w:tcPr>
            <w:tcW w:w="7726" w:type="dxa"/>
          </w:tcPr>
          <w:p w:rsidR="00EF5AEB" w:rsidRPr="008664F7" w:rsidRDefault="00EF5AEB" w:rsidP="002416D7">
            <w:pPr>
              <w:jc w:val="both"/>
              <w:rPr>
                <w:color w:val="000000"/>
                <w:sz w:val="20"/>
                <w:szCs w:val="20"/>
              </w:rPr>
            </w:pPr>
            <w:r w:rsidRPr="008664F7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F5AEB" w:rsidRPr="008664F7" w:rsidTr="00EF5AEB">
        <w:trPr>
          <w:trHeight w:val="635"/>
          <w:jc w:val="center"/>
        </w:trPr>
        <w:tc>
          <w:tcPr>
            <w:tcW w:w="1403" w:type="dxa"/>
          </w:tcPr>
          <w:p w:rsidR="00EF5AEB" w:rsidRPr="008664F7" w:rsidRDefault="00EF5AEB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8664F7">
              <w:rPr>
                <w:b/>
                <w:color w:val="373737"/>
                <w:sz w:val="20"/>
                <w:szCs w:val="20"/>
              </w:rPr>
              <w:t>УК-4</w:t>
            </w:r>
          </w:p>
        </w:tc>
        <w:tc>
          <w:tcPr>
            <w:tcW w:w="7726" w:type="dxa"/>
          </w:tcPr>
          <w:p w:rsidR="00EF5AEB" w:rsidRPr="008664F7" w:rsidRDefault="00EF5AEB" w:rsidP="002416D7">
            <w:pPr>
              <w:jc w:val="both"/>
              <w:rPr>
                <w:color w:val="000000"/>
                <w:sz w:val="20"/>
                <w:szCs w:val="20"/>
              </w:rPr>
            </w:pPr>
            <w:r w:rsidRPr="008664F7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664F7">
              <w:rPr>
                <w:color w:val="000000"/>
                <w:sz w:val="20"/>
                <w:szCs w:val="20"/>
              </w:rPr>
              <w:t>ых</w:t>
            </w:r>
            <w:proofErr w:type="spellEnd"/>
            <w:r w:rsidRPr="008664F7">
              <w:rPr>
                <w:color w:val="000000"/>
                <w:sz w:val="20"/>
                <w:szCs w:val="20"/>
              </w:rPr>
              <w:t>) языке(ах)</w:t>
            </w:r>
          </w:p>
        </w:tc>
      </w:tr>
      <w:tr w:rsidR="00EF5AEB" w:rsidRPr="008664F7" w:rsidTr="00EF5AEB">
        <w:trPr>
          <w:trHeight w:val="578"/>
          <w:jc w:val="center"/>
        </w:trPr>
        <w:tc>
          <w:tcPr>
            <w:tcW w:w="1403" w:type="dxa"/>
            <w:tcBorders>
              <w:bottom w:val="single" w:sz="4" w:space="0" w:color="auto"/>
            </w:tcBorders>
          </w:tcPr>
          <w:p w:rsidR="00EF5AEB" w:rsidRPr="008664F7" w:rsidRDefault="00EF5AEB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8664F7">
              <w:rPr>
                <w:b/>
                <w:color w:val="373737"/>
                <w:sz w:val="20"/>
                <w:szCs w:val="20"/>
              </w:rPr>
              <w:t>УК-6</w:t>
            </w:r>
          </w:p>
        </w:tc>
        <w:tc>
          <w:tcPr>
            <w:tcW w:w="7726" w:type="dxa"/>
            <w:tcBorders>
              <w:bottom w:val="single" w:sz="4" w:space="0" w:color="auto"/>
            </w:tcBorders>
          </w:tcPr>
          <w:p w:rsidR="00EF5AEB" w:rsidRPr="008664F7" w:rsidRDefault="00EF5AEB" w:rsidP="002416D7">
            <w:pPr>
              <w:jc w:val="both"/>
              <w:rPr>
                <w:color w:val="000000"/>
                <w:sz w:val="20"/>
                <w:szCs w:val="20"/>
              </w:rPr>
            </w:pPr>
            <w:r w:rsidRPr="008664F7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F5AEB" w:rsidRPr="008664F7" w:rsidTr="00EF5AEB">
        <w:trPr>
          <w:trHeight w:val="230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8D56E2">
              <w:rPr>
                <w:b/>
                <w:sz w:val="20"/>
                <w:szCs w:val="20"/>
              </w:rPr>
              <w:t>УК-10</w:t>
            </w:r>
          </w:p>
        </w:tc>
        <w:tc>
          <w:tcPr>
            <w:tcW w:w="77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jc w:val="both"/>
              <w:rPr>
                <w:sz w:val="20"/>
                <w:szCs w:val="20"/>
              </w:rPr>
            </w:pPr>
            <w:r w:rsidRPr="008D56E2">
              <w:rPr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</w:tr>
      <w:tr w:rsidR="00EF5AEB" w:rsidRPr="008664F7" w:rsidTr="00EF5AEB">
        <w:trPr>
          <w:trHeight w:val="230"/>
          <w:jc w:val="center"/>
        </w:trPr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jc w:val="both"/>
              <w:rPr>
                <w:sz w:val="20"/>
                <w:szCs w:val="20"/>
              </w:rPr>
            </w:pPr>
          </w:p>
        </w:tc>
      </w:tr>
      <w:tr w:rsidR="00EF5AEB" w:rsidRPr="008664F7" w:rsidTr="00EF5AEB">
        <w:trPr>
          <w:trHeight w:val="113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ОПК-1</w:t>
            </w:r>
          </w:p>
        </w:tc>
        <w:tc>
          <w:tcPr>
            <w:tcW w:w="7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jc w:val="both"/>
              <w:rPr>
                <w:sz w:val="20"/>
                <w:szCs w:val="20"/>
              </w:rPr>
            </w:pPr>
            <w:r w:rsidRPr="008D56E2">
              <w:rPr>
                <w:sz w:val="20"/>
                <w:szCs w:val="20"/>
              </w:rPr>
              <w:t>Способен применять технологические новации и современное программное обеспечение в туристской сфере</w:t>
            </w:r>
          </w:p>
        </w:tc>
      </w:tr>
      <w:tr w:rsidR="00EF5AEB" w:rsidRPr="008664F7" w:rsidTr="00EF5AEB">
        <w:trPr>
          <w:trHeight w:val="272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5AEB" w:rsidRDefault="00EF5AEB" w:rsidP="002416D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ОПК-8</w:t>
            </w:r>
          </w:p>
        </w:tc>
        <w:tc>
          <w:tcPr>
            <w:tcW w:w="77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jc w:val="both"/>
              <w:rPr>
                <w:sz w:val="20"/>
                <w:szCs w:val="20"/>
              </w:rPr>
            </w:pPr>
            <w:r w:rsidRPr="008D56E2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EF5AEB" w:rsidRPr="008664F7" w:rsidTr="00EF5AEB">
        <w:trPr>
          <w:trHeight w:val="272"/>
          <w:jc w:val="center"/>
        </w:trPr>
        <w:tc>
          <w:tcPr>
            <w:tcW w:w="1403" w:type="dxa"/>
            <w:vMerge/>
            <w:shd w:val="clear" w:color="auto" w:fill="auto"/>
          </w:tcPr>
          <w:p w:rsidR="00EF5AEB" w:rsidRDefault="00EF5AEB" w:rsidP="002416D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26" w:type="dxa"/>
            <w:vMerge/>
            <w:shd w:val="clear" w:color="auto" w:fill="auto"/>
          </w:tcPr>
          <w:p w:rsidR="00EF5AEB" w:rsidRPr="008D56E2" w:rsidRDefault="00EF5AEB" w:rsidP="002416D7">
            <w:pPr>
              <w:jc w:val="both"/>
              <w:rPr>
                <w:sz w:val="20"/>
                <w:szCs w:val="20"/>
              </w:rPr>
            </w:pPr>
          </w:p>
        </w:tc>
      </w:tr>
    </w:tbl>
    <w:p w:rsidR="00424E5F" w:rsidRP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424E5F" w:rsidRPr="00424E5F" w:rsidRDefault="00424E5F" w:rsidP="00424E5F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="002416D7"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EF5AEB" w:rsidRPr="00BE171B" w:rsidRDefault="00EF5AEB" w:rsidP="00EF5AE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  <w:u w:val="single"/>
        </w:rPr>
        <w:t xml:space="preserve">Целью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учебной </w:t>
      </w:r>
      <w:r w:rsidRPr="00BE171B">
        <w:rPr>
          <w:rFonts w:ascii="Times New Roman" w:hAnsi="Times New Roman"/>
          <w:b/>
          <w:sz w:val="24"/>
          <w:szCs w:val="24"/>
          <w:u w:val="single"/>
        </w:rPr>
        <w:t xml:space="preserve">практики </w:t>
      </w:r>
      <w:r w:rsidRPr="007D729B">
        <w:rPr>
          <w:rFonts w:ascii="Times New Roman" w:hAnsi="Times New Roman"/>
          <w:sz w:val="24"/>
          <w:szCs w:val="24"/>
          <w:u w:val="single"/>
        </w:rPr>
        <w:t>(ознакомительной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C7A4C">
        <w:rPr>
          <w:rFonts w:ascii="Times New Roman" w:hAnsi="Times New Roman"/>
          <w:sz w:val="24"/>
          <w:szCs w:val="24"/>
          <w:u w:val="single"/>
        </w:rPr>
        <w:t>практики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Pr="00BE171B">
        <w:rPr>
          <w:rFonts w:ascii="Times New Roman" w:hAnsi="Times New Roman"/>
          <w:sz w:val="24"/>
          <w:szCs w:val="24"/>
        </w:rPr>
        <w:t xml:space="preserve"> – является приобретение начальных практических навыков, подготовка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BE171B">
        <w:rPr>
          <w:rFonts w:ascii="Times New Roman" w:hAnsi="Times New Roman"/>
          <w:sz w:val="24"/>
          <w:szCs w:val="24"/>
        </w:rPr>
        <w:t xml:space="preserve">к осознанному и углубленному </w:t>
      </w:r>
      <w:r w:rsidRPr="00305DF9">
        <w:rPr>
          <w:rFonts w:ascii="Times New Roman" w:hAnsi="Times New Roman"/>
          <w:sz w:val="24"/>
          <w:szCs w:val="24"/>
        </w:rPr>
        <w:t>изучению дисциплин,</w:t>
      </w:r>
      <w:r w:rsidRPr="00BE171B">
        <w:rPr>
          <w:rFonts w:ascii="Times New Roman" w:hAnsi="Times New Roman"/>
          <w:sz w:val="24"/>
          <w:szCs w:val="24"/>
        </w:rPr>
        <w:t xml:space="preserve"> привитие им практических умений и навыков по</w:t>
      </w:r>
      <w:r w:rsidRPr="003766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59A8">
        <w:rPr>
          <w:rFonts w:ascii="Times New Roman" w:hAnsi="Times New Roman"/>
          <w:sz w:val="24"/>
          <w:szCs w:val="24"/>
        </w:rPr>
        <w:t>научно-исследовательскому виду деятельности.</w:t>
      </w:r>
    </w:p>
    <w:p w:rsidR="00EF5AEB" w:rsidRPr="00BE171B" w:rsidRDefault="00EF5AEB" w:rsidP="00EF5AEB">
      <w:pPr>
        <w:pStyle w:val="af"/>
        <w:rPr>
          <w:b/>
        </w:rPr>
      </w:pPr>
      <w:r w:rsidRPr="00BE171B">
        <w:rPr>
          <w:b/>
          <w:bCs/>
          <w:u w:val="single"/>
        </w:rPr>
        <w:t>Задачи практики</w:t>
      </w:r>
      <w:r w:rsidRPr="00BE171B">
        <w:rPr>
          <w:b/>
          <w:bCs/>
        </w:rPr>
        <w:t>:</w:t>
      </w:r>
      <w:r w:rsidRPr="00BE171B">
        <w:rPr>
          <w:b/>
        </w:rPr>
        <w:t xml:space="preserve"> </w:t>
      </w:r>
    </w:p>
    <w:p w:rsidR="00EF5AEB" w:rsidRPr="00BE171B" w:rsidRDefault="00EF5AEB" w:rsidP="00EF5AEB">
      <w:pPr>
        <w:pStyle w:val="af"/>
        <w:numPr>
          <w:ilvl w:val="0"/>
          <w:numId w:val="33"/>
        </w:numPr>
        <w:spacing w:after="0"/>
        <w:jc w:val="both"/>
      </w:pPr>
      <w:r>
        <w:t>о</w:t>
      </w:r>
      <w:r w:rsidRPr="00BE171B">
        <w:t>знаком</w:t>
      </w:r>
      <w:r>
        <w:t>ление</w:t>
      </w:r>
      <w:r w:rsidRPr="00BE171B">
        <w:t xml:space="preserve"> со структурой предприятия туриндустрии;</w:t>
      </w:r>
    </w:p>
    <w:p w:rsidR="00EF5AEB" w:rsidRPr="00BE171B" w:rsidRDefault="00EF5AEB" w:rsidP="00EF5AEB">
      <w:pPr>
        <w:pStyle w:val="af"/>
        <w:numPr>
          <w:ilvl w:val="0"/>
          <w:numId w:val="33"/>
        </w:numPr>
        <w:spacing w:after="0"/>
        <w:jc w:val="both"/>
      </w:pPr>
      <w:r w:rsidRPr="00BE171B">
        <w:t xml:space="preserve">изучение основных </w:t>
      </w:r>
      <w:r w:rsidRPr="007D729B">
        <w:t>коммуникативно приемлемый стиль делового общения</w:t>
      </w:r>
      <w:r w:rsidRPr="00BE171B">
        <w:t>;</w:t>
      </w:r>
    </w:p>
    <w:p w:rsidR="00EF5AEB" w:rsidRPr="00BE171B" w:rsidRDefault="00EF5AEB" w:rsidP="00EF5AEB">
      <w:pPr>
        <w:pStyle w:val="af"/>
        <w:numPr>
          <w:ilvl w:val="0"/>
          <w:numId w:val="33"/>
        </w:numPr>
        <w:spacing w:after="0"/>
        <w:jc w:val="both"/>
      </w:pPr>
      <w:r w:rsidRPr="00BE171B">
        <w:t xml:space="preserve">изучение технологий </w:t>
      </w:r>
      <w:r>
        <w:t xml:space="preserve">коммуникации в процессе </w:t>
      </w:r>
      <w:r w:rsidRPr="00BE171B">
        <w:t>обслуживания клиентов;</w:t>
      </w:r>
    </w:p>
    <w:p w:rsidR="00EF5AEB" w:rsidRPr="00BE171B" w:rsidRDefault="00EF5AEB" w:rsidP="00EF5AEB">
      <w:pPr>
        <w:pStyle w:val="af"/>
        <w:numPr>
          <w:ilvl w:val="0"/>
          <w:numId w:val="33"/>
        </w:numPr>
        <w:spacing w:after="0"/>
        <w:jc w:val="both"/>
      </w:pPr>
      <w:r w:rsidRPr="00BE171B">
        <w:t>приобретение практических навыков</w:t>
      </w:r>
      <w:r>
        <w:t xml:space="preserve"> планирования профессиональной деятельности.</w:t>
      </w:r>
    </w:p>
    <w:p w:rsidR="00EF5AEB" w:rsidRDefault="00EF5AEB" w:rsidP="00424E5F">
      <w:pPr>
        <w:ind w:firstLine="567"/>
        <w:jc w:val="both"/>
        <w:rPr>
          <w:rFonts w:ascii="Times New Roman" w:hAnsi="Times New Roman" w:cs="Times New Roman"/>
        </w:rPr>
      </w:pPr>
    </w:p>
    <w:p w:rsidR="00424E5F" w:rsidRPr="00347E70" w:rsidRDefault="00EF5AEB" w:rsidP="00EF5AE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EF5AEB">
        <w:rPr>
          <w:rFonts w:ascii="Times New Roman" w:hAnsi="Times New Roman" w:cs="Times New Roman"/>
        </w:rPr>
        <w:t>чебная практика относится к обязательной части Блока 2 «Практика».</w:t>
      </w:r>
    </w:p>
    <w:p w:rsidR="00424E5F" w:rsidRPr="00424E5F" w:rsidRDefault="00424E5F" w:rsidP="00424E5F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424E5F" w:rsidRPr="00424E5F" w:rsidRDefault="00424E5F" w:rsidP="00424E5F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2416D7"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2416D7" w:rsidRPr="002416D7" w:rsidRDefault="002416D7" w:rsidP="002416D7">
      <w:pPr>
        <w:pStyle w:val="23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практика </w:t>
      </w:r>
      <w:r w:rsidRPr="00BE171B">
        <w:rPr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424E5F" w:rsidRPr="00424E5F" w:rsidRDefault="00EF5AEB" w:rsidP="00424E5F">
      <w:pPr>
        <w:ind w:firstLine="567"/>
        <w:jc w:val="both"/>
        <w:rPr>
          <w:rFonts w:ascii="Times New Roman" w:hAnsi="Times New Roman" w:cs="Times New Roman"/>
        </w:rPr>
      </w:pPr>
      <w:r w:rsidRPr="00EF5AEB">
        <w:rPr>
          <w:rFonts w:ascii="Times New Roman" w:hAnsi="Times New Roman" w:cs="Times New Roman"/>
        </w:rPr>
        <w:t>Общая трудоемкость практики составляет 6 зачетных единиц, 216 академических часов (1 зачетная единица соответствует 36 академическим часам).</w:t>
      </w:r>
    </w:p>
    <w:p w:rsidR="00424E5F" w:rsidRPr="00424E5F" w:rsidRDefault="00424E5F" w:rsidP="00424E5F">
      <w:pPr>
        <w:rPr>
          <w:rFonts w:ascii="Times New Roman" w:hAnsi="Times New Roman" w:cs="Times New Roman"/>
          <w:b/>
          <w:color w:val="000000"/>
        </w:rPr>
      </w:pPr>
    </w:p>
    <w:p w:rsidR="00424E5F" w:rsidRPr="00424E5F" w:rsidRDefault="002416D7" w:rsidP="00424E5F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424E5F" w:rsidRPr="00424E5F">
        <w:rPr>
          <w:b/>
          <w:bCs/>
          <w:color w:val="000000"/>
          <w:sz w:val="24"/>
          <w:szCs w:val="24"/>
        </w:rPr>
        <w:t>:</w:t>
      </w:r>
    </w:p>
    <w:p w:rsidR="00424E5F" w:rsidRPr="00424E5F" w:rsidRDefault="00424E5F" w:rsidP="00424E5F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="002416D7">
        <w:rPr>
          <w:b/>
          <w:bCs/>
          <w:color w:val="000000"/>
          <w:sz w:val="24"/>
          <w:szCs w:val="24"/>
        </w:rPr>
        <w:t xml:space="preserve">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lastRenderedPageBreak/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424E5F" w:rsidRP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Pr="00EF5AEB" w:rsidRDefault="002416D7" w:rsidP="002416D7">
      <w:pPr>
        <w:jc w:val="center"/>
        <w:rPr>
          <w:rFonts w:ascii="Times New Roman" w:hAnsi="Times New Roman" w:cs="Times New Roman"/>
          <w:b/>
        </w:rPr>
      </w:pPr>
      <w:r w:rsidRPr="002416D7">
        <w:rPr>
          <w:rFonts w:ascii="Times New Roman" w:hAnsi="Times New Roman" w:cs="Times New Roman"/>
          <w:b/>
        </w:rPr>
        <w:t>Б</w:t>
      </w:r>
      <w:proofErr w:type="gramStart"/>
      <w:r w:rsidRPr="002416D7">
        <w:rPr>
          <w:rFonts w:ascii="Times New Roman" w:hAnsi="Times New Roman" w:cs="Times New Roman"/>
          <w:b/>
        </w:rPr>
        <w:t>2.О.</w:t>
      </w:r>
      <w:proofErr w:type="gramEnd"/>
      <w:r w:rsidRPr="002416D7">
        <w:rPr>
          <w:rFonts w:ascii="Times New Roman" w:hAnsi="Times New Roman" w:cs="Times New Roman"/>
          <w:b/>
        </w:rPr>
        <w:t>02(У)</w:t>
      </w:r>
      <w:r w:rsidRPr="002416D7">
        <w:rPr>
          <w:rFonts w:ascii="Times New Roman" w:hAnsi="Times New Roman" w:cs="Times New Roman"/>
          <w:b/>
        </w:rPr>
        <w:tab/>
        <w:t>Исследовательская практика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Pr="00424E5F" w:rsidRDefault="002416D7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>
        <w:rPr>
          <w:rFonts w:ascii="Times New Roman" w:hAnsi="Times New Roman" w:cs="Times New Roman"/>
          <w:color w:val="000000"/>
        </w:rPr>
        <w:t xml:space="preserve">прохождения практики </w:t>
      </w:r>
      <w:r w:rsidRPr="00424E5F">
        <w:rPr>
          <w:rFonts w:ascii="Times New Roman" w:hAnsi="Times New Roman" w:cs="Times New Roman"/>
          <w:color w:val="000000"/>
        </w:rPr>
        <w:t>направлен на формирование следующих компетенций:</w:t>
      </w:r>
    </w:p>
    <w:tbl>
      <w:tblPr>
        <w:tblW w:w="9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7695"/>
      </w:tblGrid>
      <w:tr w:rsidR="002416D7" w:rsidRPr="002A2ABE" w:rsidTr="002416D7">
        <w:trPr>
          <w:trHeight w:val="230"/>
        </w:trPr>
        <w:tc>
          <w:tcPr>
            <w:tcW w:w="1734" w:type="dxa"/>
            <w:vMerge w:val="restart"/>
            <w:tcBorders>
              <w:top w:val="single" w:sz="12" w:space="0" w:color="auto"/>
            </w:tcBorders>
          </w:tcPr>
          <w:p w:rsidR="002416D7" w:rsidRPr="002A2ABE" w:rsidRDefault="002416D7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>Индекс компетенции</w:t>
            </w:r>
          </w:p>
          <w:p w:rsidR="002416D7" w:rsidRPr="002A2ABE" w:rsidRDefault="002416D7" w:rsidP="002416D7">
            <w:pPr>
              <w:pStyle w:val="a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95" w:type="dxa"/>
            <w:vMerge w:val="restart"/>
            <w:tcBorders>
              <w:top w:val="single" w:sz="12" w:space="0" w:color="auto"/>
            </w:tcBorders>
          </w:tcPr>
          <w:p w:rsidR="002416D7" w:rsidRPr="002A2ABE" w:rsidRDefault="002416D7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 xml:space="preserve">Содержание компетенции </w:t>
            </w:r>
          </w:p>
          <w:p w:rsidR="002416D7" w:rsidRPr="002A2ABE" w:rsidRDefault="002416D7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>(или ее части)</w:t>
            </w:r>
          </w:p>
        </w:tc>
      </w:tr>
      <w:tr w:rsidR="002416D7" w:rsidRPr="002A2ABE" w:rsidTr="002416D7">
        <w:trPr>
          <w:trHeight w:val="230"/>
        </w:trPr>
        <w:tc>
          <w:tcPr>
            <w:tcW w:w="1734" w:type="dxa"/>
            <w:vMerge/>
          </w:tcPr>
          <w:p w:rsidR="002416D7" w:rsidRPr="002A2ABE" w:rsidRDefault="002416D7" w:rsidP="002416D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695" w:type="dxa"/>
            <w:vMerge/>
          </w:tcPr>
          <w:p w:rsidR="002416D7" w:rsidRPr="002A2ABE" w:rsidRDefault="002416D7" w:rsidP="002416D7">
            <w:pPr>
              <w:pStyle w:val="a8"/>
              <w:rPr>
                <w:sz w:val="20"/>
                <w:szCs w:val="20"/>
              </w:rPr>
            </w:pPr>
          </w:p>
        </w:tc>
      </w:tr>
      <w:tr w:rsidR="002416D7" w:rsidRPr="002A2ABE" w:rsidTr="002416D7">
        <w:trPr>
          <w:trHeight w:val="290"/>
        </w:trPr>
        <w:tc>
          <w:tcPr>
            <w:tcW w:w="1734" w:type="dxa"/>
            <w:vMerge w:val="restart"/>
          </w:tcPr>
          <w:p w:rsidR="002416D7" w:rsidRPr="002A2ABE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2A2ABE">
              <w:rPr>
                <w:b/>
                <w:color w:val="373737"/>
                <w:sz w:val="20"/>
                <w:szCs w:val="20"/>
              </w:rPr>
              <w:t>УК-1</w:t>
            </w:r>
          </w:p>
        </w:tc>
        <w:tc>
          <w:tcPr>
            <w:tcW w:w="7695" w:type="dxa"/>
            <w:vMerge w:val="restart"/>
          </w:tcPr>
          <w:p w:rsidR="002416D7" w:rsidRPr="002A2ABE" w:rsidRDefault="002416D7" w:rsidP="002416D7">
            <w:pPr>
              <w:jc w:val="both"/>
              <w:rPr>
                <w:color w:val="000000"/>
                <w:sz w:val="20"/>
                <w:szCs w:val="20"/>
              </w:rPr>
            </w:pPr>
            <w:r w:rsidRPr="002A2ABE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416D7" w:rsidRPr="002A2ABE" w:rsidTr="002416D7">
        <w:trPr>
          <w:trHeight w:val="230"/>
        </w:trPr>
        <w:tc>
          <w:tcPr>
            <w:tcW w:w="1734" w:type="dxa"/>
            <w:vMerge/>
          </w:tcPr>
          <w:p w:rsidR="002416D7" w:rsidRPr="002A2ABE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7695" w:type="dxa"/>
            <w:vMerge/>
          </w:tcPr>
          <w:p w:rsidR="002416D7" w:rsidRPr="002A2ABE" w:rsidRDefault="002416D7" w:rsidP="002416D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6D7" w:rsidRPr="002A2ABE" w:rsidTr="002416D7">
        <w:trPr>
          <w:trHeight w:val="246"/>
        </w:trPr>
        <w:tc>
          <w:tcPr>
            <w:tcW w:w="1734" w:type="dxa"/>
            <w:vMerge w:val="restart"/>
          </w:tcPr>
          <w:p w:rsidR="002416D7" w:rsidRPr="002A2ABE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2A2ABE">
              <w:rPr>
                <w:b/>
                <w:color w:val="373737"/>
                <w:sz w:val="20"/>
                <w:szCs w:val="20"/>
              </w:rPr>
              <w:t>УК-6</w:t>
            </w:r>
          </w:p>
        </w:tc>
        <w:tc>
          <w:tcPr>
            <w:tcW w:w="7695" w:type="dxa"/>
            <w:vMerge w:val="restart"/>
          </w:tcPr>
          <w:p w:rsidR="002416D7" w:rsidRPr="002A2ABE" w:rsidRDefault="002416D7" w:rsidP="002416D7">
            <w:pPr>
              <w:jc w:val="both"/>
              <w:rPr>
                <w:color w:val="000000"/>
                <w:sz w:val="20"/>
                <w:szCs w:val="20"/>
              </w:rPr>
            </w:pPr>
            <w:r w:rsidRPr="002A2ABE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416D7" w:rsidRPr="002A2ABE" w:rsidTr="002416D7">
        <w:trPr>
          <w:trHeight w:val="230"/>
        </w:trPr>
        <w:tc>
          <w:tcPr>
            <w:tcW w:w="1734" w:type="dxa"/>
            <w:vMerge/>
          </w:tcPr>
          <w:p w:rsidR="002416D7" w:rsidRPr="002A2ABE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7695" w:type="dxa"/>
            <w:vMerge/>
          </w:tcPr>
          <w:p w:rsidR="002416D7" w:rsidRPr="002A2ABE" w:rsidRDefault="002416D7" w:rsidP="002416D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6D7" w:rsidRPr="002A2ABE" w:rsidTr="002416D7">
        <w:trPr>
          <w:trHeight w:val="132"/>
        </w:trPr>
        <w:tc>
          <w:tcPr>
            <w:tcW w:w="1734" w:type="dxa"/>
          </w:tcPr>
          <w:p w:rsidR="002416D7" w:rsidRPr="002A2ABE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ОПК-2</w:t>
            </w:r>
          </w:p>
        </w:tc>
        <w:tc>
          <w:tcPr>
            <w:tcW w:w="7695" w:type="dxa"/>
          </w:tcPr>
          <w:p w:rsidR="002416D7" w:rsidRPr="008367D2" w:rsidRDefault="002416D7" w:rsidP="002416D7">
            <w:pPr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Способен осуществлять основные функции управления туристской деятельностью</w:t>
            </w:r>
          </w:p>
        </w:tc>
      </w:tr>
      <w:tr w:rsidR="002416D7" w:rsidRPr="002A2ABE" w:rsidTr="002416D7">
        <w:trPr>
          <w:trHeight w:val="132"/>
        </w:trPr>
        <w:tc>
          <w:tcPr>
            <w:tcW w:w="1734" w:type="dxa"/>
          </w:tcPr>
          <w:p w:rsidR="002416D7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ОПК-4</w:t>
            </w:r>
          </w:p>
        </w:tc>
        <w:tc>
          <w:tcPr>
            <w:tcW w:w="7695" w:type="dxa"/>
          </w:tcPr>
          <w:p w:rsidR="002416D7" w:rsidRPr="008367D2" w:rsidRDefault="002416D7" w:rsidP="002416D7">
            <w:pPr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Способен осуществлять исследование туристского рынка, организовывать продажи и продвижение туристского продукта</w:t>
            </w:r>
          </w:p>
        </w:tc>
      </w:tr>
      <w:tr w:rsidR="002416D7" w:rsidRPr="002A2ABE" w:rsidTr="002416D7">
        <w:trPr>
          <w:trHeight w:val="132"/>
        </w:trPr>
        <w:tc>
          <w:tcPr>
            <w:tcW w:w="1734" w:type="dxa"/>
          </w:tcPr>
          <w:p w:rsidR="002416D7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ОПК-5</w:t>
            </w:r>
          </w:p>
        </w:tc>
        <w:tc>
          <w:tcPr>
            <w:tcW w:w="7695" w:type="dxa"/>
          </w:tcPr>
          <w:p w:rsidR="002416D7" w:rsidRPr="008367D2" w:rsidRDefault="002416D7" w:rsidP="002416D7">
            <w:pPr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2416D7" w:rsidRPr="002A2ABE" w:rsidTr="002416D7">
        <w:trPr>
          <w:trHeight w:val="414"/>
        </w:trPr>
        <w:tc>
          <w:tcPr>
            <w:tcW w:w="1734" w:type="dxa"/>
            <w:vMerge w:val="restart"/>
          </w:tcPr>
          <w:p w:rsidR="002416D7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>
              <w:rPr>
                <w:b/>
                <w:color w:val="373737"/>
                <w:sz w:val="20"/>
                <w:szCs w:val="20"/>
              </w:rPr>
              <w:t>ОПК-8</w:t>
            </w:r>
          </w:p>
        </w:tc>
        <w:tc>
          <w:tcPr>
            <w:tcW w:w="7695" w:type="dxa"/>
            <w:vMerge w:val="restart"/>
          </w:tcPr>
          <w:p w:rsidR="002416D7" w:rsidRPr="008367D2" w:rsidRDefault="002416D7" w:rsidP="002416D7">
            <w:pPr>
              <w:jc w:val="both"/>
              <w:rPr>
                <w:sz w:val="20"/>
                <w:szCs w:val="20"/>
              </w:rPr>
            </w:pPr>
            <w:r w:rsidRPr="00482C15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416D7" w:rsidRPr="002A2ABE" w:rsidTr="002416D7">
        <w:trPr>
          <w:trHeight w:val="230"/>
        </w:trPr>
        <w:tc>
          <w:tcPr>
            <w:tcW w:w="1734" w:type="dxa"/>
            <w:vMerge/>
          </w:tcPr>
          <w:p w:rsidR="002416D7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7695" w:type="dxa"/>
            <w:vMerge/>
          </w:tcPr>
          <w:p w:rsidR="002416D7" w:rsidRPr="00482C15" w:rsidRDefault="002416D7" w:rsidP="002416D7">
            <w:pPr>
              <w:jc w:val="both"/>
              <w:rPr>
                <w:sz w:val="20"/>
                <w:szCs w:val="20"/>
              </w:rPr>
            </w:pP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Pr="002416D7" w:rsidRDefault="002416D7" w:rsidP="00536CE7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 xml:space="preserve">Цель учебной практики (исследовательская практика) </w:t>
      </w: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закрепление, расширение, углубление и систематизация знаний, полученных при изучении специальных дисциплин, </w:t>
      </w:r>
      <w:r w:rsidRPr="002416D7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о крупнейших </w:t>
      </w:r>
      <w:r w:rsidRPr="002416D7">
        <w:rPr>
          <w:rFonts w:ascii="Times New Roman" w:eastAsia="Times New Roman" w:hAnsi="Times New Roman" w:cs="Times New Roman"/>
          <w:color w:val="000000"/>
          <w:spacing w:val="6"/>
          <w:kern w:val="0"/>
          <w:lang w:eastAsia="ru-RU" w:bidi="ar-SA"/>
        </w:rPr>
        <w:t xml:space="preserve">туристских </w:t>
      </w:r>
      <w:proofErr w:type="spellStart"/>
      <w:r w:rsidRPr="002416D7">
        <w:rPr>
          <w:rFonts w:ascii="Times New Roman" w:eastAsia="Times New Roman" w:hAnsi="Times New Roman" w:cs="Times New Roman"/>
          <w:color w:val="000000"/>
          <w:spacing w:val="6"/>
          <w:kern w:val="0"/>
          <w:lang w:eastAsia="ru-RU" w:bidi="ar-SA"/>
        </w:rPr>
        <w:t>дестинациях</w:t>
      </w:r>
      <w:proofErr w:type="spellEnd"/>
      <w:r w:rsidRPr="002416D7">
        <w:rPr>
          <w:rFonts w:ascii="Times New Roman" w:eastAsia="Times New Roman" w:hAnsi="Times New Roman" w:cs="Times New Roman"/>
          <w:color w:val="000000"/>
          <w:spacing w:val="6"/>
          <w:kern w:val="0"/>
          <w:lang w:eastAsia="ru-RU" w:bidi="ar-SA"/>
        </w:rPr>
        <w:t>.</w:t>
      </w: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Сформировать у</w:t>
      </w:r>
      <w:r w:rsidRPr="002416D7">
        <w:rPr>
          <w:rFonts w:ascii="Calibri" w:eastAsia="Times New Roman" w:hAnsi="Calibri" w:cs="Times New Roman"/>
          <w:kern w:val="0"/>
          <w:lang w:eastAsia="ru-RU" w:bidi="ar-SA"/>
        </w:rPr>
        <w:t xml:space="preserve"> </w:t>
      </w: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обучающихся необходимые исследовательские навыки в сфере туризма. </w:t>
      </w:r>
    </w:p>
    <w:p w:rsidR="002416D7" w:rsidRPr="002416D7" w:rsidRDefault="002416D7" w:rsidP="00536CE7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lang w:eastAsia="ru-RU" w:bidi="ar-SA"/>
        </w:rPr>
      </w:pPr>
      <w:proofErr w:type="gramStart"/>
      <w:r w:rsidRPr="002416D7">
        <w:rPr>
          <w:rFonts w:ascii="Times New Roman" w:eastAsia="Times New Roman" w:hAnsi="Times New Roman" w:cs="Times New Roman"/>
          <w:b/>
          <w:color w:val="000000"/>
          <w:spacing w:val="5"/>
          <w:kern w:val="0"/>
          <w:u w:val="single"/>
          <w:lang w:eastAsia="ru-RU" w:bidi="ar-SA"/>
        </w:rPr>
        <w:t>Задачи</w:t>
      </w:r>
      <w:r w:rsidRPr="002416D7">
        <w:rPr>
          <w:rFonts w:ascii="Times New Roman" w:eastAsia="Times New Roman" w:hAnsi="Times New Roman" w:cs="Times New Roman"/>
          <w:color w:val="000000"/>
          <w:spacing w:val="5"/>
          <w:kern w:val="0"/>
          <w:u w:val="single"/>
          <w:lang w:eastAsia="ru-RU" w:bidi="ar-SA"/>
        </w:rPr>
        <w:t xml:space="preserve">  </w:t>
      </w:r>
      <w:r w:rsidRPr="002416D7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lang w:eastAsia="ru-RU" w:bidi="ar-SA"/>
        </w:rPr>
        <w:t>практики</w:t>
      </w:r>
      <w:proofErr w:type="gramEnd"/>
      <w:r w:rsidRPr="002416D7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lang w:eastAsia="ru-RU" w:bidi="ar-SA"/>
        </w:rPr>
        <w:t>: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num" w:pos="900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изучение стратегии и основных направлений </w:t>
      </w:r>
      <w:proofErr w:type="gramStart"/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деятельности  предприятия</w:t>
      </w:r>
      <w:proofErr w:type="gramEnd"/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туриндустрии;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num" w:pos="900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изучение технологий обслуживания клиентов;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num" w:pos="900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изучение</w:t>
      </w:r>
      <w:r w:rsidRPr="002416D7">
        <w:rPr>
          <w:rFonts w:ascii="Times New Roman" w:eastAsia="Times New Roman" w:hAnsi="Times New Roman" w:cs="Times New Roman"/>
          <w:spacing w:val="6"/>
          <w:kern w:val="0"/>
          <w:lang w:eastAsia="ru-RU" w:bidi="ar-SA"/>
        </w:rPr>
        <w:t xml:space="preserve"> учредительных и нормативных документов предприятия;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num" w:pos="900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особенностей предприятий туриндустрии региона и посещение наиболее значимых из них;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num" w:pos="900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особенностей туристской индустрии региона;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left" w:pos="1134"/>
          <w:tab w:val="num" w:pos="156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изучение технологии организации туров;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left" w:pos="1134"/>
          <w:tab w:val="num" w:pos="156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сформировать  представление</w:t>
      </w:r>
      <w:proofErr w:type="gramEnd"/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 правилах проведения групповых туров;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left" w:pos="1134"/>
          <w:tab w:val="num" w:pos="156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 xml:space="preserve">изучить особенности функционирования ведущих туристских </w:t>
      </w:r>
      <w:proofErr w:type="spellStart"/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дестинаций</w:t>
      </w:r>
      <w:proofErr w:type="spellEnd"/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России или мира;</w:t>
      </w:r>
    </w:p>
    <w:p w:rsidR="002416D7" w:rsidRPr="002416D7" w:rsidRDefault="002416D7" w:rsidP="00536CE7">
      <w:pPr>
        <w:numPr>
          <w:ilvl w:val="0"/>
          <w:numId w:val="34"/>
        </w:numPr>
        <w:tabs>
          <w:tab w:val="left" w:pos="851"/>
          <w:tab w:val="left" w:pos="1134"/>
          <w:tab w:val="num" w:pos="156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приобрести  навыки</w:t>
      </w:r>
      <w:proofErr w:type="gramEnd"/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ведения трассовых экскурсий в автобусных турах.</w:t>
      </w:r>
    </w:p>
    <w:p w:rsidR="002416D7" w:rsidRDefault="002416D7" w:rsidP="00536CE7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2416D7" w:rsidRPr="00347E70" w:rsidRDefault="002416D7" w:rsidP="00536CE7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EF5AEB">
        <w:rPr>
          <w:rFonts w:ascii="Times New Roman" w:hAnsi="Times New Roman" w:cs="Times New Roman"/>
        </w:rPr>
        <w:t>чебная практика относится к обязательной части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2416D7" w:rsidRPr="002416D7" w:rsidRDefault="002416D7" w:rsidP="002416D7">
      <w:pPr>
        <w:widowControl w:val="0"/>
        <w:tabs>
          <w:tab w:val="left" w:leader="underscore" w:pos="421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Учебная практика (исследовательская практика) проводится в форме контактной работы и иных формах, предусмотренных соответствующей рабочей программой.</w:t>
      </w:r>
    </w:p>
    <w:p w:rsidR="002416D7" w:rsidRPr="002416D7" w:rsidRDefault="002416D7" w:rsidP="002416D7">
      <w:pPr>
        <w:widowControl w:val="0"/>
        <w:suppressAutoHyphens w:val="0"/>
        <w:ind w:firstLine="7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Общая трудоемкость практики составляет 6 зачетных единиц, 216 академических часов </w:t>
      </w:r>
      <w:r w:rsidRPr="002416D7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 w:bidi="ru-RU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Default="002416D7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Default="00536CE7" w:rsidP="002416D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Б</w:t>
      </w:r>
      <w:proofErr w:type="gramStart"/>
      <w:r>
        <w:rPr>
          <w:rFonts w:ascii="Times New Roman" w:hAnsi="Times New Roman" w:cs="Times New Roman"/>
          <w:b/>
          <w:color w:val="000000"/>
        </w:rPr>
        <w:t>2.О.</w:t>
      </w:r>
      <w:proofErr w:type="gramEnd"/>
      <w:r>
        <w:rPr>
          <w:rFonts w:ascii="Times New Roman" w:hAnsi="Times New Roman" w:cs="Times New Roman"/>
          <w:b/>
          <w:color w:val="000000"/>
        </w:rPr>
        <w:t>03(</w:t>
      </w:r>
      <w:proofErr w:type="spellStart"/>
      <w:r>
        <w:rPr>
          <w:rFonts w:ascii="Times New Roman" w:hAnsi="Times New Roman" w:cs="Times New Roman"/>
          <w:b/>
          <w:color w:val="000000"/>
        </w:rPr>
        <w:t>Пд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) </w:t>
      </w:r>
      <w:r w:rsidR="002416D7" w:rsidRPr="002416D7">
        <w:rPr>
          <w:rFonts w:ascii="Times New Roman" w:hAnsi="Times New Roman" w:cs="Times New Roman"/>
          <w:b/>
          <w:color w:val="000000"/>
        </w:rPr>
        <w:t>Преддипломная практика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Pr="00424E5F" w:rsidRDefault="002416D7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tbl>
      <w:tblPr>
        <w:tblW w:w="9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7796"/>
      </w:tblGrid>
      <w:tr w:rsidR="002416D7" w:rsidRPr="002416D7" w:rsidTr="002416D7">
        <w:trPr>
          <w:trHeight w:val="253"/>
        </w:trPr>
        <w:tc>
          <w:tcPr>
            <w:tcW w:w="1551" w:type="dxa"/>
            <w:vMerge w:val="restart"/>
            <w:tcBorders>
              <w:top w:val="single" w:sz="12" w:space="0" w:color="auto"/>
            </w:tcBorders>
          </w:tcPr>
          <w:p w:rsidR="002416D7" w:rsidRPr="002416D7" w:rsidRDefault="002416D7" w:rsidP="002416D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  <w:t>Индекс компетенции</w:t>
            </w:r>
          </w:p>
        </w:tc>
        <w:tc>
          <w:tcPr>
            <w:tcW w:w="779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  <w:t xml:space="preserve">Содержание компетенции </w:t>
            </w:r>
          </w:p>
          <w:p w:rsidR="002416D7" w:rsidRPr="002416D7" w:rsidRDefault="002416D7" w:rsidP="002416D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  <w:t>(или ее части)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УК-1</w:t>
            </w:r>
          </w:p>
        </w:tc>
        <w:tc>
          <w:tcPr>
            <w:tcW w:w="7796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УК-2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УК-3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УК-4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ых</w:t>
            </w:r>
            <w:proofErr w:type="spellEnd"/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) языке(ах)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УК-5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УК-6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536CE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УК-7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УК-8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УК-9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УК-10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формировать нетерпимое отношение к коррупционному поведению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ОПК-1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применять технологические новации и современное программное обеспечение в туристской сфере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ОПК-2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осуществлять основные функции управления туристской деятельностью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ОПК-3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ОПК-4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осуществлять исследование туристского рынка, организовывать продажи и продвижение туристского продукта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ОПК-5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ОПК-6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ОПК-7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</w:tr>
      <w:tr w:rsidR="002416D7" w:rsidRPr="002416D7" w:rsidTr="002416D7">
        <w:trPr>
          <w:trHeight w:val="322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ОПК-8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ПК-1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организовать работу исполнителей, принимать решения об организации туристской деятельности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ПК-2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проектировать объекты туристской деятельности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ПК-3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разрабатывать и применять технологии обслуживания туристов с использованием технологических и информационно-коммуникативных технологий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ПК-4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 xml:space="preserve">Способен организовать процесс обслуживания потребителей на основе нормативно-правовых актов, с учетом запросов потребителей и применением </w:t>
            </w:r>
            <w:proofErr w:type="spellStart"/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клиентоориентированных</w:t>
            </w:r>
            <w:proofErr w:type="spellEnd"/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 xml:space="preserve"> технологий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ПК-5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находить, анализировать и обрабатывать научную информацию в сфере туризма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ПК-6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ПК-7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осуществлять внутренние и внешние профессиональные коммуникации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76"/>
        </w:trPr>
        <w:tc>
          <w:tcPr>
            <w:tcW w:w="1551" w:type="dxa"/>
            <w:vMerge w:val="restart"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  <w:t>ПК-8</w:t>
            </w:r>
          </w:p>
        </w:tc>
        <w:tc>
          <w:tcPr>
            <w:tcW w:w="7796" w:type="dxa"/>
            <w:vMerge w:val="restart"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  <w:r w:rsidRPr="002416D7"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  <w:tr w:rsidR="002416D7" w:rsidRPr="002416D7" w:rsidTr="002416D7">
        <w:trPr>
          <w:trHeight w:val="253"/>
        </w:trPr>
        <w:tc>
          <w:tcPr>
            <w:tcW w:w="1551" w:type="dxa"/>
            <w:vMerge/>
          </w:tcPr>
          <w:p w:rsidR="002416D7" w:rsidRPr="002416D7" w:rsidRDefault="002416D7" w:rsidP="002416D7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2"/>
                <w:lang w:eastAsia="ru-RU" w:bidi="ar-SA"/>
              </w:rPr>
            </w:pPr>
          </w:p>
        </w:tc>
        <w:tc>
          <w:tcPr>
            <w:tcW w:w="7796" w:type="dxa"/>
            <w:vMerge/>
            <w:tcBorders>
              <w:right w:val="single" w:sz="4" w:space="0" w:color="auto"/>
            </w:tcBorders>
          </w:tcPr>
          <w:p w:rsidR="002416D7" w:rsidRPr="002416D7" w:rsidRDefault="002416D7" w:rsidP="002416D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sz w:val="22"/>
                <w:lang w:eastAsia="ru-RU" w:bidi="ar-SA"/>
              </w:rPr>
            </w:pP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Pr="002416D7" w:rsidRDefault="002416D7" w:rsidP="002416D7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Цель производственной практики </w:t>
      </w: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(преддипломная практика) – приобретение практических навыков самостоятельной работы в функциональных основных подразделениях организации (предприятия) туризма и изучение их работы; апробация результатов выпускной квалификационной работы (ВКР).</w:t>
      </w:r>
    </w:p>
    <w:p w:rsidR="002416D7" w:rsidRPr="002416D7" w:rsidRDefault="002416D7" w:rsidP="002416D7">
      <w:pPr>
        <w:suppressAutoHyphens w:val="0"/>
        <w:ind w:firstLine="425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Задачи производственной практики:</w:t>
      </w:r>
    </w:p>
    <w:p w:rsidR="002416D7" w:rsidRPr="002416D7" w:rsidRDefault="002416D7" w:rsidP="002416D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особенности деятельности предприятия туристской сферы;</w:t>
      </w:r>
    </w:p>
    <w:p w:rsidR="002416D7" w:rsidRPr="002416D7" w:rsidRDefault="002416D7" w:rsidP="002416D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особенностей организации обслуживания клиентов на туристском предприятии;</w:t>
      </w:r>
    </w:p>
    <w:p w:rsidR="002416D7" w:rsidRPr="002416D7" w:rsidRDefault="002416D7" w:rsidP="002416D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изучение аспектов деятельности конкретного предприятия;</w:t>
      </w:r>
    </w:p>
    <w:p w:rsidR="002416D7" w:rsidRPr="002416D7" w:rsidRDefault="002416D7" w:rsidP="002416D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сбор материала по теме выпускной квалификационной работы;</w:t>
      </w:r>
    </w:p>
    <w:p w:rsidR="002416D7" w:rsidRPr="002416D7" w:rsidRDefault="002416D7" w:rsidP="002416D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апробация материалов выпускной квалификационной работы.</w:t>
      </w:r>
    </w:p>
    <w:p w:rsidR="002416D7" w:rsidRDefault="002416D7" w:rsidP="002416D7">
      <w:pPr>
        <w:ind w:firstLine="567"/>
        <w:jc w:val="both"/>
        <w:rPr>
          <w:rFonts w:ascii="Times New Roman" w:hAnsi="Times New Roman" w:cs="Times New Roman"/>
        </w:rPr>
      </w:pPr>
    </w:p>
    <w:p w:rsidR="002416D7" w:rsidRPr="00347E70" w:rsidRDefault="002416D7" w:rsidP="002416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416D7">
        <w:rPr>
          <w:rFonts w:ascii="Times New Roman" w:hAnsi="Times New Roman" w:cs="Times New Roman"/>
        </w:rPr>
        <w:t>роизводственная практика относится к обязательной части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2416D7" w:rsidRPr="002416D7" w:rsidRDefault="002416D7" w:rsidP="002416D7">
      <w:pPr>
        <w:widowControl w:val="0"/>
        <w:tabs>
          <w:tab w:val="left" w:leader="underscore" w:pos="421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Производственная практика проводится в форме контактной работы и иных формах, предусмотренных соответствующей рабочей программой.</w:t>
      </w:r>
    </w:p>
    <w:p w:rsidR="002416D7" w:rsidRPr="002416D7" w:rsidRDefault="002416D7" w:rsidP="002416D7">
      <w:pPr>
        <w:widowControl w:val="0"/>
        <w:suppressAutoHyphens w:val="0"/>
        <w:ind w:firstLine="7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Общая трудоемкость практики составляет 6 зачетных единиц, 216 академических часов </w:t>
      </w:r>
      <w:r w:rsidRPr="002416D7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 w:bidi="ru-RU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Pr="00EF5AEB" w:rsidRDefault="00536CE7" w:rsidP="002416D7">
      <w:pPr>
        <w:jc w:val="center"/>
        <w:rPr>
          <w:rFonts w:ascii="Times New Roman" w:hAnsi="Times New Roman" w:cs="Times New Roman"/>
          <w:b/>
        </w:rPr>
      </w:pPr>
      <w:r w:rsidRPr="00536CE7">
        <w:rPr>
          <w:rFonts w:ascii="Times New Roman" w:hAnsi="Times New Roman" w:cs="Times New Roman"/>
          <w:b/>
        </w:rPr>
        <w:t>Б</w:t>
      </w:r>
      <w:proofErr w:type="gramStart"/>
      <w:r w:rsidRPr="00536CE7">
        <w:rPr>
          <w:rFonts w:ascii="Times New Roman" w:hAnsi="Times New Roman" w:cs="Times New Roman"/>
          <w:b/>
        </w:rPr>
        <w:t>2.В.</w:t>
      </w:r>
      <w:proofErr w:type="gramEnd"/>
      <w:r w:rsidRPr="00536CE7">
        <w:rPr>
          <w:rFonts w:ascii="Times New Roman" w:hAnsi="Times New Roman" w:cs="Times New Roman"/>
          <w:b/>
        </w:rPr>
        <w:t>01(У)</w:t>
      </w:r>
      <w:r w:rsidRPr="00536CE7">
        <w:rPr>
          <w:rFonts w:ascii="Times New Roman" w:hAnsi="Times New Roman" w:cs="Times New Roman"/>
          <w:b/>
        </w:rPr>
        <w:tab/>
        <w:t>Практика по туристско-рекреационному проектированию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Pr="00424E5F" w:rsidRDefault="002416D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7719"/>
      </w:tblGrid>
      <w:tr w:rsidR="00536CE7" w:rsidRPr="00536CE7" w:rsidTr="00536CE7">
        <w:trPr>
          <w:trHeight w:val="230"/>
        </w:trPr>
        <w:tc>
          <w:tcPr>
            <w:tcW w:w="1575" w:type="dxa"/>
            <w:vMerge w:val="restart"/>
            <w:tcBorders>
              <w:top w:val="single" w:sz="12" w:space="0" w:color="auto"/>
            </w:tcBorders>
          </w:tcPr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Индекс компетенции</w:t>
            </w:r>
          </w:p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719" w:type="dxa"/>
            <w:vMerge w:val="restart"/>
            <w:tcBorders>
              <w:top w:val="single" w:sz="12" w:space="0" w:color="auto"/>
            </w:tcBorders>
          </w:tcPr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Содержание компетенции </w:t>
            </w:r>
          </w:p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(или ее части)</w:t>
            </w:r>
          </w:p>
        </w:tc>
      </w:tr>
      <w:tr w:rsidR="00536CE7" w:rsidRPr="00536CE7" w:rsidTr="00536CE7">
        <w:trPr>
          <w:trHeight w:val="230"/>
        </w:trPr>
        <w:tc>
          <w:tcPr>
            <w:tcW w:w="1575" w:type="dxa"/>
            <w:vMerge/>
          </w:tcPr>
          <w:p w:rsidR="00536CE7" w:rsidRPr="00536CE7" w:rsidRDefault="00536CE7" w:rsidP="00536CE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719" w:type="dxa"/>
            <w:vMerge/>
          </w:tcPr>
          <w:p w:rsidR="00536CE7" w:rsidRPr="00536CE7" w:rsidRDefault="00536CE7" w:rsidP="00536CE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36CE7" w:rsidRPr="00536CE7" w:rsidTr="00536CE7">
        <w:trPr>
          <w:trHeight w:val="543"/>
        </w:trPr>
        <w:tc>
          <w:tcPr>
            <w:tcW w:w="1575" w:type="dxa"/>
            <w:tcBorders>
              <w:bottom w:val="single" w:sz="4" w:space="0" w:color="auto"/>
            </w:tcBorders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  <w:t>УК-6</w:t>
            </w:r>
          </w:p>
        </w:tc>
        <w:tc>
          <w:tcPr>
            <w:tcW w:w="7719" w:type="dxa"/>
            <w:tcBorders>
              <w:bottom w:val="single" w:sz="4" w:space="0" w:color="auto"/>
            </w:tcBorders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36CE7" w:rsidRPr="00536CE7" w:rsidTr="00536CE7">
        <w:trPr>
          <w:trHeight w:val="271"/>
        </w:trPr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  <w:t>ПК-6</w:t>
            </w:r>
          </w:p>
        </w:tc>
        <w:tc>
          <w:tcPr>
            <w:tcW w:w="7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  <w:tr w:rsidR="00536CE7" w:rsidRPr="00536CE7" w:rsidTr="00536CE7">
        <w:trPr>
          <w:trHeight w:val="230"/>
        </w:trPr>
        <w:tc>
          <w:tcPr>
            <w:tcW w:w="15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71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536CE7" w:rsidRPr="00536CE7" w:rsidRDefault="00536CE7" w:rsidP="00536CE7">
      <w:pPr>
        <w:suppressAutoHyphens w:val="0"/>
        <w:ind w:firstLine="540"/>
        <w:jc w:val="both"/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b/>
          <w:snapToGrid w:val="0"/>
          <w:kern w:val="0"/>
          <w:lang w:eastAsia="ru-RU" w:bidi="ar-SA"/>
        </w:rPr>
        <w:t>Целью учебной практики (</w:t>
      </w:r>
      <w:r w:rsidRPr="00536CE7"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  <w:t>практики по туристско-рекреационному проектированию) – является практических навыков проектирования в профессиональной деятельности, подготовка обучающихся к осознанному и углубленному изучению дисциплин, привитие им практических умений по</w:t>
      </w:r>
      <w:r w:rsidRPr="00536CE7">
        <w:rPr>
          <w:rFonts w:ascii="Times New Roman" w:eastAsia="Times New Roman" w:hAnsi="Times New Roman" w:cs="Times New Roman"/>
          <w:snapToGrid w:val="0"/>
          <w:color w:val="FF0000"/>
          <w:kern w:val="0"/>
          <w:lang w:eastAsia="ru-RU" w:bidi="ar-SA"/>
        </w:rPr>
        <w:t xml:space="preserve"> </w:t>
      </w:r>
      <w:r w:rsidRPr="00536CE7"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  <w:t>исследовательскому виду деятельности.</w:t>
      </w:r>
    </w:p>
    <w:p w:rsidR="00536CE7" w:rsidRPr="00536CE7" w:rsidRDefault="00536CE7" w:rsidP="00536CE7">
      <w:pPr>
        <w:suppressAutoHyphens w:val="0"/>
        <w:spacing w:after="120"/>
        <w:ind w:left="283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b/>
          <w:bCs/>
          <w:kern w:val="0"/>
          <w:u w:val="single"/>
          <w:lang w:eastAsia="ru-RU" w:bidi="ar-SA"/>
        </w:rPr>
        <w:t>Задачи практики</w:t>
      </w:r>
      <w:r w:rsidRPr="00536CE7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:</w:t>
      </w:r>
      <w:r w:rsidRPr="00536CE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</w:p>
    <w:p w:rsidR="00536CE7" w:rsidRPr="00536CE7" w:rsidRDefault="00536CE7" w:rsidP="00536CE7">
      <w:pPr>
        <w:numPr>
          <w:ilvl w:val="0"/>
          <w:numId w:val="36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теоретических основ туристско-рекреационного проектирования;</w:t>
      </w:r>
    </w:p>
    <w:p w:rsidR="00536CE7" w:rsidRPr="00536CE7" w:rsidRDefault="00536CE7" w:rsidP="00536CE7">
      <w:pPr>
        <w:numPr>
          <w:ilvl w:val="0"/>
          <w:numId w:val="36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приобретение практических навыков туристско-рекреационного проектирования;</w:t>
      </w:r>
    </w:p>
    <w:p w:rsidR="002416D7" w:rsidRPr="00536CE7" w:rsidRDefault="00536CE7" w:rsidP="00536CE7">
      <w:pPr>
        <w:numPr>
          <w:ilvl w:val="0"/>
          <w:numId w:val="36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овладение практическими умениями и владениями организации исследования в профессиональной деятельности.</w:t>
      </w:r>
    </w:p>
    <w:p w:rsidR="002416D7" w:rsidRDefault="002416D7" w:rsidP="002416D7">
      <w:pPr>
        <w:ind w:firstLine="567"/>
        <w:jc w:val="both"/>
        <w:rPr>
          <w:rFonts w:ascii="Times New Roman" w:hAnsi="Times New Roman" w:cs="Times New Roman"/>
        </w:rPr>
      </w:pPr>
    </w:p>
    <w:p w:rsidR="002416D7" w:rsidRPr="00347E70" w:rsidRDefault="00536CE7" w:rsidP="002416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536CE7">
        <w:rPr>
          <w:rFonts w:ascii="Times New Roman" w:hAnsi="Times New Roman" w:cs="Times New Roman"/>
        </w:rPr>
        <w:t xml:space="preserve">чебная практика относится </w:t>
      </w:r>
      <w:proofErr w:type="gramStart"/>
      <w:r w:rsidRPr="00536CE7">
        <w:rPr>
          <w:rFonts w:ascii="Times New Roman" w:hAnsi="Times New Roman" w:cs="Times New Roman"/>
        </w:rPr>
        <w:t>к части</w:t>
      </w:r>
      <w:proofErr w:type="gramEnd"/>
      <w:r w:rsidRPr="00536CE7">
        <w:rPr>
          <w:rFonts w:ascii="Times New Roman" w:hAnsi="Times New Roman" w:cs="Times New Roman"/>
        </w:rPr>
        <w:t xml:space="preserve"> формируемой участниками образовательных отношений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536CE7" w:rsidRPr="00536CE7" w:rsidRDefault="00536CE7" w:rsidP="00536CE7">
      <w:pPr>
        <w:widowControl w:val="0"/>
        <w:tabs>
          <w:tab w:val="left" w:leader="underscore" w:pos="421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Учебная практика (практика по туристско-рекреационному проектированию) проводится в форме контактной работы и иных формах, предусмотренных соответствующей рабочей программой.</w:t>
      </w:r>
    </w:p>
    <w:p w:rsidR="00536CE7" w:rsidRPr="00536CE7" w:rsidRDefault="00536CE7" w:rsidP="00536CE7">
      <w:pPr>
        <w:widowControl w:val="0"/>
        <w:suppressAutoHyphens w:val="0"/>
        <w:ind w:firstLine="7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Общая трудоемкость практики составляет 3 зачетных единиц, 108 академических часов </w:t>
      </w:r>
      <w:r w:rsidRPr="00536CE7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 w:bidi="ru-RU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Pr="00EF5AEB" w:rsidRDefault="00536CE7" w:rsidP="002416D7">
      <w:pPr>
        <w:jc w:val="center"/>
        <w:rPr>
          <w:rFonts w:ascii="Times New Roman" w:hAnsi="Times New Roman" w:cs="Times New Roman"/>
          <w:b/>
        </w:rPr>
      </w:pPr>
      <w:r w:rsidRPr="00536CE7">
        <w:rPr>
          <w:rFonts w:ascii="Times New Roman" w:hAnsi="Times New Roman" w:cs="Times New Roman"/>
          <w:b/>
        </w:rPr>
        <w:t>Б</w:t>
      </w:r>
      <w:proofErr w:type="gramStart"/>
      <w:r w:rsidRPr="00536CE7">
        <w:rPr>
          <w:rFonts w:ascii="Times New Roman" w:hAnsi="Times New Roman" w:cs="Times New Roman"/>
          <w:b/>
        </w:rPr>
        <w:t>2.В.</w:t>
      </w:r>
      <w:proofErr w:type="gramEnd"/>
      <w:r w:rsidRPr="00536CE7">
        <w:rPr>
          <w:rFonts w:ascii="Times New Roman" w:hAnsi="Times New Roman" w:cs="Times New Roman"/>
          <w:b/>
        </w:rPr>
        <w:t>02(П)</w:t>
      </w:r>
      <w:r w:rsidRPr="00536CE7">
        <w:rPr>
          <w:rFonts w:ascii="Times New Roman" w:hAnsi="Times New Roman" w:cs="Times New Roman"/>
          <w:b/>
        </w:rPr>
        <w:tab/>
        <w:t>Проектная практика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Pr="00424E5F" w:rsidRDefault="002416D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tbl>
      <w:tblPr>
        <w:tblW w:w="896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02"/>
        <w:gridCol w:w="7067"/>
      </w:tblGrid>
      <w:tr w:rsidR="00536CE7" w:rsidRPr="00536CE7" w:rsidTr="00536CE7">
        <w:trPr>
          <w:trHeight w:val="476"/>
          <w:jc w:val="center"/>
        </w:trPr>
        <w:tc>
          <w:tcPr>
            <w:tcW w:w="1902" w:type="dxa"/>
            <w:shd w:val="clear" w:color="auto" w:fill="auto"/>
            <w:vAlign w:val="center"/>
          </w:tcPr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  <w:t>Индекс компетенции</w:t>
            </w:r>
          </w:p>
        </w:tc>
        <w:tc>
          <w:tcPr>
            <w:tcW w:w="7067" w:type="dxa"/>
            <w:shd w:val="clear" w:color="auto" w:fill="auto"/>
            <w:vAlign w:val="center"/>
          </w:tcPr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  <w:t xml:space="preserve">Содержание компетенции </w:t>
            </w:r>
          </w:p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  <w:t>(или ее части)</w:t>
            </w:r>
          </w:p>
        </w:tc>
      </w:tr>
      <w:tr w:rsidR="00536CE7" w:rsidRPr="00536CE7" w:rsidTr="00536CE7">
        <w:trPr>
          <w:trHeight w:val="312"/>
          <w:jc w:val="center"/>
        </w:trPr>
        <w:tc>
          <w:tcPr>
            <w:tcW w:w="1902" w:type="dxa"/>
            <w:vMerge w:val="restart"/>
            <w:shd w:val="clear" w:color="auto" w:fill="auto"/>
            <w:vAlign w:val="center"/>
          </w:tcPr>
          <w:p w:rsidR="00536CE7" w:rsidRPr="00536CE7" w:rsidRDefault="00536CE7" w:rsidP="00536CE7">
            <w:pPr>
              <w:suppressLineNumbers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  <w:r w:rsidRPr="00536CE7"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  <w:t>ПК-6</w:t>
            </w:r>
          </w:p>
        </w:tc>
        <w:tc>
          <w:tcPr>
            <w:tcW w:w="7067" w:type="dxa"/>
            <w:vMerge w:val="restart"/>
            <w:shd w:val="clear" w:color="auto" w:fill="auto"/>
            <w:vAlign w:val="center"/>
          </w:tcPr>
          <w:p w:rsidR="00536CE7" w:rsidRPr="00536CE7" w:rsidRDefault="00536CE7" w:rsidP="00536CE7">
            <w:pPr>
              <w:suppressLineNumbers/>
              <w:suppressAutoHyphens w:val="0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  <w:r w:rsidRPr="00536CE7"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  <w:tr w:rsidR="00536CE7" w:rsidRPr="00536CE7" w:rsidTr="00536CE7">
        <w:trPr>
          <w:trHeight w:val="257"/>
          <w:jc w:val="center"/>
        </w:trPr>
        <w:tc>
          <w:tcPr>
            <w:tcW w:w="1902" w:type="dxa"/>
            <w:vMerge/>
            <w:shd w:val="clear" w:color="auto" w:fill="auto"/>
            <w:vAlign w:val="center"/>
          </w:tcPr>
          <w:p w:rsidR="00536CE7" w:rsidRPr="00536CE7" w:rsidRDefault="00536CE7" w:rsidP="00536CE7">
            <w:pPr>
              <w:suppressLineNumbers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</w:tc>
        <w:tc>
          <w:tcPr>
            <w:tcW w:w="7067" w:type="dxa"/>
            <w:vMerge/>
            <w:shd w:val="clear" w:color="auto" w:fill="auto"/>
            <w:vAlign w:val="center"/>
          </w:tcPr>
          <w:p w:rsidR="00536CE7" w:rsidRPr="00536CE7" w:rsidRDefault="00536CE7" w:rsidP="00536CE7">
            <w:pPr>
              <w:suppressLineNumbers/>
              <w:suppressAutoHyphens w:val="0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</w:tc>
      </w:tr>
      <w:tr w:rsidR="00536CE7" w:rsidRPr="00536CE7" w:rsidTr="00536CE7">
        <w:trPr>
          <w:trHeight w:val="277"/>
          <w:jc w:val="center"/>
        </w:trPr>
        <w:tc>
          <w:tcPr>
            <w:tcW w:w="1902" w:type="dxa"/>
            <w:vMerge/>
            <w:shd w:val="clear" w:color="auto" w:fill="auto"/>
            <w:vAlign w:val="center"/>
          </w:tcPr>
          <w:p w:rsidR="00536CE7" w:rsidRPr="00536CE7" w:rsidRDefault="00536CE7" w:rsidP="00536CE7">
            <w:pPr>
              <w:suppressLineNumbers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</w:tc>
        <w:tc>
          <w:tcPr>
            <w:tcW w:w="7067" w:type="dxa"/>
            <w:vMerge/>
            <w:shd w:val="clear" w:color="auto" w:fill="auto"/>
            <w:vAlign w:val="center"/>
          </w:tcPr>
          <w:p w:rsidR="00536CE7" w:rsidRPr="00536CE7" w:rsidRDefault="00536CE7" w:rsidP="00536CE7">
            <w:pPr>
              <w:suppressLineNumbers/>
              <w:suppressAutoHyphens w:val="0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536CE7" w:rsidRPr="00536CE7" w:rsidRDefault="00536CE7" w:rsidP="00536CE7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b/>
          <w:kern w:val="0"/>
          <w:lang w:eastAsia="ru-RU" w:bidi="ar-SA"/>
        </w:rPr>
        <w:t>Цель производственной практики</w:t>
      </w: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(проектная практика) – приобретение практических навыков самостоятельной работы в функциональных основных подразделениях туристского предприятия и изучение их работы.</w:t>
      </w:r>
    </w:p>
    <w:p w:rsidR="00536CE7" w:rsidRPr="00536CE7" w:rsidRDefault="00536CE7" w:rsidP="00536CE7">
      <w:pPr>
        <w:suppressAutoHyphens w:val="0"/>
        <w:ind w:firstLine="425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Задачи производственной практики: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получение профессиональных умений и опыта профессиональной деятельности;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особенности деятельности туристского предприятия;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остей организации обслуживания </w:t>
      </w: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клиентов туристского предприятия;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аспектов деятельности конкретного предприятия.</w:t>
      </w:r>
    </w:p>
    <w:p w:rsidR="002416D7" w:rsidRDefault="002416D7" w:rsidP="00536CE7">
      <w:pPr>
        <w:jc w:val="both"/>
        <w:rPr>
          <w:rFonts w:ascii="Times New Roman" w:hAnsi="Times New Roman" w:cs="Times New Roman"/>
        </w:rPr>
      </w:pPr>
    </w:p>
    <w:p w:rsidR="002416D7" w:rsidRPr="00347E70" w:rsidRDefault="00536CE7" w:rsidP="002416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36CE7">
        <w:rPr>
          <w:rFonts w:ascii="Times New Roman" w:hAnsi="Times New Roman" w:cs="Times New Roman"/>
        </w:rPr>
        <w:t>роизв</w:t>
      </w:r>
      <w:r>
        <w:rPr>
          <w:rFonts w:ascii="Times New Roman" w:hAnsi="Times New Roman" w:cs="Times New Roman"/>
        </w:rPr>
        <w:t xml:space="preserve">одственная практика относится </w:t>
      </w:r>
      <w:proofErr w:type="spellStart"/>
      <w:r>
        <w:rPr>
          <w:rFonts w:ascii="Times New Roman" w:hAnsi="Times New Roman" w:cs="Times New Roman"/>
        </w:rPr>
        <w:t>к</w:t>
      </w:r>
      <w:r w:rsidRPr="00536CE7">
        <w:rPr>
          <w:rFonts w:ascii="Times New Roman" w:hAnsi="Times New Roman" w:cs="Times New Roman"/>
        </w:rPr>
        <w:t>части</w:t>
      </w:r>
      <w:proofErr w:type="spellEnd"/>
      <w:r w:rsidRPr="00536CE7">
        <w:rPr>
          <w:rFonts w:ascii="Times New Roman" w:hAnsi="Times New Roman" w:cs="Times New Roman"/>
        </w:rPr>
        <w:t xml:space="preserve"> формируемой участниками образовательных отношений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536CE7" w:rsidRPr="00536CE7" w:rsidRDefault="00536CE7" w:rsidP="00536CE7">
      <w:pPr>
        <w:pStyle w:val="23"/>
        <w:tabs>
          <w:tab w:val="left" w:leader="underscore" w:pos="4214"/>
        </w:tabs>
        <w:ind w:firstLine="709"/>
        <w:rPr>
          <w:sz w:val="24"/>
        </w:rPr>
      </w:pPr>
      <w:r w:rsidRPr="00536CE7">
        <w:rPr>
          <w:sz w:val="24"/>
        </w:rPr>
        <w:t>Производственная практика (проектная практика) проводится в форме контактной работы и иных формах, предусмотренных соответствующей рабочей программой.</w:t>
      </w:r>
    </w:p>
    <w:p w:rsidR="00536CE7" w:rsidRPr="00536CE7" w:rsidRDefault="00536CE7" w:rsidP="00536CE7">
      <w:pPr>
        <w:pStyle w:val="23"/>
        <w:tabs>
          <w:tab w:val="left" w:leader="underscore" w:pos="4214"/>
        </w:tabs>
        <w:ind w:firstLine="709"/>
        <w:rPr>
          <w:i/>
          <w:iCs/>
          <w:sz w:val="24"/>
        </w:rPr>
      </w:pPr>
      <w:r w:rsidRPr="00536CE7">
        <w:rPr>
          <w:sz w:val="24"/>
        </w:rPr>
        <w:t xml:space="preserve">Общая трудоемкость практики составляет 3 зачетные единицы, 108 академических часов </w:t>
      </w:r>
      <w:r w:rsidRPr="00536CE7">
        <w:rPr>
          <w:i/>
          <w:iCs/>
          <w:sz w:val="24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Default="00536CE7" w:rsidP="002416D7">
      <w:pPr>
        <w:jc w:val="center"/>
        <w:rPr>
          <w:rFonts w:ascii="Times New Roman" w:hAnsi="Times New Roman" w:cs="Times New Roman"/>
          <w:b/>
          <w:color w:val="000000"/>
        </w:rPr>
      </w:pPr>
      <w:r w:rsidRPr="00536CE7">
        <w:rPr>
          <w:rFonts w:ascii="Times New Roman" w:hAnsi="Times New Roman" w:cs="Times New Roman"/>
          <w:b/>
          <w:color w:val="000000"/>
        </w:rPr>
        <w:t>Б</w:t>
      </w:r>
      <w:proofErr w:type="gramStart"/>
      <w:r w:rsidRPr="00536CE7">
        <w:rPr>
          <w:rFonts w:ascii="Times New Roman" w:hAnsi="Times New Roman" w:cs="Times New Roman"/>
          <w:b/>
          <w:color w:val="000000"/>
        </w:rPr>
        <w:t>2.В.</w:t>
      </w:r>
      <w:proofErr w:type="gramEnd"/>
      <w:r w:rsidRPr="00536CE7">
        <w:rPr>
          <w:rFonts w:ascii="Times New Roman" w:hAnsi="Times New Roman" w:cs="Times New Roman"/>
          <w:b/>
          <w:color w:val="000000"/>
        </w:rPr>
        <w:t>03(П)</w:t>
      </w:r>
      <w:r w:rsidRPr="00536CE7">
        <w:rPr>
          <w:rFonts w:ascii="Times New Roman" w:hAnsi="Times New Roman" w:cs="Times New Roman"/>
          <w:b/>
          <w:color w:val="000000"/>
        </w:rPr>
        <w:tab/>
        <w:t>Сервисная практика</w:t>
      </w:r>
    </w:p>
    <w:p w:rsidR="00536CE7" w:rsidRPr="00424E5F" w:rsidRDefault="00536CE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536CE7" w:rsidRDefault="002416D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p w:rsidR="00536CE7" w:rsidRPr="00536CE7" w:rsidRDefault="00536CE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</w:p>
    <w:tbl>
      <w:tblPr>
        <w:tblW w:w="9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7058"/>
      </w:tblGrid>
      <w:tr w:rsidR="00536CE7" w:rsidRPr="00536CE7" w:rsidTr="00536CE7">
        <w:trPr>
          <w:trHeight w:val="230"/>
        </w:trPr>
        <w:tc>
          <w:tcPr>
            <w:tcW w:w="2075" w:type="dxa"/>
            <w:vMerge w:val="restart"/>
            <w:tcBorders>
              <w:top w:val="single" w:sz="12" w:space="0" w:color="auto"/>
            </w:tcBorders>
          </w:tcPr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Индекс компетенции</w:t>
            </w:r>
          </w:p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58" w:type="dxa"/>
            <w:vMerge w:val="restart"/>
            <w:tcBorders>
              <w:top w:val="single" w:sz="12" w:space="0" w:color="auto"/>
            </w:tcBorders>
          </w:tcPr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Содержание компетенции </w:t>
            </w:r>
          </w:p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(или ее части)</w:t>
            </w:r>
          </w:p>
        </w:tc>
      </w:tr>
      <w:tr w:rsidR="00536CE7" w:rsidRPr="00536CE7" w:rsidTr="00536CE7">
        <w:trPr>
          <w:trHeight w:val="230"/>
        </w:trPr>
        <w:tc>
          <w:tcPr>
            <w:tcW w:w="2075" w:type="dxa"/>
            <w:vMerge/>
          </w:tcPr>
          <w:p w:rsidR="00536CE7" w:rsidRPr="00536CE7" w:rsidRDefault="00536CE7" w:rsidP="00536CE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58" w:type="dxa"/>
            <w:vMerge/>
          </w:tcPr>
          <w:p w:rsidR="00536CE7" w:rsidRPr="00536CE7" w:rsidRDefault="00536CE7" w:rsidP="00536CE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36CE7" w:rsidRPr="00536CE7" w:rsidTr="00536CE7">
        <w:trPr>
          <w:trHeight w:val="396"/>
        </w:trPr>
        <w:tc>
          <w:tcPr>
            <w:tcW w:w="2075" w:type="dxa"/>
            <w:vMerge w:val="restart"/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  <w:t>УК-9</w:t>
            </w:r>
          </w:p>
        </w:tc>
        <w:tc>
          <w:tcPr>
            <w:tcW w:w="7058" w:type="dxa"/>
            <w:vMerge w:val="restart"/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536CE7" w:rsidRPr="00536CE7" w:rsidTr="00536CE7">
        <w:trPr>
          <w:trHeight w:val="230"/>
        </w:trPr>
        <w:tc>
          <w:tcPr>
            <w:tcW w:w="2075" w:type="dxa"/>
            <w:vMerge/>
            <w:tcBorders>
              <w:bottom w:val="single" w:sz="4" w:space="0" w:color="auto"/>
            </w:tcBorders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58" w:type="dxa"/>
            <w:vMerge/>
            <w:tcBorders>
              <w:bottom w:val="single" w:sz="4" w:space="0" w:color="auto"/>
            </w:tcBorders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36CE7" w:rsidRPr="00536CE7" w:rsidTr="00536CE7">
        <w:trPr>
          <w:trHeight w:val="439"/>
        </w:trPr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  <w:t>ПК-7</w:t>
            </w:r>
          </w:p>
        </w:tc>
        <w:tc>
          <w:tcPr>
            <w:tcW w:w="7058" w:type="dxa"/>
            <w:vMerge w:val="restart"/>
            <w:tcBorders>
              <w:top w:val="single" w:sz="4" w:space="0" w:color="auto"/>
            </w:tcBorders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Способен осуществлять внутренние и внешние профессиональные коммуникации</w:t>
            </w:r>
          </w:p>
        </w:tc>
      </w:tr>
      <w:tr w:rsidR="00536CE7" w:rsidRPr="00536CE7" w:rsidTr="00536CE7">
        <w:trPr>
          <w:trHeight w:val="290"/>
        </w:trPr>
        <w:tc>
          <w:tcPr>
            <w:tcW w:w="2075" w:type="dxa"/>
            <w:vMerge/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58" w:type="dxa"/>
            <w:vMerge/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36CE7" w:rsidRPr="00536CE7" w:rsidTr="00536CE7">
        <w:trPr>
          <w:trHeight w:val="230"/>
        </w:trPr>
        <w:tc>
          <w:tcPr>
            <w:tcW w:w="2075" w:type="dxa"/>
            <w:vMerge/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58" w:type="dxa"/>
            <w:vMerge/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536CE7" w:rsidRPr="00536CE7" w:rsidRDefault="00536CE7" w:rsidP="00536CE7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Цель производственной практики </w:t>
      </w: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(сервисной практики) – приобретение практических навыков самостоятельной работы в функциональных основных подразделениях организации (предприятия) туризма и осуществление профессиональных коммуникаций.</w:t>
      </w:r>
    </w:p>
    <w:p w:rsidR="00536CE7" w:rsidRPr="00536CE7" w:rsidRDefault="00536CE7" w:rsidP="00536CE7">
      <w:pPr>
        <w:suppressAutoHyphens w:val="0"/>
        <w:ind w:firstLine="425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Задачи практики: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особенности деятельности предприятия туристской сферы;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изучение особенностей организации </w:t>
      </w:r>
      <w:proofErr w:type="gramStart"/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обслуживания  клиентов</w:t>
      </w:r>
      <w:proofErr w:type="gramEnd"/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туристского предприятия;</w:t>
      </w:r>
    </w:p>
    <w:p w:rsidR="002416D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взаимодействия с туристами и туристскими предприятиями.</w:t>
      </w:r>
    </w:p>
    <w:p w:rsidR="002416D7" w:rsidRDefault="002416D7" w:rsidP="002416D7">
      <w:pPr>
        <w:ind w:firstLine="567"/>
        <w:jc w:val="both"/>
        <w:rPr>
          <w:rFonts w:ascii="Times New Roman" w:hAnsi="Times New Roman" w:cs="Times New Roman"/>
        </w:rPr>
      </w:pPr>
    </w:p>
    <w:p w:rsidR="002416D7" w:rsidRPr="00347E70" w:rsidRDefault="00536CE7" w:rsidP="002416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36CE7">
        <w:rPr>
          <w:rFonts w:ascii="Times New Roman" w:hAnsi="Times New Roman" w:cs="Times New Roman"/>
        </w:rPr>
        <w:t xml:space="preserve">роизводственная практика относится </w:t>
      </w:r>
      <w:proofErr w:type="gramStart"/>
      <w:r w:rsidRPr="00536CE7">
        <w:rPr>
          <w:rFonts w:ascii="Times New Roman" w:hAnsi="Times New Roman" w:cs="Times New Roman"/>
        </w:rPr>
        <w:t>к части</w:t>
      </w:r>
      <w:proofErr w:type="gramEnd"/>
      <w:r w:rsidRPr="00536CE7">
        <w:rPr>
          <w:rFonts w:ascii="Times New Roman" w:hAnsi="Times New Roman" w:cs="Times New Roman"/>
        </w:rPr>
        <w:t xml:space="preserve"> формируемой участниками образовательных отношений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536CE7" w:rsidRPr="00536CE7" w:rsidRDefault="00536CE7" w:rsidP="00536CE7">
      <w:pPr>
        <w:widowControl w:val="0"/>
        <w:tabs>
          <w:tab w:val="left" w:leader="underscore" w:pos="421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Производственная практика (сервисная практика) проводится в форме контактной работы и иных формах, предусмотренных соответствующей рабочей программой.</w:t>
      </w:r>
    </w:p>
    <w:p w:rsidR="002416D7" w:rsidRPr="00536CE7" w:rsidRDefault="00536CE7" w:rsidP="00536CE7">
      <w:pPr>
        <w:widowControl w:val="0"/>
        <w:suppressAutoHyphens w:val="0"/>
        <w:ind w:firstLine="7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Общая трудоемкость практики составляет 3 зачетных единиц, 108 академических часов </w:t>
      </w:r>
      <w:r w:rsidRPr="00536CE7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 w:bidi="ru-RU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Pr="00EF5AEB" w:rsidRDefault="00536CE7" w:rsidP="002416D7">
      <w:pPr>
        <w:jc w:val="center"/>
        <w:rPr>
          <w:rFonts w:ascii="Times New Roman" w:hAnsi="Times New Roman" w:cs="Times New Roman"/>
          <w:b/>
        </w:rPr>
      </w:pPr>
      <w:r w:rsidRPr="00536CE7">
        <w:rPr>
          <w:rFonts w:ascii="Times New Roman" w:hAnsi="Times New Roman" w:cs="Times New Roman"/>
          <w:b/>
        </w:rPr>
        <w:t>Б</w:t>
      </w:r>
      <w:proofErr w:type="gramStart"/>
      <w:r w:rsidRPr="00536CE7">
        <w:rPr>
          <w:rFonts w:ascii="Times New Roman" w:hAnsi="Times New Roman" w:cs="Times New Roman"/>
          <w:b/>
        </w:rPr>
        <w:t>2.В.</w:t>
      </w:r>
      <w:proofErr w:type="gramEnd"/>
      <w:r w:rsidRPr="00536CE7">
        <w:rPr>
          <w:rFonts w:ascii="Times New Roman" w:hAnsi="Times New Roman" w:cs="Times New Roman"/>
          <w:b/>
        </w:rPr>
        <w:t>04(П)</w:t>
      </w:r>
      <w:r w:rsidRPr="00536CE7">
        <w:rPr>
          <w:rFonts w:ascii="Times New Roman" w:hAnsi="Times New Roman" w:cs="Times New Roman"/>
          <w:b/>
        </w:rPr>
        <w:tab/>
        <w:t>Практика по организации исследовательской деятельности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536CE7" w:rsidRPr="00536CE7" w:rsidRDefault="002416D7" w:rsidP="00536CE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tbl>
      <w:tblPr>
        <w:tblW w:w="9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7516"/>
      </w:tblGrid>
      <w:tr w:rsidR="00536CE7" w:rsidRPr="00536CE7" w:rsidTr="00536CE7">
        <w:trPr>
          <w:trHeight w:val="230"/>
        </w:trPr>
        <w:tc>
          <w:tcPr>
            <w:tcW w:w="1955" w:type="dxa"/>
            <w:vMerge w:val="restart"/>
            <w:tcBorders>
              <w:top w:val="single" w:sz="12" w:space="0" w:color="auto"/>
            </w:tcBorders>
          </w:tcPr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Индекс компетенции</w:t>
            </w:r>
          </w:p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516" w:type="dxa"/>
            <w:vMerge w:val="restart"/>
            <w:tcBorders>
              <w:top w:val="single" w:sz="12" w:space="0" w:color="auto"/>
            </w:tcBorders>
          </w:tcPr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Содержание компетенции </w:t>
            </w:r>
          </w:p>
          <w:p w:rsidR="00536CE7" w:rsidRPr="00536CE7" w:rsidRDefault="00536CE7" w:rsidP="00536CE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(или ее части)</w:t>
            </w:r>
          </w:p>
        </w:tc>
      </w:tr>
      <w:tr w:rsidR="00536CE7" w:rsidRPr="00536CE7" w:rsidTr="00536CE7">
        <w:trPr>
          <w:trHeight w:val="230"/>
        </w:trPr>
        <w:tc>
          <w:tcPr>
            <w:tcW w:w="1955" w:type="dxa"/>
            <w:vMerge/>
          </w:tcPr>
          <w:p w:rsidR="00536CE7" w:rsidRPr="00536CE7" w:rsidRDefault="00536CE7" w:rsidP="00536CE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516" w:type="dxa"/>
            <w:vMerge/>
          </w:tcPr>
          <w:p w:rsidR="00536CE7" w:rsidRPr="00536CE7" w:rsidRDefault="00536CE7" w:rsidP="00536CE7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36CE7" w:rsidRPr="00536CE7" w:rsidTr="00536CE7">
        <w:trPr>
          <w:trHeight w:val="266"/>
        </w:trPr>
        <w:tc>
          <w:tcPr>
            <w:tcW w:w="1955" w:type="dxa"/>
            <w:vMerge w:val="restart"/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  <w:t>ПК-5</w:t>
            </w:r>
          </w:p>
        </w:tc>
        <w:tc>
          <w:tcPr>
            <w:tcW w:w="7516" w:type="dxa"/>
            <w:vMerge w:val="restart"/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Способен находить, анализировать и обрабатывать научную информацию в сфере туризма</w:t>
            </w:r>
          </w:p>
        </w:tc>
      </w:tr>
      <w:tr w:rsidR="00536CE7" w:rsidRPr="00536CE7" w:rsidTr="00536CE7">
        <w:trPr>
          <w:trHeight w:val="271"/>
        </w:trPr>
        <w:tc>
          <w:tcPr>
            <w:tcW w:w="1955" w:type="dxa"/>
            <w:vMerge/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516" w:type="dxa"/>
            <w:vMerge/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36CE7" w:rsidRPr="00536CE7" w:rsidTr="00536CE7">
        <w:trPr>
          <w:trHeight w:val="230"/>
        </w:trPr>
        <w:tc>
          <w:tcPr>
            <w:tcW w:w="1955" w:type="dxa"/>
            <w:vMerge w:val="restart"/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  <w:t>ПК-8</w:t>
            </w:r>
          </w:p>
        </w:tc>
        <w:tc>
          <w:tcPr>
            <w:tcW w:w="7516" w:type="dxa"/>
            <w:vMerge w:val="restart"/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36C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</w:tr>
      <w:tr w:rsidR="00536CE7" w:rsidRPr="00536CE7" w:rsidTr="00536CE7">
        <w:trPr>
          <w:trHeight w:val="373"/>
        </w:trPr>
        <w:tc>
          <w:tcPr>
            <w:tcW w:w="1955" w:type="dxa"/>
            <w:vMerge/>
          </w:tcPr>
          <w:p w:rsidR="00536CE7" w:rsidRPr="00536CE7" w:rsidRDefault="00536CE7" w:rsidP="00536CE7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516" w:type="dxa"/>
            <w:vMerge/>
          </w:tcPr>
          <w:p w:rsidR="00536CE7" w:rsidRPr="00536CE7" w:rsidRDefault="00536CE7" w:rsidP="00536CE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536CE7" w:rsidRPr="00536CE7" w:rsidRDefault="00536CE7" w:rsidP="00536CE7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Цель производственной практики </w:t>
      </w: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(практика по организации исследовательской деятельности) – приобретение практических навыков самостоятельной деятельности в подразделениях организации (предприятия) туризма и изучение их работы, в приобретении навыков самостоятельной исследовательской деятельности, а также целенаправленная подготовка к выполнению выпускной квалификационной работы.</w:t>
      </w:r>
    </w:p>
    <w:p w:rsidR="00536CE7" w:rsidRPr="00536CE7" w:rsidRDefault="00536CE7" w:rsidP="00536CE7">
      <w:pPr>
        <w:suppressAutoHyphens w:val="0"/>
        <w:ind w:firstLine="425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Задачи производственной практики: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особенности деятельности предприятия туристской сферы;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особенностей организации обслуживания клиентов на туристском предприятии;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изучение аспектов деятельности конкретного предприятия;</w:t>
      </w:r>
    </w:p>
    <w:p w:rsidR="00536CE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приобретение навыков исследовательской деятельности;</w:t>
      </w:r>
    </w:p>
    <w:p w:rsidR="002416D7" w:rsidRPr="00536CE7" w:rsidRDefault="00536CE7" w:rsidP="00536CE7">
      <w:pPr>
        <w:numPr>
          <w:ilvl w:val="0"/>
          <w:numId w:val="35"/>
        </w:numPr>
        <w:suppressAutoHyphens w:val="0"/>
        <w:ind w:left="0"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сбор материала по теме выпускной квалификационной работы.</w:t>
      </w:r>
    </w:p>
    <w:p w:rsidR="002416D7" w:rsidRDefault="002416D7" w:rsidP="002416D7">
      <w:pPr>
        <w:ind w:firstLine="567"/>
        <w:jc w:val="both"/>
        <w:rPr>
          <w:rFonts w:ascii="Times New Roman" w:hAnsi="Times New Roman" w:cs="Times New Roman"/>
        </w:rPr>
      </w:pPr>
    </w:p>
    <w:p w:rsidR="002416D7" w:rsidRPr="00347E70" w:rsidRDefault="00536CE7" w:rsidP="002416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36CE7">
        <w:rPr>
          <w:rFonts w:ascii="Times New Roman" w:hAnsi="Times New Roman" w:cs="Times New Roman"/>
        </w:rPr>
        <w:t xml:space="preserve">роизводственная практика относится </w:t>
      </w:r>
      <w:proofErr w:type="gramStart"/>
      <w:r w:rsidRPr="00536CE7">
        <w:rPr>
          <w:rFonts w:ascii="Times New Roman" w:hAnsi="Times New Roman" w:cs="Times New Roman"/>
        </w:rPr>
        <w:t>к части</w:t>
      </w:r>
      <w:proofErr w:type="gramEnd"/>
      <w:r w:rsidRPr="00536CE7">
        <w:rPr>
          <w:rFonts w:ascii="Times New Roman" w:hAnsi="Times New Roman" w:cs="Times New Roman"/>
        </w:rPr>
        <w:t xml:space="preserve"> формируемой участниками образовательных отношений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536CE7" w:rsidRPr="00536CE7" w:rsidRDefault="00536CE7" w:rsidP="00536CE7">
      <w:pPr>
        <w:widowControl w:val="0"/>
        <w:tabs>
          <w:tab w:val="left" w:leader="underscore" w:pos="421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Производственная практика (научно-исследовательская работа) проводится в форме контактной работы и иных формах, предусмотренных соответствующей рабочей программой.</w:t>
      </w:r>
    </w:p>
    <w:p w:rsidR="002416D7" w:rsidRPr="00536CE7" w:rsidRDefault="00536CE7" w:rsidP="00536CE7">
      <w:pPr>
        <w:widowControl w:val="0"/>
        <w:suppressAutoHyphens w:val="0"/>
        <w:ind w:firstLine="7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6CE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Общая трудоемкость практики составляет 3 зачетных единиц, 108 академических часов </w:t>
      </w:r>
      <w:r w:rsidRPr="00536CE7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 w:bidi="ru-RU"/>
        </w:rPr>
        <w:t>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860"/>
      </w:tblGrid>
      <w:tr w:rsidR="002416D7" w:rsidRPr="00D46D4A" w:rsidTr="002416D7">
        <w:trPr>
          <w:trHeight w:hRule="exact" w:val="1646"/>
        </w:trPr>
        <w:tc>
          <w:tcPr>
            <w:tcW w:w="648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№</w:t>
            </w:r>
          </w:p>
          <w:p w:rsidR="002416D7" w:rsidRPr="00D46D4A" w:rsidRDefault="002416D7" w:rsidP="002416D7">
            <w:pPr>
              <w:pStyle w:val="23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8860" w:type="dxa"/>
            <w:shd w:val="clear" w:color="auto" w:fill="FFFFFF"/>
            <w:vAlign w:val="center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  <w:rFonts w:eastAsiaTheme="minorHAnsi"/>
              </w:rPr>
              <w:t>Этапы</w:t>
            </w:r>
            <w:r w:rsidRPr="00D46D4A">
              <w:rPr>
                <w:rStyle w:val="24"/>
              </w:rPr>
              <w:t xml:space="preserve"> работы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Подготовительный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  <w:vAlign w:val="bottom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Основной период</w:t>
            </w:r>
          </w:p>
        </w:tc>
      </w:tr>
      <w:tr w:rsidR="002416D7" w:rsidRPr="00D46D4A" w:rsidTr="002416D7">
        <w:trPr>
          <w:trHeight w:hRule="exact" w:val="283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D46D4A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Заключительный период</w:t>
            </w:r>
          </w:p>
        </w:tc>
      </w:tr>
      <w:tr w:rsidR="002416D7" w:rsidRPr="00D46D4A" w:rsidTr="002416D7">
        <w:trPr>
          <w:trHeight w:hRule="exact" w:val="288"/>
        </w:trPr>
        <w:tc>
          <w:tcPr>
            <w:tcW w:w="648" w:type="dxa"/>
            <w:shd w:val="clear" w:color="auto" w:fill="FFFFFF"/>
          </w:tcPr>
          <w:p w:rsidR="002416D7" w:rsidRPr="00D46D4A" w:rsidRDefault="002416D7" w:rsidP="002416D7">
            <w:pPr>
              <w:pStyle w:val="23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  <w:shd w:val="clear" w:color="auto" w:fill="FFFFFF"/>
          </w:tcPr>
          <w:p w:rsidR="002416D7" w:rsidRPr="00D46D4A" w:rsidRDefault="002416D7" w:rsidP="002416D7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sectPr w:rsidR="002416D7" w:rsidRPr="00424E5F" w:rsidSect="00424E5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pacing w:val="-1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B5924AEC"/>
    <w:name w:val="WW8Num4"/>
    <w:lvl w:ilvl="0">
      <w:start w:val="1"/>
      <w:numFmt w:val="bullet"/>
      <w:lvlText w:val=""/>
      <w:lvlJc w:val="left"/>
      <w:pPr>
        <w:tabs>
          <w:tab w:val="num" w:pos="-616"/>
        </w:tabs>
        <w:ind w:left="644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-616"/>
        </w:tabs>
        <w:ind w:left="16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16"/>
        </w:tabs>
        <w:ind w:left="23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616"/>
        </w:tabs>
        <w:ind w:left="3115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616"/>
        </w:tabs>
        <w:ind w:left="38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16"/>
        </w:tabs>
        <w:ind w:left="45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616"/>
        </w:tabs>
        <w:ind w:left="5275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616"/>
        </w:tabs>
        <w:ind w:left="59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16"/>
        </w:tabs>
        <w:ind w:left="6715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579" w:hanging="87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"/>
      <w:lvlJc w:val="left"/>
      <w:pPr>
        <w:tabs>
          <w:tab w:val="num" w:pos="680"/>
        </w:tabs>
        <w:ind w:left="1134" w:hanging="454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A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FEB4D2F8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C2442B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Symbol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579" w:hanging="8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ED120B6"/>
    <w:multiLevelType w:val="hybridMultilevel"/>
    <w:tmpl w:val="273E02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1C1BCC"/>
    <w:multiLevelType w:val="hybridMultilevel"/>
    <w:tmpl w:val="A9B2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40CFF"/>
    <w:multiLevelType w:val="hybridMultilevel"/>
    <w:tmpl w:val="94283F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A13CB6"/>
    <w:multiLevelType w:val="multilevel"/>
    <w:tmpl w:val="87D2FF92"/>
    <w:lvl w:ilvl="0">
      <w:start w:val="1"/>
      <w:numFmt w:val="bullet"/>
      <w:lvlText w:val=""/>
      <w:lvlJc w:val="left"/>
      <w:pPr>
        <w:tabs>
          <w:tab w:val="num" w:pos="-616"/>
        </w:tabs>
        <w:ind w:left="644" w:hanging="360"/>
      </w:pPr>
      <w:rPr>
        <w:rFonts w:ascii="Symbol" w:hAnsi="Symbol" w:hint="default"/>
        <w:b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-616"/>
        </w:tabs>
        <w:ind w:left="16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16"/>
        </w:tabs>
        <w:ind w:left="23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616"/>
        </w:tabs>
        <w:ind w:left="3115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616"/>
        </w:tabs>
        <w:ind w:left="38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16"/>
        </w:tabs>
        <w:ind w:left="45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616"/>
        </w:tabs>
        <w:ind w:left="5275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616"/>
        </w:tabs>
        <w:ind w:left="59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16"/>
        </w:tabs>
        <w:ind w:left="6715" w:hanging="360"/>
      </w:pPr>
      <w:rPr>
        <w:rFonts w:ascii="Wingdings" w:hAnsi="Wingdings" w:cs="Wingdings"/>
      </w:rPr>
    </w:lvl>
  </w:abstractNum>
  <w:abstractNum w:abstractNumId="30" w15:restartNumberingAfterBreak="0">
    <w:nsid w:val="6FEC0673"/>
    <w:multiLevelType w:val="hybridMultilevel"/>
    <w:tmpl w:val="5386C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F106A1"/>
    <w:multiLevelType w:val="hybridMultilevel"/>
    <w:tmpl w:val="08EC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75C11"/>
    <w:multiLevelType w:val="hybridMultilevel"/>
    <w:tmpl w:val="87CA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35"/>
  </w:num>
  <w:num w:numId="29">
    <w:abstractNumId w:val="30"/>
  </w:num>
  <w:num w:numId="30">
    <w:abstractNumId w:val="32"/>
  </w:num>
  <w:num w:numId="31">
    <w:abstractNumId w:val="28"/>
  </w:num>
  <w:num w:numId="32">
    <w:abstractNumId w:val="29"/>
  </w:num>
  <w:num w:numId="33">
    <w:abstractNumId w:val="33"/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5F"/>
    <w:rsid w:val="000028E7"/>
    <w:rsid w:val="000861FB"/>
    <w:rsid w:val="000877EC"/>
    <w:rsid w:val="00124408"/>
    <w:rsid w:val="00137D77"/>
    <w:rsid w:val="001A59BF"/>
    <w:rsid w:val="001E4F25"/>
    <w:rsid w:val="00200B73"/>
    <w:rsid w:val="00214F20"/>
    <w:rsid w:val="002258E0"/>
    <w:rsid w:val="002416D7"/>
    <w:rsid w:val="00266CFF"/>
    <w:rsid w:val="002B4371"/>
    <w:rsid w:val="00340542"/>
    <w:rsid w:val="00347E70"/>
    <w:rsid w:val="003C6D48"/>
    <w:rsid w:val="00407DB5"/>
    <w:rsid w:val="00424E5F"/>
    <w:rsid w:val="00536CE7"/>
    <w:rsid w:val="006B0543"/>
    <w:rsid w:val="007F7D79"/>
    <w:rsid w:val="008046C5"/>
    <w:rsid w:val="008161E4"/>
    <w:rsid w:val="00852AE1"/>
    <w:rsid w:val="00896528"/>
    <w:rsid w:val="008B69C2"/>
    <w:rsid w:val="008C32AA"/>
    <w:rsid w:val="008F5FAD"/>
    <w:rsid w:val="009F439B"/>
    <w:rsid w:val="00B26A73"/>
    <w:rsid w:val="00B5393D"/>
    <w:rsid w:val="00B749CA"/>
    <w:rsid w:val="00C66949"/>
    <w:rsid w:val="00C86EC2"/>
    <w:rsid w:val="00CD0577"/>
    <w:rsid w:val="00CF2826"/>
    <w:rsid w:val="00D75CF2"/>
    <w:rsid w:val="00D87EDC"/>
    <w:rsid w:val="00DA5B66"/>
    <w:rsid w:val="00DE6F3F"/>
    <w:rsid w:val="00EF5AEB"/>
    <w:rsid w:val="00F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72E6E70-2377-45B1-86FB-A6F3B87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MS Mincho" w:hAnsi="Symbol" w:cs="OpenSymbol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MS Mincho" w:hAnsi="Symbol" w:cs="Symbol" w:hint="default"/>
      <w:spacing w:val="-1"/>
      <w:sz w:val="24"/>
      <w:szCs w:val="24"/>
    </w:rPr>
  </w:style>
  <w:style w:type="character" w:customStyle="1" w:styleId="WW8Num3z0">
    <w:name w:val="WW8Num3z0"/>
    <w:rPr>
      <w:rFonts w:ascii="Symbol" w:hAnsi="Symbol" w:cs="Symbol"/>
      <w:color w:val="000000"/>
      <w:spacing w:val="-1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/>
      <w:sz w:val="28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MS Mincho" w:hAnsi="Symbol" w:cs="Symbol" w:hint="default"/>
      <w:sz w:val="24"/>
      <w:szCs w:val="24"/>
    </w:rPr>
  </w:style>
  <w:style w:type="character" w:customStyle="1" w:styleId="WW8Num10z0">
    <w:name w:val="WW8Num10z0"/>
    <w:rPr>
      <w:rFonts w:ascii="Symbol" w:hAnsi="Symbol" w:cs="Symbol" w:hint="default"/>
      <w:sz w:val="24"/>
      <w:szCs w:val="24"/>
    </w:rPr>
  </w:style>
  <w:style w:type="character" w:customStyle="1" w:styleId="WW8Num11z0">
    <w:name w:val="WW8Num11z0"/>
    <w:rPr>
      <w:rFonts w:ascii="Symbol" w:eastAsia="MS Mincho" w:hAnsi="Symbol" w:cs="Symbol" w:hint="default"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3z0">
    <w:name w:val="WW8Num13z0"/>
    <w:rPr>
      <w:rFonts w:ascii="Symbol" w:hAnsi="Symbol" w:cs="Symbol" w:hint="default"/>
      <w:sz w:val="24"/>
      <w:szCs w:val="24"/>
    </w:rPr>
  </w:style>
  <w:style w:type="character" w:customStyle="1" w:styleId="WW8Num14z0">
    <w:name w:val="WW8Num14z0"/>
    <w:rPr>
      <w:rFonts w:ascii="Symbol" w:hAnsi="Symbol" w:cs="Symbol"/>
      <w:sz w:val="24"/>
      <w:szCs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 w:hint="default"/>
      <w:color w:val="00000A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  <w:sz w:val="24"/>
      <w:szCs w:val="24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ListLabel13">
    <w:name w:val="ListLabel 13"/>
    <w:rPr>
      <w:rFonts w:cs="Courier New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17">
    <w:name w:val="ListLabel 17"/>
    <w:rPr>
      <w:rFonts w:cs="Symbol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писок с точками"/>
    <w:basedOn w:val="a"/>
    <w:pPr>
      <w:tabs>
        <w:tab w:val="left" w:pos="1512"/>
      </w:tabs>
      <w:suppressAutoHyphens w:val="0"/>
      <w:spacing w:line="312" w:lineRule="auto"/>
      <w:ind w:left="756"/>
    </w:pPr>
    <w:rPr>
      <w:color w:val="00000A"/>
      <w:lang w:eastAsia="ru-RU"/>
    </w:rPr>
  </w:style>
  <w:style w:type="paragraph" w:customStyle="1" w:styleId="WW-">
    <w:name w:val="WW-Базовый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western">
    <w:name w:val="western"/>
    <w:basedOn w:val="a"/>
    <w:pPr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11">
    <w:name w:val="Текст1"/>
    <w:basedOn w:val="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12">
    <w:name w:val="Абзац списка1"/>
    <w:basedOn w:val="a"/>
    <w:pPr>
      <w:ind w:left="720"/>
      <w:contextualSpacing/>
    </w:pPr>
  </w:style>
  <w:style w:type="paragraph" w:customStyle="1" w:styleId="a8">
    <w:name w:val="Для таблиц"/>
    <w:basedOn w:val="a"/>
    <w:uiPriority w:val="99"/>
    <w:pPr>
      <w:suppressAutoHyphens w:val="0"/>
    </w:pPr>
    <w:rPr>
      <w:color w:val="00000A"/>
    </w:rPr>
  </w:style>
  <w:style w:type="paragraph" w:customStyle="1" w:styleId="a9">
    <w:name w:val="Содержимое таблицы"/>
    <w:basedOn w:val="a"/>
    <w:pPr>
      <w:suppressLineNumbers/>
    </w:pPr>
    <w:rPr>
      <w:rFonts w:cs="FreeSans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4">
    <w:name w:val="Основной текст4"/>
    <w:basedOn w:val="a"/>
    <w:link w:val="ac"/>
    <w:uiPriority w:val="99"/>
    <w:pPr>
      <w:widowControl w:val="0"/>
      <w:shd w:val="clear" w:color="auto" w:fill="FFFFFF"/>
      <w:spacing w:line="274" w:lineRule="exact"/>
      <w:ind w:hanging="2100"/>
      <w:jc w:val="center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3">
    <w:name w:val="Заголовок №3"/>
    <w:basedOn w:val="a"/>
    <w:pPr>
      <w:widowControl w:val="0"/>
      <w:shd w:val="clear" w:color="auto" w:fill="FFFFFF"/>
      <w:spacing w:after="60" w:line="240" w:lineRule="atLeast"/>
      <w:ind w:hanging="1800"/>
      <w:jc w:val="both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styleId="ad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color w:val="00000A"/>
      <w:kern w:val="0"/>
      <w:sz w:val="22"/>
      <w:szCs w:val="22"/>
    </w:rPr>
  </w:style>
  <w:style w:type="paragraph" w:customStyle="1" w:styleId="13">
    <w:name w:val="Обычный1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2">
    <w:name w:val="Текст2"/>
    <w:basedOn w:val="13"/>
    <w:pPr>
      <w:widowControl/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4">
    <w:name w:val="Абзац списка1"/>
    <w:basedOn w:val="a"/>
    <w:pPr>
      <w:ind w:left="720"/>
      <w:contextualSpacing/>
    </w:pPr>
    <w:rPr>
      <w:lang w:eastAsia="ru-RU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en-US"/>
    </w:rPr>
  </w:style>
  <w:style w:type="paragraph" w:customStyle="1" w:styleId="s1">
    <w:name w:val="s_1"/>
    <w:basedOn w:val="a"/>
    <w:pPr>
      <w:spacing w:before="280" w:after="280"/>
    </w:pPr>
  </w:style>
  <w:style w:type="paragraph" w:customStyle="1" w:styleId="21">
    <w:name w:val="Основной текст с отступом 21"/>
    <w:basedOn w:val="13"/>
    <w:pPr>
      <w:ind w:firstLine="720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33" w:after="33"/>
    </w:pPr>
    <w:rPr>
      <w:rFonts w:ascii="Arial" w:hAnsi="Arial" w:cs="Arial"/>
      <w:color w:val="332E2D"/>
      <w:spacing w:val="2"/>
      <w:szCs w:val="20"/>
    </w:rPr>
  </w:style>
  <w:style w:type="paragraph" w:customStyle="1" w:styleId="20">
    <w:name w:val="Обычный2"/>
    <w:pPr>
      <w:suppressAutoHyphens/>
    </w:pPr>
    <w:rPr>
      <w:kern w:val="2"/>
      <w:sz w:val="24"/>
      <w:lang w:eastAsia="zh-CN"/>
    </w:rPr>
  </w:style>
  <w:style w:type="character" w:customStyle="1" w:styleId="ac">
    <w:name w:val="Основной текст_"/>
    <w:link w:val="4"/>
    <w:uiPriority w:val="99"/>
    <w:locked/>
    <w:rsid w:val="001E4F25"/>
    <w:rPr>
      <w:rFonts w:ascii="Calibri" w:eastAsia="Calibri" w:hAnsi="Calibri" w:cs="Calibri"/>
      <w:spacing w:val="3"/>
      <w:kern w:val="2"/>
      <w:sz w:val="21"/>
      <w:szCs w:val="21"/>
      <w:shd w:val="clear" w:color="auto" w:fill="FFFFFF"/>
      <w:lang w:eastAsia="zh-CN" w:bidi="hi-IN"/>
    </w:rPr>
  </w:style>
  <w:style w:type="table" w:styleId="ae">
    <w:name w:val="Table Grid"/>
    <w:basedOn w:val="a1"/>
    <w:uiPriority w:val="39"/>
    <w:rsid w:val="0034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unhideWhenUsed/>
    <w:rsid w:val="00EF5AEB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F5AEB"/>
    <w:rPr>
      <w:sz w:val="24"/>
      <w:szCs w:val="24"/>
    </w:rPr>
  </w:style>
  <w:style w:type="paragraph" w:customStyle="1" w:styleId="ConsNormal">
    <w:name w:val="ConsNormal"/>
    <w:rsid w:val="00EF5AEB"/>
    <w:pPr>
      <w:widowControl w:val="0"/>
      <w:ind w:firstLine="720"/>
    </w:pPr>
    <w:rPr>
      <w:rFonts w:ascii="Arial" w:hAnsi="Arial"/>
      <w:snapToGrid w:val="0"/>
    </w:rPr>
  </w:style>
  <w:style w:type="character" w:customStyle="1" w:styleId="22">
    <w:name w:val="Основной текст (2)_"/>
    <w:basedOn w:val="a0"/>
    <w:link w:val="23"/>
    <w:rsid w:val="002416D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6D7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character" w:customStyle="1" w:styleId="24">
    <w:name w:val="Основной текст (2) + Полужирный"/>
    <w:basedOn w:val="22"/>
    <w:rsid w:val="00241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2520</Words>
  <Characters>14365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cp:lastModifiedBy>Наталья Алексеевна Шихова</cp:lastModifiedBy>
  <cp:revision>2</cp:revision>
  <cp:lastPrinted>1899-12-31T21:00:00Z</cp:lastPrinted>
  <dcterms:created xsi:type="dcterms:W3CDTF">2023-10-19T13:53:00Z</dcterms:created>
  <dcterms:modified xsi:type="dcterms:W3CDTF">2023-10-19T13:53:00Z</dcterms:modified>
</cp:coreProperties>
</file>