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ЛЕНИНГРАДСКИЙ ГОСУДАРСТВЕННЫЙ УНИВЕРСИТЕТ </w:t>
      </w:r>
    </w:p>
    <w:p w:rsidR="00F036A5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имени А.С.ПУШКИНА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кафедра культурологии и искусства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приглашают принять участие в работе 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Всероссийского фестиваля с международным участием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Коворкинг</w:t>
      </w:r>
      <w:proofErr w:type="spellEnd"/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молодежных инициатив – 2024»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который состоится 16 мая 2024 г. </w:t>
      </w:r>
    </w:p>
    <w:p w:rsidR="00F036A5" w:rsidRPr="009B3A19" w:rsidRDefault="00F036A5" w:rsidP="00F036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и место проведения Фестиваля: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16 мая 2024 г., г. Санкт–Петербург, г. Пушкин, Петербургское шоссе 10, 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ЛГУ им. А.С. Пушкина (</w:t>
      </w:r>
      <w:proofErr w:type="spellStart"/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конференцзал</w:t>
      </w:r>
      <w:proofErr w:type="spellEnd"/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Фестиваля:</w:t>
      </w: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A19">
        <w:rPr>
          <w:rFonts w:ascii="Times New Roman" w:hAnsi="Times New Roman"/>
          <w:sz w:val="24"/>
          <w:szCs w:val="24"/>
          <w:lang w:eastAsia="zh-CN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участию</w:t>
      </w: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 в фестивале приглашаются студенты профильных образовательных учреждений высшего и среднего профессионального образования независимо от курса обучения по творческим направлениям подготовки – ландшафтная архитектура, дизайн среды, графический дизайн, изобразительное искусство.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Партнер</w:t>
      </w: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Фестиваля:</w:t>
      </w: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A19">
        <w:rPr>
          <w:rFonts w:ascii="Times New Roman" w:hAnsi="Times New Roman"/>
          <w:sz w:val="24"/>
          <w:szCs w:val="24"/>
          <w:lang w:eastAsia="zh-CN"/>
        </w:rPr>
        <w:t>Санкт-Петербургское региональное отделение Общероссийской Общественной организации «Союз Дизайнеров России»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036A5" w:rsidRPr="009729D6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29D6">
        <w:rPr>
          <w:rFonts w:ascii="Times New Roman" w:eastAsia="Times New Roman" w:hAnsi="Times New Roman"/>
          <w:b/>
          <w:sz w:val="24"/>
          <w:szCs w:val="24"/>
          <w:lang w:eastAsia="ru-RU"/>
        </w:rPr>
        <w:t>Концептуальная идея:</w:t>
      </w:r>
    </w:p>
    <w:p w:rsidR="00F036A5" w:rsidRPr="0032200E" w:rsidRDefault="00F036A5" w:rsidP="00F036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29D6">
        <w:rPr>
          <w:rFonts w:ascii="Times New Roman" w:eastAsia="Times New Roman" w:hAnsi="Times New Roman"/>
          <w:sz w:val="24"/>
          <w:szCs w:val="24"/>
          <w:lang w:eastAsia="ru-RU"/>
        </w:rPr>
        <w:t>Идентификация студенчества как активного, креативного, инициативного сегмента современной творческой молодежи через презентацию интеллектуальных идей, творческих</w:t>
      </w:r>
      <w:r w:rsidRPr="0032200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студентов, содержащих перспективы функционального и эстетического развития жизненной среды человека.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Цел</w:t>
      </w:r>
      <w:r w:rsidR="003A397A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bookmarkStart w:id="0" w:name="_GoBack"/>
      <w:bookmarkEnd w:id="0"/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задачи фестиваля: 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формирование студента творческих направлений подготовки как компетентного субъекта современной культурной коммуникации через демонстрацию результатов интеллектуальных, художественных, проектных решений в проектировании современных пространств.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- повышение уровня профессиональной подготовки будущих специалистов и их навыков творческой проектной деятельности;</w:t>
      </w: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- формирование активной жизненной позиции молодежи, в том числе нацеленной на социально ориентированную деятельность;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- выявление </w:t>
      </w:r>
      <w:proofErr w:type="spellStart"/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профориентированной</w:t>
      </w:r>
      <w:proofErr w:type="spellEnd"/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молодежи в области дизайн-проектирования;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- обмен опытом в формировании профессионального мастерства студентов, преподавателей профильных вузов России;  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Творческий конкурс проводится по номинациям: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1.1. Ландшафтная архитектура и дизайн городских пространств. 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1.2. Садово-парковое искусство и ландшафтная реставрация: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проекты озеленения городских многопрофильных и специализированных парков; проекты сохранения и восстановления парков-памятников садово-паркового искусства;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1.3. </w:t>
      </w: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Средовой дизайн (интерьер):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дизайн интерьеров общественных пространств;</w:t>
      </w: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1.4. </w:t>
      </w: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Средовой дизайн (интерьер):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дизайн интерьеров частных пространств;</w:t>
      </w: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1.5. Средовой дизайн (МАФ):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малые архитектурные формы (элементы благоустройства, детали уличного освещения, остановочные комплексы, детские площадки, ART-объекты);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1.6. Графический дизайн: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фирменный стиль;</w:t>
      </w: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404141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1.7. Графический дизайн: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дизайн печатного многостраничн</w:t>
      </w:r>
      <w:r w:rsidRPr="009B3A19">
        <w:rPr>
          <w:rFonts w:ascii="Times New Roman" w:eastAsia="Times New Roman" w:hAnsi="Times New Roman"/>
          <w:bCs/>
          <w:color w:val="404141"/>
          <w:sz w:val="24"/>
          <w:szCs w:val="24"/>
          <w:lang w:eastAsia="ru-RU"/>
        </w:rPr>
        <w:t>ого издания;</w:t>
      </w:r>
      <w:r w:rsidRPr="009B3A19">
        <w:rPr>
          <w:rFonts w:ascii="Times New Roman" w:eastAsia="Times New Roman" w:hAnsi="Times New Roman"/>
          <w:bCs/>
          <w:color w:val="404141"/>
          <w:sz w:val="24"/>
          <w:szCs w:val="24"/>
          <w:lang w:eastAsia="ru-RU"/>
        </w:rPr>
        <w:tab/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1.8. Графический дизайн: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плакатная серия от 3-х штук (авторский, коммерческий, социальный плакат);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1.9. Изобразительное, декоративно-прикладное и фотоискусство 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>(все виды и техники изобразительного, декоративно-прикладного и фотоискусства с использованием традиционных, современных материалов и технологий)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1.10 Фотоискусство</w:t>
      </w:r>
      <w:r w:rsidRPr="009B3A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(все виды и техники фотографии с использованием традиционных, современных технологий)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1.11. </w:t>
      </w:r>
      <w:r w:rsidRPr="009B3A19">
        <w:rPr>
          <w:rFonts w:ascii="Times New Roman" w:hAnsi="Times New Roman"/>
          <w:b/>
          <w:sz w:val="24"/>
          <w:szCs w:val="24"/>
          <w:lang w:eastAsia="ru-RU"/>
        </w:rPr>
        <w:t>Специальная номинация:</w:t>
      </w:r>
      <w:r w:rsidRPr="009B3A19">
        <w:rPr>
          <w:rFonts w:ascii="Times New Roman" w:hAnsi="Times New Roman"/>
          <w:sz w:val="24"/>
          <w:szCs w:val="24"/>
          <w:lang w:eastAsia="ru-RU"/>
        </w:rPr>
        <w:t xml:space="preserve"> творческий проект, в рамках объявленного в 2024 году в России Года семьи; 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В качестве Фестивальных работ могут быть представлены как реализованны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 так и нереализованные дизайн</w:t>
      </w: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-проекты, выполненные за текущий учебный год. </w:t>
      </w:r>
    </w:p>
    <w:p w:rsidR="00F036A5" w:rsidRPr="009B3A19" w:rsidRDefault="00F036A5" w:rsidP="00F036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участник Фестиваля может быть заявлен в одной номинации. 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Участие в Фестивале бесплатное. Экспозиционные материалы для творческого конкурса изготавливаются самостоятельно в соответствие с форматами, заявленными Организаторами Конкурса.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Конкурса в лице Оргкомитета оставляет за собой право не допускать работы, не отвечающие «Положению о Фестивале «</w:t>
      </w:r>
      <w:proofErr w:type="spellStart"/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>Коворкинг</w:t>
      </w:r>
      <w:proofErr w:type="spellEnd"/>
      <w:r w:rsidRPr="009B3A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молодежных инициатив - 2024»</w:t>
      </w: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Победители и лауреаты конкурса награждаются дипломами, все участники – сертификатами (в электронном виде)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Предоставленные материалы будут использованы Оргкомитетом для работы со СМИ и издания электронного каталога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Детальную информацию о Фестивале можно узнать на странице мероприятия на сайте </w:t>
      </w:r>
      <w:hyperlink r:id="rId6" w:history="1"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</w:t>
        </w:r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vk</w:t>
        </w:r>
        <w:proofErr w:type="spellEnd"/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com</w:t>
        </w:r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proofErr w:type="spellStart"/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coworking</w:t>
        </w:r>
        <w:proofErr w:type="spellEnd"/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_</w:t>
        </w:r>
        <w:proofErr w:type="spellStart"/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kfi</w:t>
        </w:r>
        <w:proofErr w:type="spellEnd"/>
      </w:hyperlink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>Прием заявок осуществляется оргкомитетом с 1 апреля по 15 апреля 2024 г.</w:t>
      </w: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6A5" w:rsidRPr="009B3A19" w:rsidRDefault="00F036A5" w:rsidP="00F036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A1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Контакты Организатора Фестиваля: </w:t>
      </w:r>
      <w:r w:rsidRPr="009B3A1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196605, Санкт-Петербург, г. Пушкин, Петербургское шоссе, д. 10, </w:t>
      </w:r>
      <w:r w:rsidRPr="009B3A19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</w:t>
      </w:r>
      <w:r w:rsidRPr="009B3A19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9B3A19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mail</w:t>
      </w:r>
      <w:r w:rsidRPr="009B3A1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hyperlink r:id="rId7" w:history="1"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covorkinglgu</w:t>
        </w:r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yandex</w:t>
        </w:r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9B3A19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F036A5" w:rsidRPr="009B3A19" w:rsidRDefault="00F036A5" w:rsidP="00F036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0936" w:rsidRDefault="0006177B"/>
    <w:sectPr w:rsidR="00690936" w:rsidSect="006C20E1">
      <w:footerReference w:type="first" r:id="rId8"/>
      <w:pgSz w:w="11906" w:h="16838" w:code="9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7B" w:rsidRDefault="0006177B">
      <w:pPr>
        <w:spacing w:after="0" w:line="240" w:lineRule="auto"/>
      </w:pPr>
      <w:r>
        <w:separator/>
      </w:r>
    </w:p>
  </w:endnote>
  <w:endnote w:type="continuationSeparator" w:id="0">
    <w:p w:rsidR="0006177B" w:rsidRDefault="0006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EB" w:rsidRPr="007F64EB" w:rsidRDefault="00F036A5" w:rsidP="007F64EB">
    <w:pPr>
      <w:pStyle w:val="a3"/>
      <w:rPr>
        <w:rFonts w:ascii="Times New Roman" w:hAnsi="Times New Roman"/>
        <w:sz w:val="20"/>
        <w:szCs w:val="20"/>
      </w:rPr>
    </w:pPr>
    <w:r w:rsidRPr="007F64EB">
      <w:rPr>
        <w:rFonts w:ascii="Times New Roman" w:hAnsi="Times New Roman"/>
        <w:sz w:val="20"/>
        <w:szCs w:val="20"/>
      </w:rPr>
      <w:t>Исп. Соколова М.А.</w:t>
    </w:r>
  </w:p>
  <w:p w:rsidR="007F64EB" w:rsidRPr="007F64EB" w:rsidRDefault="00F036A5" w:rsidP="007F64EB">
    <w:pPr>
      <w:pStyle w:val="a3"/>
      <w:rPr>
        <w:rFonts w:ascii="Times New Roman" w:hAnsi="Times New Roman"/>
        <w:sz w:val="20"/>
        <w:szCs w:val="20"/>
      </w:rPr>
    </w:pPr>
    <w:r w:rsidRPr="007F64EB">
      <w:rPr>
        <w:rFonts w:ascii="Times New Roman" w:hAnsi="Times New Roman"/>
        <w:sz w:val="20"/>
        <w:szCs w:val="20"/>
      </w:rPr>
      <w:t>тел. 8 (812) 451 99-98</w:t>
    </w:r>
  </w:p>
  <w:p w:rsidR="007F64EB" w:rsidRDefault="000617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7B" w:rsidRDefault="0006177B">
      <w:pPr>
        <w:spacing w:after="0" w:line="240" w:lineRule="auto"/>
      </w:pPr>
      <w:r>
        <w:separator/>
      </w:r>
    </w:p>
  </w:footnote>
  <w:footnote w:type="continuationSeparator" w:id="0">
    <w:p w:rsidR="0006177B" w:rsidRDefault="00061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22"/>
    <w:rsid w:val="00043B24"/>
    <w:rsid w:val="0006177B"/>
    <w:rsid w:val="0038594D"/>
    <w:rsid w:val="003A397A"/>
    <w:rsid w:val="008E5322"/>
    <w:rsid w:val="00973DE3"/>
    <w:rsid w:val="00F0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AAF1"/>
  <w15:chartTrackingRefBased/>
  <w15:docId w15:val="{C0F4128F-8108-4901-B91A-C5B506AF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A5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0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F036A5"/>
    <w:rPr>
      <w:rFonts w:ascii="Calibri" w:eastAsia="Calibri" w:hAnsi="Calibri" w:cs="Times New Roman"/>
      <w:sz w:val="22"/>
    </w:rPr>
  </w:style>
  <w:style w:type="character" w:styleId="a5">
    <w:name w:val="Hyperlink"/>
    <w:uiPriority w:val="99"/>
    <w:unhideWhenUsed/>
    <w:rsid w:val="00F036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vorkinglgu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oworking_k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Company>user inc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Дарья Владимировна Шабентова</cp:lastModifiedBy>
  <cp:revision>3</cp:revision>
  <dcterms:created xsi:type="dcterms:W3CDTF">2024-04-05T06:43:00Z</dcterms:created>
  <dcterms:modified xsi:type="dcterms:W3CDTF">2024-04-05T10:31:00Z</dcterms:modified>
</cp:coreProperties>
</file>