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4F0" w:rsidRDefault="000464F0" w:rsidP="00C37E00">
      <w:pPr>
        <w:ind w:left="-567"/>
        <w:rPr>
          <w:b/>
          <w:caps/>
          <w:spacing w:val="40"/>
          <w:sz w:val="28"/>
          <w:szCs w:val="28"/>
        </w:rPr>
      </w:pPr>
      <w:bookmarkStart w:id="0" w:name="_GoBack"/>
      <w:bookmarkEnd w:id="0"/>
    </w:p>
    <w:p w:rsidR="000464F0" w:rsidRPr="0046506B" w:rsidRDefault="000464F0" w:rsidP="00C37E00">
      <w:pPr>
        <w:ind w:left="-567"/>
        <w:jc w:val="center"/>
        <w:rPr>
          <w:b/>
          <w:sz w:val="28"/>
          <w:szCs w:val="28"/>
        </w:rPr>
      </w:pPr>
      <w:r w:rsidRPr="0046506B">
        <w:rPr>
          <w:b/>
          <w:sz w:val="28"/>
          <w:szCs w:val="28"/>
        </w:rPr>
        <w:t>Ленинградский государственный университет им</w:t>
      </w:r>
      <w:r>
        <w:rPr>
          <w:b/>
          <w:sz w:val="28"/>
          <w:szCs w:val="28"/>
        </w:rPr>
        <w:t>ени</w:t>
      </w:r>
      <w:r w:rsidRPr="0046506B">
        <w:rPr>
          <w:b/>
          <w:sz w:val="28"/>
          <w:szCs w:val="28"/>
        </w:rPr>
        <w:t xml:space="preserve"> А. С. Пушкина</w:t>
      </w:r>
    </w:p>
    <w:p w:rsidR="000464F0" w:rsidRPr="0046506B" w:rsidRDefault="000464F0" w:rsidP="00C37E00">
      <w:pPr>
        <w:ind w:left="-567"/>
        <w:jc w:val="center"/>
        <w:rPr>
          <w:b/>
          <w:sz w:val="28"/>
          <w:szCs w:val="28"/>
        </w:rPr>
      </w:pPr>
      <w:r w:rsidRPr="0046506B">
        <w:rPr>
          <w:b/>
          <w:sz w:val="28"/>
          <w:szCs w:val="28"/>
        </w:rPr>
        <w:t>Филологический факультет</w:t>
      </w:r>
    </w:p>
    <w:p w:rsidR="000464F0" w:rsidRDefault="000464F0" w:rsidP="00C37E00">
      <w:pPr>
        <w:ind w:left="-567"/>
        <w:jc w:val="center"/>
        <w:rPr>
          <w:b/>
          <w:caps/>
          <w:spacing w:val="40"/>
          <w:sz w:val="28"/>
          <w:szCs w:val="28"/>
        </w:rPr>
      </w:pPr>
    </w:p>
    <w:p w:rsidR="000464F0" w:rsidRPr="00885700" w:rsidRDefault="000464F0" w:rsidP="00C37E00">
      <w:pPr>
        <w:ind w:left="-567"/>
        <w:jc w:val="center"/>
        <w:rPr>
          <w:b/>
          <w:caps/>
          <w:spacing w:val="40"/>
        </w:rPr>
      </w:pPr>
      <w:r w:rsidRPr="00885700">
        <w:rPr>
          <w:b/>
          <w:caps/>
          <w:spacing w:val="40"/>
        </w:rPr>
        <w:t>Информационное письмо</w:t>
      </w:r>
    </w:p>
    <w:p w:rsidR="000464F0" w:rsidRDefault="000464F0" w:rsidP="00C37E00">
      <w:pPr>
        <w:ind w:left="-567"/>
        <w:rPr>
          <w:b/>
          <w:i/>
          <w:smallCaps/>
          <w:spacing w:val="28"/>
          <w:sz w:val="28"/>
          <w:szCs w:val="28"/>
        </w:rPr>
      </w:pPr>
    </w:p>
    <w:p w:rsidR="000464F0" w:rsidRPr="00984636" w:rsidRDefault="000464F0" w:rsidP="00C37E00">
      <w:pPr>
        <w:ind w:left="-567"/>
        <w:jc w:val="center"/>
        <w:rPr>
          <w:b/>
          <w:i/>
          <w:smallCaps/>
          <w:spacing w:val="28"/>
          <w:sz w:val="28"/>
          <w:szCs w:val="28"/>
        </w:rPr>
      </w:pPr>
      <w:r w:rsidRPr="0046506B">
        <w:rPr>
          <w:b/>
          <w:i/>
          <w:smallCaps/>
          <w:spacing w:val="28"/>
          <w:sz w:val="28"/>
          <w:szCs w:val="28"/>
        </w:rPr>
        <w:t>Уважаемые коллеги!</w:t>
      </w:r>
    </w:p>
    <w:p w:rsidR="000464F0" w:rsidRPr="00984636" w:rsidRDefault="000464F0" w:rsidP="00C37E00">
      <w:pPr>
        <w:ind w:left="-567"/>
        <w:jc w:val="center"/>
        <w:rPr>
          <w:b/>
          <w:i/>
          <w:smallCaps/>
          <w:spacing w:val="28"/>
          <w:sz w:val="28"/>
          <w:szCs w:val="28"/>
        </w:rPr>
      </w:pPr>
    </w:p>
    <w:p w:rsidR="000464F0" w:rsidRPr="004E1293" w:rsidRDefault="000464F0" w:rsidP="00C37E00">
      <w:pPr>
        <w:ind w:left="-567"/>
        <w:jc w:val="center"/>
        <w:rPr>
          <w:sz w:val="28"/>
          <w:szCs w:val="28"/>
        </w:rPr>
      </w:pPr>
      <w:r w:rsidRPr="0046506B">
        <w:rPr>
          <w:sz w:val="28"/>
          <w:szCs w:val="28"/>
        </w:rPr>
        <w:t xml:space="preserve">Ленинградский  государственный университет имени А. С. Пушкина </w:t>
      </w:r>
      <w:r>
        <w:rPr>
          <w:sz w:val="28"/>
          <w:szCs w:val="28"/>
        </w:rPr>
        <w:t xml:space="preserve">приглашает вас </w:t>
      </w:r>
      <w:r w:rsidRPr="009846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принять участие в </w:t>
      </w:r>
      <w:r>
        <w:rPr>
          <w:sz w:val="28"/>
          <w:szCs w:val="28"/>
          <w:lang w:val="en-US"/>
        </w:rPr>
        <w:t>XXI</w:t>
      </w:r>
      <w:r w:rsidRPr="000464F0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46506B">
        <w:rPr>
          <w:sz w:val="28"/>
          <w:szCs w:val="28"/>
        </w:rPr>
        <w:t>еждународн</w:t>
      </w:r>
      <w:r>
        <w:rPr>
          <w:sz w:val="28"/>
          <w:szCs w:val="28"/>
        </w:rPr>
        <w:t>ой</w:t>
      </w:r>
      <w:r w:rsidRPr="0046506B">
        <w:rPr>
          <w:sz w:val="28"/>
          <w:szCs w:val="28"/>
        </w:rPr>
        <w:t xml:space="preserve">  научн</w:t>
      </w:r>
      <w:r>
        <w:rPr>
          <w:sz w:val="28"/>
          <w:szCs w:val="28"/>
        </w:rPr>
        <w:t>ой</w:t>
      </w:r>
      <w:r w:rsidRPr="0046506B">
        <w:rPr>
          <w:sz w:val="28"/>
          <w:szCs w:val="28"/>
        </w:rPr>
        <w:t xml:space="preserve"> конференци</w:t>
      </w:r>
      <w:r>
        <w:rPr>
          <w:sz w:val="28"/>
          <w:szCs w:val="28"/>
        </w:rPr>
        <w:t xml:space="preserve">и </w:t>
      </w:r>
    </w:p>
    <w:p w:rsidR="000464F0" w:rsidRPr="00AA15EC" w:rsidRDefault="000464F0" w:rsidP="00C37E00">
      <w:pPr>
        <w:ind w:left="-567"/>
        <w:jc w:val="center"/>
        <w:rPr>
          <w:sz w:val="28"/>
          <w:szCs w:val="28"/>
        </w:rPr>
      </w:pPr>
      <w:r w:rsidRPr="0046506B">
        <w:rPr>
          <w:b/>
          <w:sz w:val="28"/>
          <w:szCs w:val="28"/>
        </w:rPr>
        <w:t>«Пушкинские  чтения-20</w:t>
      </w:r>
      <w:r w:rsidRPr="006B1AE5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6», </w:t>
      </w:r>
      <w:proofErr w:type="gramStart"/>
      <w:r w:rsidRPr="006B1AE5">
        <w:rPr>
          <w:sz w:val="28"/>
          <w:szCs w:val="28"/>
        </w:rPr>
        <w:t>которая</w:t>
      </w:r>
      <w:proofErr w:type="gramEnd"/>
      <w:r w:rsidRPr="006B1AE5">
        <w:rPr>
          <w:sz w:val="28"/>
          <w:szCs w:val="28"/>
        </w:rPr>
        <w:t xml:space="preserve"> состоится  6</w:t>
      </w:r>
      <w:r>
        <w:rPr>
          <w:sz w:val="28"/>
          <w:szCs w:val="28"/>
        </w:rPr>
        <w:t>-7</w:t>
      </w:r>
      <w:r w:rsidRPr="006B1AE5">
        <w:rPr>
          <w:sz w:val="28"/>
          <w:szCs w:val="28"/>
        </w:rPr>
        <w:t xml:space="preserve"> июня 201</w:t>
      </w:r>
      <w:r w:rsidRPr="000464F0">
        <w:rPr>
          <w:sz w:val="28"/>
          <w:szCs w:val="28"/>
        </w:rPr>
        <w:t>6</w:t>
      </w:r>
      <w:r w:rsidRPr="006B1AE5">
        <w:rPr>
          <w:sz w:val="28"/>
          <w:szCs w:val="28"/>
        </w:rPr>
        <w:t xml:space="preserve"> года.</w:t>
      </w:r>
    </w:p>
    <w:p w:rsidR="000464F0" w:rsidRPr="00AA15EC" w:rsidRDefault="000464F0" w:rsidP="00C37E00">
      <w:pPr>
        <w:ind w:left="-567"/>
        <w:jc w:val="center"/>
        <w:rPr>
          <w:b/>
          <w:sz w:val="28"/>
          <w:szCs w:val="28"/>
        </w:rPr>
      </w:pPr>
    </w:p>
    <w:p w:rsidR="000464F0" w:rsidRPr="000D74D0" w:rsidRDefault="000464F0" w:rsidP="00C37E00">
      <w:pPr>
        <w:ind w:left="-567" w:firstLine="567"/>
        <w:jc w:val="both"/>
        <w:rPr>
          <w:sz w:val="28"/>
          <w:szCs w:val="28"/>
        </w:rPr>
      </w:pPr>
      <w:r w:rsidRPr="000D74D0">
        <w:rPr>
          <w:sz w:val="28"/>
          <w:szCs w:val="28"/>
        </w:rPr>
        <w:t>На конференции предполагается обсуждение следующих научных проблем:</w:t>
      </w:r>
    </w:p>
    <w:p w:rsidR="000464F0" w:rsidRPr="000D74D0" w:rsidRDefault="000464F0" w:rsidP="00C37E00">
      <w:pPr>
        <w:numPr>
          <w:ilvl w:val="0"/>
          <w:numId w:val="3"/>
        </w:numPr>
        <w:ind w:left="-567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динамика жанровых форм </w:t>
      </w:r>
      <w:r w:rsidRPr="000D74D0">
        <w:rPr>
          <w:b/>
          <w:sz w:val="28"/>
          <w:szCs w:val="28"/>
        </w:rPr>
        <w:t xml:space="preserve">в литературе </w:t>
      </w:r>
      <w:r>
        <w:rPr>
          <w:b/>
          <w:sz w:val="28"/>
          <w:szCs w:val="28"/>
          <w:lang w:val="en-US"/>
        </w:rPr>
        <w:t>XVIII</w:t>
      </w:r>
      <w:r w:rsidRPr="000464F0">
        <w:rPr>
          <w:b/>
          <w:sz w:val="28"/>
          <w:szCs w:val="28"/>
        </w:rPr>
        <w:t xml:space="preserve"> </w:t>
      </w:r>
      <w:r w:rsidRPr="000D74D0">
        <w:rPr>
          <w:b/>
          <w:sz w:val="28"/>
          <w:szCs w:val="28"/>
        </w:rPr>
        <w:t>-</w:t>
      </w:r>
      <w:r w:rsidRPr="000464F0">
        <w:rPr>
          <w:b/>
          <w:sz w:val="28"/>
          <w:szCs w:val="28"/>
        </w:rPr>
        <w:t xml:space="preserve"> </w:t>
      </w:r>
      <w:r w:rsidRPr="000D74D0">
        <w:rPr>
          <w:b/>
          <w:sz w:val="28"/>
          <w:szCs w:val="28"/>
          <w:lang w:val="en-US"/>
        </w:rPr>
        <w:t>XXI</w:t>
      </w:r>
      <w:r w:rsidRPr="000D74D0">
        <w:rPr>
          <w:b/>
          <w:sz w:val="28"/>
          <w:szCs w:val="28"/>
        </w:rPr>
        <w:t xml:space="preserve"> веков</w:t>
      </w:r>
      <w:r>
        <w:rPr>
          <w:b/>
          <w:sz w:val="28"/>
          <w:szCs w:val="28"/>
        </w:rPr>
        <w:t>,</w:t>
      </w:r>
    </w:p>
    <w:p w:rsidR="000464F0" w:rsidRDefault="000464F0" w:rsidP="00C37E00">
      <w:pPr>
        <w:numPr>
          <w:ilvl w:val="0"/>
          <w:numId w:val="3"/>
        </w:numPr>
        <w:ind w:left="-567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арсенал поэтических сре</w:t>
      </w:r>
      <w:proofErr w:type="gramStart"/>
      <w:r>
        <w:rPr>
          <w:b/>
          <w:sz w:val="28"/>
          <w:szCs w:val="28"/>
        </w:rPr>
        <w:t>дств кл</w:t>
      </w:r>
      <w:proofErr w:type="gramEnd"/>
      <w:r>
        <w:rPr>
          <w:b/>
          <w:sz w:val="28"/>
          <w:szCs w:val="28"/>
        </w:rPr>
        <w:t>ассической и современной литературы,</w:t>
      </w:r>
    </w:p>
    <w:p w:rsidR="000464F0" w:rsidRPr="000D74D0" w:rsidRDefault="000464F0" w:rsidP="00C37E00">
      <w:pPr>
        <w:numPr>
          <w:ilvl w:val="0"/>
          <w:numId w:val="3"/>
        </w:numPr>
        <w:ind w:left="-567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авторские стратегии в художественном произведении,</w:t>
      </w:r>
    </w:p>
    <w:p w:rsidR="000464F0" w:rsidRPr="000D74D0" w:rsidRDefault="000464F0" w:rsidP="00C37E00">
      <w:pPr>
        <w:numPr>
          <w:ilvl w:val="0"/>
          <w:numId w:val="3"/>
        </w:numPr>
        <w:ind w:left="-567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я</w:t>
      </w:r>
      <w:r w:rsidRPr="000D74D0">
        <w:rPr>
          <w:b/>
          <w:sz w:val="28"/>
          <w:szCs w:val="28"/>
        </w:rPr>
        <w:t>зыковые единицы в пространстве  текста и дискурса.</w:t>
      </w:r>
    </w:p>
    <w:p w:rsidR="000464F0" w:rsidRPr="0046506B" w:rsidRDefault="000464F0" w:rsidP="00C37E00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0464F0" w:rsidRDefault="000464F0" w:rsidP="00C37E00">
      <w:pPr>
        <w:ind w:left="-567"/>
        <w:jc w:val="both"/>
        <w:rPr>
          <w:b/>
          <w:sz w:val="28"/>
          <w:szCs w:val="28"/>
        </w:rPr>
      </w:pPr>
      <w:r w:rsidRPr="000D74D0">
        <w:rPr>
          <w:sz w:val="28"/>
          <w:szCs w:val="28"/>
        </w:rPr>
        <w:t>Конференция будет проходить по адресу:</w:t>
      </w:r>
      <w:r>
        <w:rPr>
          <w:b/>
          <w:sz w:val="28"/>
          <w:szCs w:val="28"/>
        </w:rPr>
        <w:t xml:space="preserve"> Санкт-Петербург, г. Пушкин, Петербургское шоссе, 10, ЛГУ имени А.С.</w:t>
      </w:r>
      <w:r w:rsidRPr="00AA15E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Пушкина.</w:t>
      </w:r>
    </w:p>
    <w:p w:rsidR="000464F0" w:rsidRDefault="000464F0" w:rsidP="00C37E00">
      <w:pPr>
        <w:ind w:left="-567"/>
        <w:jc w:val="both"/>
        <w:rPr>
          <w:sz w:val="28"/>
          <w:szCs w:val="28"/>
        </w:rPr>
      </w:pPr>
    </w:p>
    <w:p w:rsidR="000464F0" w:rsidRPr="00464554" w:rsidRDefault="000464F0" w:rsidP="00C37E00">
      <w:pPr>
        <w:ind w:left="-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Планирование р</w:t>
      </w:r>
      <w:r w:rsidRPr="00464554">
        <w:rPr>
          <w:b/>
          <w:sz w:val="28"/>
          <w:szCs w:val="28"/>
        </w:rPr>
        <w:t>абот</w:t>
      </w:r>
      <w:r>
        <w:rPr>
          <w:b/>
          <w:sz w:val="28"/>
          <w:szCs w:val="28"/>
        </w:rPr>
        <w:t>ы</w:t>
      </w:r>
      <w:r w:rsidRPr="00464554">
        <w:rPr>
          <w:b/>
          <w:sz w:val="28"/>
          <w:szCs w:val="28"/>
        </w:rPr>
        <w:t xml:space="preserve"> конференции</w:t>
      </w:r>
      <w:r>
        <w:rPr>
          <w:b/>
          <w:sz w:val="28"/>
          <w:szCs w:val="28"/>
        </w:rPr>
        <w:t>:</w:t>
      </w:r>
      <w:r w:rsidRPr="00464554">
        <w:rPr>
          <w:b/>
          <w:sz w:val="28"/>
          <w:szCs w:val="28"/>
        </w:rPr>
        <w:t xml:space="preserve"> </w:t>
      </w:r>
    </w:p>
    <w:p w:rsidR="000464F0" w:rsidRPr="004D14D5" w:rsidRDefault="000464F0" w:rsidP="00C37E00">
      <w:pPr>
        <w:ind w:left="-567"/>
        <w:jc w:val="both"/>
        <w:rPr>
          <w:sz w:val="28"/>
          <w:szCs w:val="28"/>
        </w:rPr>
      </w:pPr>
      <w:r w:rsidRPr="004D14D5">
        <w:rPr>
          <w:sz w:val="28"/>
          <w:szCs w:val="28"/>
        </w:rPr>
        <w:t>6 июня – пленарное заседание (с 11.00) и работа секций (с 1</w:t>
      </w:r>
      <w:r>
        <w:rPr>
          <w:sz w:val="28"/>
          <w:szCs w:val="28"/>
        </w:rPr>
        <w:t>3</w:t>
      </w:r>
      <w:r w:rsidRPr="004D14D5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4D14D5">
        <w:rPr>
          <w:sz w:val="28"/>
          <w:szCs w:val="28"/>
        </w:rPr>
        <w:t>0</w:t>
      </w:r>
      <w:r>
        <w:rPr>
          <w:sz w:val="28"/>
          <w:szCs w:val="28"/>
        </w:rPr>
        <w:t xml:space="preserve"> до 18.00</w:t>
      </w:r>
      <w:r w:rsidRPr="004D14D5">
        <w:rPr>
          <w:sz w:val="28"/>
          <w:szCs w:val="28"/>
        </w:rPr>
        <w:t>)</w:t>
      </w:r>
      <w:r>
        <w:rPr>
          <w:sz w:val="28"/>
          <w:szCs w:val="28"/>
        </w:rPr>
        <w:t>,</w:t>
      </w:r>
    </w:p>
    <w:p w:rsidR="000464F0" w:rsidRPr="004D14D5" w:rsidRDefault="000464F0" w:rsidP="00C37E00">
      <w:pPr>
        <w:ind w:left="-567"/>
        <w:jc w:val="both"/>
        <w:rPr>
          <w:sz w:val="28"/>
          <w:szCs w:val="28"/>
        </w:rPr>
      </w:pPr>
      <w:r w:rsidRPr="004D14D5">
        <w:rPr>
          <w:sz w:val="28"/>
          <w:szCs w:val="28"/>
        </w:rPr>
        <w:t>7 июня – экскурсионная программа</w:t>
      </w:r>
      <w:r>
        <w:rPr>
          <w:sz w:val="28"/>
          <w:szCs w:val="28"/>
        </w:rPr>
        <w:t xml:space="preserve"> (выезд в музей «Выборгский замок»:  9.00 -16.00).</w:t>
      </w:r>
    </w:p>
    <w:p w:rsidR="000464F0" w:rsidRPr="0046506B" w:rsidRDefault="000464F0" w:rsidP="00C37E00">
      <w:pPr>
        <w:ind w:left="-567"/>
        <w:jc w:val="both"/>
        <w:rPr>
          <w:b/>
          <w:sz w:val="28"/>
          <w:szCs w:val="28"/>
        </w:rPr>
      </w:pPr>
    </w:p>
    <w:p w:rsidR="000464F0" w:rsidRPr="000D74D0" w:rsidRDefault="000464F0" w:rsidP="00C37E00">
      <w:pPr>
        <w:spacing w:after="120"/>
        <w:ind w:left="-567" w:right="400"/>
        <w:jc w:val="center"/>
        <w:rPr>
          <w:b/>
          <w:smallCaps/>
          <w:sz w:val="28"/>
          <w:szCs w:val="28"/>
        </w:rPr>
      </w:pPr>
      <w:r w:rsidRPr="000D74D0">
        <w:rPr>
          <w:b/>
          <w:smallCaps/>
          <w:sz w:val="28"/>
          <w:szCs w:val="28"/>
        </w:rPr>
        <w:t>Порядок участия в конференции</w:t>
      </w:r>
    </w:p>
    <w:p w:rsidR="000464F0" w:rsidRPr="004A1573" w:rsidRDefault="000464F0" w:rsidP="00F444DB">
      <w:pPr>
        <w:numPr>
          <w:ilvl w:val="0"/>
          <w:numId w:val="1"/>
        </w:numPr>
        <w:tabs>
          <w:tab w:val="clear" w:pos="720"/>
        </w:tabs>
        <w:ind w:left="-284" w:hanging="425"/>
        <w:jc w:val="both"/>
        <w:rPr>
          <w:sz w:val="28"/>
          <w:szCs w:val="28"/>
        </w:rPr>
      </w:pPr>
      <w:r w:rsidRPr="0046506B">
        <w:rPr>
          <w:sz w:val="28"/>
          <w:szCs w:val="28"/>
        </w:rPr>
        <w:t xml:space="preserve">До </w:t>
      </w:r>
      <w:r w:rsidRPr="0046506B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февраля</w:t>
      </w:r>
      <w:r w:rsidRPr="0046506B">
        <w:rPr>
          <w:i/>
          <w:sz w:val="28"/>
          <w:szCs w:val="28"/>
        </w:rPr>
        <w:t xml:space="preserve"> </w:t>
      </w:r>
      <w:r w:rsidRPr="0046506B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16</w:t>
      </w:r>
      <w:r w:rsidRPr="0046506B">
        <w:rPr>
          <w:sz w:val="28"/>
          <w:szCs w:val="28"/>
        </w:rPr>
        <w:t xml:space="preserve"> </w:t>
      </w:r>
      <w:r w:rsidRPr="00B1714E">
        <w:rPr>
          <w:b/>
          <w:sz w:val="28"/>
          <w:szCs w:val="28"/>
        </w:rPr>
        <w:t>г</w:t>
      </w:r>
      <w:r w:rsidRPr="0046506B">
        <w:rPr>
          <w:sz w:val="28"/>
          <w:szCs w:val="28"/>
        </w:rPr>
        <w:t>. направить</w:t>
      </w:r>
      <w:r w:rsidRPr="0046506B">
        <w:rPr>
          <w:b/>
          <w:sz w:val="28"/>
          <w:szCs w:val="28"/>
        </w:rPr>
        <w:t xml:space="preserve"> заявку на участие</w:t>
      </w:r>
      <w:r w:rsidRPr="0046506B">
        <w:rPr>
          <w:sz w:val="28"/>
          <w:szCs w:val="28"/>
        </w:rPr>
        <w:t xml:space="preserve"> электронной почтой</w:t>
      </w:r>
      <w:r>
        <w:rPr>
          <w:sz w:val="28"/>
          <w:szCs w:val="28"/>
        </w:rPr>
        <w:t xml:space="preserve"> по адресу</w:t>
      </w:r>
      <w:r w:rsidRPr="0046506B">
        <w:rPr>
          <w:sz w:val="28"/>
          <w:szCs w:val="28"/>
        </w:rPr>
        <w:t xml:space="preserve"> </w:t>
      </w:r>
      <w:hyperlink r:id="rId7" w:history="1">
        <w:r w:rsidRPr="0046506B">
          <w:rPr>
            <w:rStyle w:val="a3"/>
            <w:sz w:val="28"/>
            <w:szCs w:val="28"/>
            <w:lang w:val="en-US"/>
          </w:rPr>
          <w:t>kaflit</w:t>
        </w:r>
        <w:r w:rsidRPr="0046506B">
          <w:rPr>
            <w:rStyle w:val="a3"/>
            <w:sz w:val="28"/>
            <w:szCs w:val="28"/>
          </w:rPr>
          <w:t>@</w:t>
        </w:r>
        <w:r w:rsidRPr="0046506B">
          <w:rPr>
            <w:rStyle w:val="a3"/>
            <w:sz w:val="28"/>
            <w:szCs w:val="28"/>
            <w:lang w:val="en-US"/>
          </w:rPr>
          <w:t>yandex</w:t>
        </w:r>
        <w:r w:rsidRPr="0046506B">
          <w:rPr>
            <w:rStyle w:val="a3"/>
            <w:sz w:val="28"/>
            <w:szCs w:val="28"/>
          </w:rPr>
          <w:t>.</w:t>
        </w:r>
        <w:proofErr w:type="spellStart"/>
        <w:r w:rsidRPr="0046506B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46506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Мальцевой </w:t>
      </w:r>
      <w:r w:rsidRPr="0046506B">
        <w:rPr>
          <w:sz w:val="28"/>
          <w:szCs w:val="28"/>
        </w:rPr>
        <w:t>Татьян</w:t>
      </w:r>
      <w:r>
        <w:rPr>
          <w:sz w:val="28"/>
          <w:szCs w:val="28"/>
        </w:rPr>
        <w:t>е</w:t>
      </w:r>
      <w:r w:rsidRPr="0046506B">
        <w:rPr>
          <w:sz w:val="28"/>
          <w:szCs w:val="28"/>
        </w:rPr>
        <w:t xml:space="preserve"> Владимировн</w:t>
      </w:r>
      <w:r>
        <w:rPr>
          <w:sz w:val="28"/>
          <w:szCs w:val="28"/>
        </w:rPr>
        <w:t>е;</w:t>
      </w:r>
    </w:p>
    <w:p w:rsidR="000464F0" w:rsidRPr="0046506B" w:rsidRDefault="000464F0" w:rsidP="00F444DB">
      <w:pPr>
        <w:numPr>
          <w:ilvl w:val="0"/>
          <w:numId w:val="1"/>
        </w:numPr>
        <w:tabs>
          <w:tab w:val="clear" w:pos="720"/>
        </w:tabs>
        <w:ind w:left="-284" w:hanging="4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</w:t>
      </w:r>
      <w:r w:rsidRPr="004A1573">
        <w:rPr>
          <w:b/>
          <w:sz w:val="28"/>
          <w:szCs w:val="28"/>
        </w:rPr>
        <w:t xml:space="preserve">1 </w:t>
      </w:r>
      <w:r>
        <w:rPr>
          <w:b/>
          <w:sz w:val="28"/>
          <w:szCs w:val="28"/>
        </w:rPr>
        <w:t xml:space="preserve">марта </w:t>
      </w:r>
      <w:r w:rsidRPr="004A1573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6</w:t>
      </w:r>
      <w:r w:rsidRPr="004A1573">
        <w:rPr>
          <w:b/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 w:rsidRPr="00E444E1">
        <w:rPr>
          <w:b/>
          <w:sz w:val="28"/>
          <w:szCs w:val="28"/>
        </w:rPr>
        <w:t xml:space="preserve">прислать  статью </w:t>
      </w:r>
      <w:r>
        <w:rPr>
          <w:b/>
          <w:sz w:val="28"/>
          <w:szCs w:val="28"/>
        </w:rPr>
        <w:t>(</w:t>
      </w:r>
      <w:r w:rsidRPr="0046506B">
        <w:rPr>
          <w:sz w:val="28"/>
          <w:szCs w:val="28"/>
        </w:rPr>
        <w:t>объём</w:t>
      </w:r>
      <w:r>
        <w:rPr>
          <w:sz w:val="28"/>
          <w:szCs w:val="28"/>
        </w:rPr>
        <w:t xml:space="preserve"> 7 – 12 с</w:t>
      </w:r>
      <w:r w:rsidRPr="0046506B">
        <w:rPr>
          <w:sz w:val="28"/>
          <w:szCs w:val="28"/>
        </w:rPr>
        <w:t>траниц</w:t>
      </w:r>
      <w:r>
        <w:rPr>
          <w:sz w:val="28"/>
          <w:szCs w:val="28"/>
        </w:rPr>
        <w:t>)</w:t>
      </w:r>
      <w:r w:rsidRPr="0046506B">
        <w:rPr>
          <w:sz w:val="28"/>
          <w:szCs w:val="28"/>
        </w:rPr>
        <w:t xml:space="preserve"> в соответствии со следующими требованиями:</w:t>
      </w:r>
    </w:p>
    <w:p w:rsidR="000464F0" w:rsidRPr="0046506B" w:rsidRDefault="000464F0" w:rsidP="00F444DB">
      <w:pPr>
        <w:numPr>
          <w:ilvl w:val="0"/>
          <w:numId w:val="2"/>
        </w:numPr>
        <w:ind w:left="-284" w:firstLine="284"/>
        <w:jc w:val="both"/>
        <w:rPr>
          <w:sz w:val="28"/>
          <w:szCs w:val="28"/>
        </w:rPr>
      </w:pPr>
      <w:r w:rsidRPr="0046506B">
        <w:rPr>
          <w:sz w:val="28"/>
          <w:szCs w:val="28"/>
        </w:rPr>
        <w:t>текст набирается через 1 интервал, отступ 1</w:t>
      </w:r>
      <w:r>
        <w:rPr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5 см"/>
        </w:smartTagPr>
        <w:r>
          <w:rPr>
            <w:sz w:val="28"/>
            <w:szCs w:val="28"/>
          </w:rPr>
          <w:t>25 см</w:t>
        </w:r>
      </w:smartTag>
      <w:r w:rsidRPr="0046506B">
        <w:rPr>
          <w:sz w:val="28"/>
          <w:szCs w:val="28"/>
        </w:rPr>
        <w:t xml:space="preserve">, все поля </w:t>
      </w:r>
      <w:smartTag w:uri="urn:schemas-microsoft-com:office:smarttags" w:element="metricconverter">
        <w:smartTagPr>
          <w:attr w:name="ProductID" w:val="2 см"/>
        </w:smartTagPr>
        <w:r w:rsidRPr="0046506B">
          <w:rPr>
            <w:sz w:val="28"/>
            <w:szCs w:val="28"/>
          </w:rPr>
          <w:t>2 см</w:t>
        </w:r>
      </w:smartTag>
      <w:r w:rsidRPr="0046506B">
        <w:rPr>
          <w:sz w:val="28"/>
          <w:szCs w:val="28"/>
        </w:rPr>
        <w:t xml:space="preserve">, шрифт </w:t>
      </w:r>
      <w:r>
        <w:rPr>
          <w:sz w:val="28"/>
          <w:szCs w:val="28"/>
          <w:lang w:val="en-US"/>
        </w:rPr>
        <w:t>Times</w:t>
      </w:r>
      <w:r w:rsidRPr="002B42D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New</w:t>
      </w:r>
      <w:r w:rsidRPr="002B42D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Roman</w:t>
      </w:r>
      <w:r>
        <w:rPr>
          <w:sz w:val="28"/>
          <w:szCs w:val="28"/>
        </w:rPr>
        <w:t>,</w:t>
      </w:r>
      <w:r w:rsidRPr="0046506B">
        <w:rPr>
          <w:sz w:val="28"/>
          <w:szCs w:val="28"/>
        </w:rPr>
        <w:t xml:space="preserve"> кегль 14, </w:t>
      </w:r>
      <w:r>
        <w:rPr>
          <w:sz w:val="28"/>
          <w:szCs w:val="28"/>
        </w:rPr>
        <w:t xml:space="preserve">форматирование по ширине </w:t>
      </w:r>
      <w:r w:rsidRPr="0046506B">
        <w:rPr>
          <w:sz w:val="28"/>
          <w:szCs w:val="28"/>
        </w:rPr>
        <w:t xml:space="preserve">в редакторе </w:t>
      </w:r>
      <w:r w:rsidRPr="0046506B">
        <w:rPr>
          <w:sz w:val="28"/>
          <w:szCs w:val="28"/>
          <w:lang w:val="en-US"/>
        </w:rPr>
        <w:t>MS</w:t>
      </w:r>
      <w:r w:rsidRPr="0046506B">
        <w:rPr>
          <w:sz w:val="28"/>
          <w:szCs w:val="28"/>
        </w:rPr>
        <w:t xml:space="preserve"> </w:t>
      </w:r>
      <w:r w:rsidRPr="0046506B">
        <w:rPr>
          <w:sz w:val="28"/>
          <w:szCs w:val="28"/>
          <w:lang w:val="en-US"/>
        </w:rPr>
        <w:t>Word</w:t>
      </w:r>
      <w:r>
        <w:rPr>
          <w:sz w:val="28"/>
          <w:szCs w:val="28"/>
        </w:rPr>
        <w:t>;</w:t>
      </w:r>
      <w:r w:rsidRPr="0046506B">
        <w:rPr>
          <w:sz w:val="28"/>
          <w:szCs w:val="28"/>
        </w:rPr>
        <w:t xml:space="preserve"> материалы высылаются по электронной почте;</w:t>
      </w:r>
      <w:r>
        <w:rPr>
          <w:sz w:val="28"/>
          <w:szCs w:val="28"/>
        </w:rPr>
        <w:t xml:space="preserve"> в заголовке файла указываются  фамилия и инициалы (например, Иванова М.П.); </w:t>
      </w:r>
    </w:p>
    <w:p w:rsidR="000464F0" w:rsidRPr="00E71757" w:rsidRDefault="000464F0" w:rsidP="00F444DB">
      <w:pPr>
        <w:numPr>
          <w:ilvl w:val="0"/>
          <w:numId w:val="2"/>
        </w:numPr>
        <w:ind w:left="-284" w:firstLine="284"/>
        <w:jc w:val="both"/>
        <w:rPr>
          <w:sz w:val="28"/>
          <w:szCs w:val="28"/>
        </w:rPr>
      </w:pPr>
      <w:r w:rsidRPr="004E1293">
        <w:rPr>
          <w:b/>
          <w:sz w:val="28"/>
          <w:szCs w:val="28"/>
        </w:rPr>
        <w:t>не допускаются автоматические с</w:t>
      </w:r>
      <w:r>
        <w:rPr>
          <w:b/>
          <w:sz w:val="28"/>
          <w:szCs w:val="28"/>
        </w:rPr>
        <w:t>сылки.</w:t>
      </w:r>
      <w:r w:rsidRPr="0046506B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r w:rsidRPr="0046506B">
        <w:rPr>
          <w:sz w:val="28"/>
          <w:szCs w:val="28"/>
        </w:rPr>
        <w:t xml:space="preserve"> тексте статьи с</w:t>
      </w:r>
      <w:r>
        <w:rPr>
          <w:sz w:val="28"/>
          <w:szCs w:val="28"/>
        </w:rPr>
        <w:t>сылка</w:t>
      </w:r>
      <w:r w:rsidRPr="0046506B">
        <w:rPr>
          <w:sz w:val="28"/>
          <w:szCs w:val="28"/>
        </w:rPr>
        <w:t xml:space="preserve"> оформляется таким образом:</w:t>
      </w:r>
      <w:r w:rsidRPr="0046506B">
        <w:rPr>
          <w:i/>
          <w:sz w:val="28"/>
          <w:szCs w:val="28"/>
        </w:rPr>
        <w:t xml:space="preserve"> </w:t>
      </w:r>
      <w:r w:rsidRPr="0046506B">
        <w:rPr>
          <w:sz w:val="28"/>
          <w:szCs w:val="28"/>
        </w:rPr>
        <w:t xml:space="preserve">в конце статьи дается в алфавитном порядке нумерованный </w:t>
      </w:r>
      <w:r>
        <w:rPr>
          <w:sz w:val="28"/>
          <w:szCs w:val="28"/>
        </w:rPr>
        <w:t>список литературы по</w:t>
      </w:r>
      <w:r w:rsidRPr="0046506B">
        <w:rPr>
          <w:sz w:val="28"/>
          <w:szCs w:val="28"/>
        </w:rPr>
        <w:t xml:space="preserve">д рубрикой </w:t>
      </w:r>
      <w:r>
        <w:rPr>
          <w:sz w:val="28"/>
          <w:szCs w:val="28"/>
        </w:rPr>
        <w:t>Список ли</w:t>
      </w:r>
      <w:r w:rsidRPr="0046506B">
        <w:rPr>
          <w:sz w:val="28"/>
          <w:szCs w:val="28"/>
        </w:rPr>
        <w:t>тератур</w:t>
      </w:r>
      <w:r>
        <w:rPr>
          <w:sz w:val="28"/>
          <w:szCs w:val="28"/>
        </w:rPr>
        <w:t>ы</w:t>
      </w:r>
      <w:r w:rsidRPr="0046506B">
        <w:rPr>
          <w:sz w:val="28"/>
          <w:szCs w:val="28"/>
        </w:rPr>
        <w:t>, на которую в тексте статьи будут даваться ссылки в квадратных скобках</w:t>
      </w:r>
      <w:r>
        <w:rPr>
          <w:sz w:val="28"/>
          <w:szCs w:val="28"/>
        </w:rPr>
        <w:t xml:space="preserve"> по образцу</w:t>
      </w:r>
      <w:r w:rsidRPr="0046506B">
        <w:rPr>
          <w:sz w:val="28"/>
          <w:szCs w:val="28"/>
        </w:rPr>
        <w:t>:</w:t>
      </w:r>
      <w:r w:rsidRPr="00B1714E">
        <w:rPr>
          <w:sz w:val="28"/>
          <w:szCs w:val="28"/>
        </w:rPr>
        <w:t xml:space="preserve"> </w:t>
      </w:r>
      <w:r w:rsidRPr="0046506B">
        <w:rPr>
          <w:sz w:val="28"/>
          <w:szCs w:val="28"/>
        </w:rPr>
        <w:t>[</w:t>
      </w:r>
      <w:r w:rsidRPr="004E1293">
        <w:rPr>
          <w:sz w:val="28"/>
          <w:szCs w:val="28"/>
        </w:rPr>
        <w:t>5</w:t>
      </w:r>
      <w:r>
        <w:rPr>
          <w:sz w:val="28"/>
          <w:szCs w:val="28"/>
        </w:rPr>
        <w:t>, с.</w:t>
      </w:r>
      <w:r w:rsidRPr="0046506B">
        <w:rPr>
          <w:sz w:val="28"/>
          <w:szCs w:val="28"/>
        </w:rPr>
        <w:t xml:space="preserve"> 12]</w:t>
      </w:r>
      <w:r>
        <w:rPr>
          <w:sz w:val="28"/>
          <w:szCs w:val="28"/>
        </w:rPr>
        <w:t xml:space="preserve">; если есть том, </w:t>
      </w:r>
      <w:r w:rsidRPr="0046506B">
        <w:rPr>
          <w:sz w:val="28"/>
          <w:szCs w:val="28"/>
        </w:rPr>
        <w:t>то его номер указать римской цифрой перед номером страницы, например: [</w:t>
      </w:r>
      <w:r w:rsidRPr="004E1293">
        <w:rPr>
          <w:sz w:val="28"/>
          <w:szCs w:val="28"/>
        </w:rPr>
        <w:t>4</w:t>
      </w:r>
      <w:r w:rsidRPr="0046506B">
        <w:rPr>
          <w:sz w:val="28"/>
          <w:szCs w:val="28"/>
        </w:rPr>
        <w:t>, II</w:t>
      </w:r>
      <w:r>
        <w:rPr>
          <w:sz w:val="28"/>
          <w:szCs w:val="28"/>
        </w:rPr>
        <w:t>, с.</w:t>
      </w:r>
      <w:r w:rsidRPr="0046506B">
        <w:rPr>
          <w:sz w:val="28"/>
          <w:szCs w:val="28"/>
        </w:rPr>
        <w:t xml:space="preserve"> 36</w:t>
      </w:r>
      <w:r w:rsidRPr="0046506B">
        <w:rPr>
          <w:sz w:val="28"/>
          <w:szCs w:val="28"/>
        </w:rPr>
        <w:sym w:font="Symbol" w:char="F02D"/>
      </w:r>
      <w:r w:rsidRPr="0046506B">
        <w:rPr>
          <w:sz w:val="28"/>
          <w:szCs w:val="28"/>
        </w:rPr>
        <w:t>37]</w:t>
      </w:r>
      <w:r>
        <w:rPr>
          <w:sz w:val="28"/>
          <w:szCs w:val="28"/>
        </w:rPr>
        <w:t>;</w:t>
      </w:r>
      <w:r w:rsidRPr="0046506B">
        <w:rPr>
          <w:sz w:val="28"/>
          <w:szCs w:val="28"/>
        </w:rPr>
        <w:t xml:space="preserve"> </w:t>
      </w:r>
      <w:proofErr w:type="gramEnd"/>
    </w:p>
    <w:p w:rsidR="000464F0" w:rsidRDefault="000464F0" w:rsidP="00F444DB">
      <w:pPr>
        <w:numPr>
          <w:ilvl w:val="0"/>
          <w:numId w:val="2"/>
        </w:numPr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46506B">
        <w:rPr>
          <w:sz w:val="28"/>
          <w:szCs w:val="28"/>
        </w:rPr>
        <w:t>амилия автора статьи указывается в правом верхнем углу 14 кеглем жирным шрифтом</w:t>
      </w:r>
      <w:r>
        <w:rPr>
          <w:sz w:val="28"/>
          <w:szCs w:val="28"/>
        </w:rPr>
        <w:t xml:space="preserve"> строчными буквами</w:t>
      </w:r>
      <w:r w:rsidRPr="0046506B">
        <w:rPr>
          <w:sz w:val="28"/>
          <w:szCs w:val="28"/>
        </w:rPr>
        <w:t xml:space="preserve">, название статьи через пробел 14 кеглем </w:t>
      </w:r>
      <w:r>
        <w:rPr>
          <w:sz w:val="28"/>
          <w:szCs w:val="28"/>
        </w:rPr>
        <w:lastRenderedPageBreak/>
        <w:t>строчными буквами</w:t>
      </w:r>
      <w:r w:rsidRPr="0046506B">
        <w:rPr>
          <w:sz w:val="28"/>
          <w:szCs w:val="28"/>
        </w:rPr>
        <w:t xml:space="preserve"> жирным шрифтом, форматирование по центру строки. Название рубрики </w:t>
      </w:r>
      <w:r>
        <w:rPr>
          <w:sz w:val="28"/>
          <w:szCs w:val="28"/>
        </w:rPr>
        <w:t>Список л</w:t>
      </w:r>
      <w:r w:rsidRPr="0046506B">
        <w:rPr>
          <w:sz w:val="28"/>
          <w:szCs w:val="28"/>
        </w:rPr>
        <w:t>итератур</w:t>
      </w:r>
      <w:r>
        <w:rPr>
          <w:sz w:val="28"/>
          <w:szCs w:val="28"/>
        </w:rPr>
        <w:t>ы</w:t>
      </w:r>
      <w:r w:rsidRPr="0046506B">
        <w:rPr>
          <w:sz w:val="28"/>
          <w:szCs w:val="28"/>
        </w:rPr>
        <w:t xml:space="preserve"> 12 кеглем строчными буквами жирным шрифтом; сам список литературы 12 кеглем с автоматической нумерацией</w:t>
      </w:r>
      <w:r>
        <w:rPr>
          <w:sz w:val="28"/>
          <w:szCs w:val="28"/>
        </w:rPr>
        <w:t>;</w:t>
      </w:r>
      <w:r w:rsidRPr="0046506B">
        <w:rPr>
          <w:sz w:val="28"/>
          <w:szCs w:val="28"/>
        </w:rPr>
        <w:t xml:space="preserve"> </w:t>
      </w:r>
    </w:p>
    <w:p w:rsidR="009E59B1" w:rsidRDefault="009E59B1" w:rsidP="00C37E00">
      <w:pPr>
        <w:ind w:left="-567"/>
        <w:jc w:val="right"/>
        <w:rPr>
          <w:rFonts w:ascii="Arial" w:hAnsi="Arial" w:cs="Arial"/>
          <w:sz w:val="28"/>
          <w:szCs w:val="28"/>
        </w:rPr>
      </w:pPr>
    </w:p>
    <w:p w:rsidR="000464F0" w:rsidRDefault="000464F0" w:rsidP="00C37E00">
      <w:pPr>
        <w:ind w:left="-567"/>
        <w:jc w:val="right"/>
        <w:rPr>
          <w:rFonts w:ascii="Arial" w:hAnsi="Arial" w:cs="Arial"/>
          <w:sz w:val="28"/>
          <w:szCs w:val="28"/>
        </w:rPr>
      </w:pPr>
      <w:r w:rsidRPr="00966FFC">
        <w:rPr>
          <w:rFonts w:ascii="Arial" w:hAnsi="Arial" w:cs="Arial"/>
          <w:sz w:val="28"/>
          <w:szCs w:val="28"/>
        </w:rPr>
        <w:t xml:space="preserve">Образец                                                                                                             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</w:t>
      </w:r>
    </w:p>
    <w:p w:rsidR="000464F0" w:rsidRDefault="000464F0" w:rsidP="00C37E00">
      <w:pPr>
        <w:ind w:left="-567"/>
        <w:jc w:val="right"/>
        <w:rPr>
          <w:rFonts w:ascii="Arial" w:hAnsi="Arial" w:cs="Arial"/>
          <w:sz w:val="28"/>
          <w:szCs w:val="28"/>
        </w:rPr>
      </w:pPr>
    </w:p>
    <w:p w:rsidR="000464F0" w:rsidRDefault="000464F0" w:rsidP="00C37E00">
      <w:pPr>
        <w:ind w:left="-567"/>
        <w:jc w:val="right"/>
        <w:rPr>
          <w:b/>
          <w:i/>
          <w:sz w:val="28"/>
          <w:szCs w:val="28"/>
        </w:rPr>
      </w:pPr>
      <w:r w:rsidRPr="002603BD">
        <w:rPr>
          <w:b/>
          <w:i/>
          <w:sz w:val="28"/>
          <w:szCs w:val="28"/>
        </w:rPr>
        <w:t>Иванова М. П.</w:t>
      </w:r>
    </w:p>
    <w:p w:rsidR="000464F0" w:rsidRPr="00B162B2" w:rsidRDefault="000464F0" w:rsidP="00C37E00">
      <w:pPr>
        <w:ind w:left="-567"/>
        <w:jc w:val="center"/>
        <w:rPr>
          <w:b/>
          <w:sz w:val="28"/>
          <w:szCs w:val="28"/>
        </w:rPr>
      </w:pPr>
    </w:p>
    <w:p w:rsidR="000464F0" w:rsidRPr="00C37E00" w:rsidRDefault="000464F0" w:rsidP="00C37E00">
      <w:pPr>
        <w:ind w:left="-567"/>
        <w:jc w:val="center"/>
        <w:rPr>
          <w:b/>
          <w:sz w:val="28"/>
          <w:szCs w:val="28"/>
        </w:rPr>
      </w:pPr>
      <w:r w:rsidRPr="00B162B2">
        <w:rPr>
          <w:b/>
          <w:sz w:val="28"/>
          <w:szCs w:val="28"/>
        </w:rPr>
        <w:t>Природа в лирике А. С. Пушкина</w:t>
      </w:r>
    </w:p>
    <w:p w:rsidR="000464F0" w:rsidRPr="00C37E00" w:rsidRDefault="000464F0" w:rsidP="00C37E00">
      <w:pPr>
        <w:ind w:left="-567" w:firstLine="540"/>
        <w:jc w:val="both"/>
        <w:rPr>
          <w:sz w:val="28"/>
          <w:szCs w:val="28"/>
        </w:rPr>
      </w:pPr>
    </w:p>
    <w:p w:rsidR="000464F0" w:rsidRDefault="000464F0" w:rsidP="00C37E00">
      <w:pPr>
        <w:ind w:left="-567" w:firstLine="540"/>
        <w:jc w:val="both"/>
      </w:pPr>
      <w:proofErr w:type="gramStart"/>
      <w:r>
        <w:t>Текст статьи текст статьи текст статьи текст статьи  текст статьи текст статьи текст статьи текст статьи текст статьи ……………………………………………………………………………………………….</w:t>
      </w:r>
      <w:proofErr w:type="gramEnd"/>
    </w:p>
    <w:p w:rsidR="000464F0" w:rsidRDefault="000464F0" w:rsidP="00C37E00">
      <w:pPr>
        <w:ind w:left="-567" w:firstLine="540"/>
        <w:jc w:val="both"/>
      </w:pPr>
    </w:p>
    <w:p w:rsidR="000464F0" w:rsidRPr="0046506B" w:rsidRDefault="000464F0" w:rsidP="00C37E00">
      <w:pPr>
        <w:ind w:left="-567"/>
        <w:jc w:val="center"/>
        <w:rPr>
          <w:caps/>
        </w:rPr>
      </w:pPr>
      <w:r>
        <w:rPr>
          <w:b/>
        </w:rPr>
        <w:t>Список л</w:t>
      </w:r>
      <w:r w:rsidRPr="0046506B">
        <w:rPr>
          <w:b/>
        </w:rPr>
        <w:t>итератур</w:t>
      </w:r>
      <w:r>
        <w:rPr>
          <w:b/>
        </w:rPr>
        <w:t>ы</w:t>
      </w:r>
    </w:p>
    <w:p w:rsidR="000464F0" w:rsidRPr="0046506B" w:rsidRDefault="000464F0" w:rsidP="00F444DB">
      <w:pPr>
        <w:numPr>
          <w:ilvl w:val="0"/>
          <w:numId w:val="4"/>
        </w:numPr>
        <w:tabs>
          <w:tab w:val="clear" w:pos="360"/>
          <w:tab w:val="num" w:pos="0"/>
        </w:tabs>
        <w:ind w:left="-567" w:hanging="76"/>
        <w:jc w:val="both"/>
      </w:pPr>
      <w:proofErr w:type="gramStart"/>
      <w:r w:rsidRPr="0046506B">
        <w:t>Благой Д.</w:t>
      </w:r>
      <w:r>
        <w:t xml:space="preserve"> </w:t>
      </w:r>
      <w:r w:rsidRPr="0046506B">
        <w:t>Д. Душа в заветной лире</w:t>
      </w:r>
      <w:r w:rsidR="00F444DB">
        <w:t>.</w:t>
      </w:r>
      <w:proofErr w:type="gramEnd"/>
      <w:r w:rsidR="00F444DB">
        <w:t xml:space="preserve"> Очерки жизни и творчества Пушкина. </w:t>
      </w:r>
      <w:r w:rsidRPr="0046506B">
        <w:t xml:space="preserve">М.: </w:t>
      </w:r>
      <w:proofErr w:type="spellStart"/>
      <w:r w:rsidR="00F444DB">
        <w:t>Книговек</w:t>
      </w:r>
      <w:proofErr w:type="spellEnd"/>
      <w:r w:rsidR="00F444DB">
        <w:t xml:space="preserve">, 2012. 720 с. </w:t>
      </w:r>
    </w:p>
    <w:p w:rsidR="000464F0" w:rsidRPr="0046506B" w:rsidRDefault="000464F0" w:rsidP="00F444DB">
      <w:pPr>
        <w:numPr>
          <w:ilvl w:val="0"/>
          <w:numId w:val="4"/>
        </w:numPr>
        <w:tabs>
          <w:tab w:val="clear" w:pos="360"/>
          <w:tab w:val="num" w:pos="0"/>
          <w:tab w:val="num" w:pos="426"/>
        </w:tabs>
        <w:ind w:left="-567" w:hanging="76"/>
        <w:jc w:val="both"/>
      </w:pPr>
      <w:proofErr w:type="spellStart"/>
      <w:r w:rsidRPr="0046506B">
        <w:t>Вацуро</w:t>
      </w:r>
      <w:proofErr w:type="spellEnd"/>
      <w:r w:rsidRPr="0046506B">
        <w:t xml:space="preserve">  В.</w:t>
      </w:r>
      <w:r>
        <w:t xml:space="preserve"> </w:t>
      </w:r>
      <w:r w:rsidRPr="0046506B">
        <w:t>Э. Лирика пушкинской поры. «Элегическая» школа. СПб</w:t>
      </w:r>
      <w:proofErr w:type="gramStart"/>
      <w:r w:rsidRPr="0046506B">
        <w:t xml:space="preserve">.: </w:t>
      </w:r>
      <w:proofErr w:type="gramEnd"/>
      <w:r w:rsidRPr="0046506B">
        <w:t>Наука, 1994.</w:t>
      </w:r>
      <w:r w:rsidR="00F444DB">
        <w:t xml:space="preserve"> 240 с.</w:t>
      </w:r>
    </w:p>
    <w:p w:rsidR="000464F0" w:rsidRDefault="000464F0" w:rsidP="00F444DB">
      <w:pPr>
        <w:numPr>
          <w:ilvl w:val="0"/>
          <w:numId w:val="4"/>
        </w:numPr>
        <w:tabs>
          <w:tab w:val="clear" w:pos="360"/>
          <w:tab w:val="num" w:pos="0"/>
        </w:tabs>
        <w:ind w:left="-567" w:hanging="76"/>
        <w:jc w:val="both"/>
      </w:pPr>
      <w:r>
        <w:t xml:space="preserve">Иванов И. И. Проблемы исторической достоверности в исторической прозе А. С. Пушкина // Вопросы литературы. 2001. № 2. С. 18-26. </w:t>
      </w:r>
    </w:p>
    <w:p w:rsidR="000464F0" w:rsidRPr="00B162B2" w:rsidRDefault="000464F0" w:rsidP="00F444DB">
      <w:pPr>
        <w:numPr>
          <w:ilvl w:val="0"/>
          <w:numId w:val="4"/>
        </w:numPr>
        <w:tabs>
          <w:tab w:val="clear" w:pos="360"/>
          <w:tab w:val="num" w:pos="0"/>
        </w:tabs>
        <w:ind w:left="-567" w:hanging="76"/>
        <w:jc w:val="both"/>
        <w:rPr>
          <w:sz w:val="28"/>
          <w:szCs w:val="28"/>
        </w:rPr>
      </w:pPr>
      <w:r>
        <w:t xml:space="preserve">Петров П.П. Природа в живописи эпохи романтизма. </w:t>
      </w:r>
      <w:r w:rsidR="009E59B1">
        <w:t xml:space="preserve">– </w:t>
      </w:r>
      <w:r>
        <w:t>[Эл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есурс]: электронный адрес ресурса</w:t>
      </w:r>
    </w:p>
    <w:p w:rsidR="000464F0" w:rsidRDefault="000464F0" w:rsidP="00C37E00">
      <w:pPr>
        <w:ind w:left="-567" w:hanging="76"/>
        <w:jc w:val="both"/>
      </w:pPr>
    </w:p>
    <w:p w:rsidR="000464F0" w:rsidRPr="0046506B" w:rsidRDefault="000464F0" w:rsidP="00F444DB">
      <w:pPr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46506B">
        <w:rPr>
          <w:sz w:val="28"/>
          <w:szCs w:val="28"/>
        </w:rPr>
        <w:t xml:space="preserve"> </w:t>
      </w:r>
      <w:r w:rsidRPr="000A070E">
        <w:rPr>
          <w:b/>
          <w:sz w:val="28"/>
          <w:szCs w:val="28"/>
        </w:rPr>
        <w:t xml:space="preserve">До 1 </w:t>
      </w:r>
      <w:r w:rsidR="0022231D">
        <w:rPr>
          <w:b/>
          <w:sz w:val="28"/>
          <w:szCs w:val="28"/>
        </w:rPr>
        <w:t>апреля</w:t>
      </w:r>
      <w:r>
        <w:rPr>
          <w:sz w:val="28"/>
          <w:szCs w:val="28"/>
        </w:rPr>
        <w:t xml:space="preserve"> оргкомитет конференции принимает решение о публикации Вашей статьи и высылает квитанцию для оплаты организационного взноса. </w:t>
      </w:r>
    </w:p>
    <w:p w:rsidR="000464F0" w:rsidRDefault="000464F0" w:rsidP="00F444DB">
      <w:pPr>
        <w:spacing w:after="120"/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6506B">
        <w:rPr>
          <w:sz w:val="28"/>
          <w:szCs w:val="28"/>
        </w:rPr>
        <w:t xml:space="preserve">. </w:t>
      </w:r>
      <w:r w:rsidRPr="004812FE">
        <w:rPr>
          <w:b/>
          <w:sz w:val="28"/>
          <w:szCs w:val="28"/>
        </w:rPr>
        <w:t xml:space="preserve">До </w:t>
      </w:r>
      <w:r>
        <w:rPr>
          <w:b/>
          <w:sz w:val="28"/>
          <w:szCs w:val="28"/>
        </w:rPr>
        <w:t xml:space="preserve">20 </w:t>
      </w:r>
      <w:r w:rsidR="0022231D">
        <w:rPr>
          <w:b/>
          <w:sz w:val="28"/>
          <w:szCs w:val="28"/>
        </w:rPr>
        <w:t>апреля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необходимо </w:t>
      </w:r>
      <w:r w:rsidR="008A635F">
        <w:rPr>
          <w:sz w:val="28"/>
          <w:szCs w:val="28"/>
        </w:rPr>
        <w:t>внести на счет университета, указанный в реквизитах квитанции,</w:t>
      </w:r>
      <w:r>
        <w:rPr>
          <w:sz w:val="28"/>
          <w:szCs w:val="28"/>
        </w:rPr>
        <w:t xml:space="preserve"> о</w:t>
      </w:r>
      <w:r w:rsidRPr="0046506B">
        <w:rPr>
          <w:sz w:val="28"/>
          <w:szCs w:val="28"/>
        </w:rPr>
        <w:t>рг</w:t>
      </w:r>
      <w:r>
        <w:rPr>
          <w:sz w:val="28"/>
          <w:szCs w:val="28"/>
        </w:rPr>
        <w:t>анизационный вз</w:t>
      </w:r>
      <w:r w:rsidRPr="0046506B">
        <w:rPr>
          <w:sz w:val="28"/>
          <w:szCs w:val="28"/>
        </w:rPr>
        <w:t xml:space="preserve">нос за участие в конференции в размере </w:t>
      </w:r>
      <w:r>
        <w:rPr>
          <w:sz w:val="28"/>
          <w:szCs w:val="28"/>
        </w:rPr>
        <w:t>1</w:t>
      </w:r>
      <w:r w:rsidR="0022231D">
        <w:rPr>
          <w:sz w:val="28"/>
          <w:szCs w:val="28"/>
        </w:rPr>
        <w:t>8</w:t>
      </w:r>
      <w:r w:rsidRPr="0046506B">
        <w:rPr>
          <w:sz w:val="28"/>
          <w:szCs w:val="28"/>
        </w:rPr>
        <w:t>00 рублей</w:t>
      </w:r>
      <w:r>
        <w:rPr>
          <w:sz w:val="28"/>
          <w:szCs w:val="28"/>
        </w:rPr>
        <w:t xml:space="preserve"> и прислать отсканированн</w:t>
      </w:r>
      <w:r w:rsidR="008A635F">
        <w:rPr>
          <w:sz w:val="28"/>
          <w:szCs w:val="28"/>
        </w:rPr>
        <w:t xml:space="preserve">ый чек </w:t>
      </w:r>
      <w:r>
        <w:rPr>
          <w:sz w:val="28"/>
          <w:szCs w:val="28"/>
        </w:rPr>
        <w:t xml:space="preserve">по указанному электронному адресу. </w:t>
      </w:r>
      <w:r w:rsidRPr="0046506B">
        <w:rPr>
          <w:sz w:val="28"/>
          <w:szCs w:val="28"/>
        </w:rPr>
        <w:t>За счет организационного взноса буд</w:t>
      </w:r>
      <w:r>
        <w:rPr>
          <w:sz w:val="28"/>
          <w:szCs w:val="28"/>
        </w:rPr>
        <w:t>е</w:t>
      </w:r>
      <w:r w:rsidRPr="0046506B">
        <w:rPr>
          <w:sz w:val="28"/>
          <w:szCs w:val="28"/>
        </w:rPr>
        <w:t>т издан сборник материалов конференции</w:t>
      </w:r>
      <w:r>
        <w:rPr>
          <w:sz w:val="28"/>
          <w:szCs w:val="28"/>
        </w:rPr>
        <w:t xml:space="preserve"> и осуществлена его рассылка.</w:t>
      </w:r>
    </w:p>
    <w:p w:rsidR="0022231D" w:rsidRPr="0046506B" w:rsidRDefault="0022231D" w:rsidP="00C37E00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Сборник материалов конференции будет зарегистрирован в базе РИНЦ и выложен в эл</w:t>
      </w:r>
      <w:r w:rsidR="00C37E00">
        <w:rPr>
          <w:sz w:val="28"/>
          <w:szCs w:val="28"/>
        </w:rPr>
        <w:t>ектронную</w:t>
      </w:r>
      <w:r>
        <w:rPr>
          <w:sz w:val="28"/>
          <w:szCs w:val="28"/>
        </w:rPr>
        <w:t xml:space="preserve"> библиотеку </w:t>
      </w:r>
      <w:proofErr w:type="spellStart"/>
      <w:r>
        <w:rPr>
          <w:sz w:val="28"/>
          <w:szCs w:val="28"/>
        </w:rPr>
        <w:t>Киберленинка</w:t>
      </w:r>
      <w:proofErr w:type="spellEnd"/>
      <w:r>
        <w:rPr>
          <w:sz w:val="28"/>
          <w:szCs w:val="28"/>
        </w:rPr>
        <w:t>.</w:t>
      </w:r>
    </w:p>
    <w:p w:rsidR="000464F0" w:rsidRDefault="000464F0" w:rsidP="00C37E00">
      <w:pPr>
        <w:ind w:left="-567"/>
        <w:jc w:val="center"/>
        <w:rPr>
          <w:b/>
          <w:smallCaps/>
          <w:sz w:val="28"/>
          <w:szCs w:val="28"/>
        </w:rPr>
      </w:pPr>
    </w:p>
    <w:p w:rsidR="00C37E00" w:rsidRDefault="00C37E00" w:rsidP="00C37E00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ЗАЯВКА НА УЧАСТИЕ В РАБОТЕ КОНФЕРЕНЦИИ</w:t>
      </w:r>
    </w:p>
    <w:p w:rsidR="00C37E00" w:rsidRDefault="00C37E00" w:rsidP="00C37E00">
      <w:pPr>
        <w:jc w:val="center"/>
        <w:rPr>
          <w:sz w:val="28"/>
          <w:szCs w:val="28"/>
        </w:rPr>
      </w:pPr>
      <w:r>
        <w:rPr>
          <w:sz w:val="28"/>
          <w:szCs w:val="28"/>
        </w:rPr>
        <w:t>«Пушкинские чтения-2016»</w:t>
      </w:r>
    </w:p>
    <w:p w:rsidR="00C37E00" w:rsidRDefault="00C37E00" w:rsidP="00C37E00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7"/>
        <w:gridCol w:w="4990"/>
      </w:tblGrid>
      <w:tr w:rsidR="00C37E00" w:rsidTr="00F444DB"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00" w:rsidRDefault="00C37E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(полностью) на русском языке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00" w:rsidRDefault="00C37E00">
            <w:pPr>
              <w:jc w:val="both"/>
              <w:rPr>
                <w:sz w:val="28"/>
                <w:szCs w:val="28"/>
              </w:rPr>
            </w:pPr>
          </w:p>
        </w:tc>
      </w:tr>
      <w:tr w:rsidR="00C37E00" w:rsidTr="00F444DB"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00" w:rsidRDefault="00C37E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 на английском языке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00" w:rsidRDefault="00C37E00">
            <w:pPr>
              <w:jc w:val="both"/>
              <w:rPr>
                <w:sz w:val="28"/>
                <w:szCs w:val="28"/>
              </w:rPr>
            </w:pPr>
          </w:p>
        </w:tc>
      </w:tr>
      <w:tr w:rsidR="00C37E00" w:rsidTr="00F444DB"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00" w:rsidRDefault="00C37E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статьи на русском языке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00" w:rsidRDefault="00C37E00">
            <w:pPr>
              <w:jc w:val="both"/>
              <w:rPr>
                <w:sz w:val="28"/>
                <w:szCs w:val="28"/>
              </w:rPr>
            </w:pPr>
          </w:p>
        </w:tc>
      </w:tr>
      <w:tr w:rsidR="00C37E00" w:rsidTr="00F444DB"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00" w:rsidRDefault="00C37E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статьи на английском языке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00" w:rsidRDefault="00C37E00">
            <w:pPr>
              <w:jc w:val="both"/>
              <w:rPr>
                <w:sz w:val="28"/>
                <w:szCs w:val="28"/>
              </w:rPr>
            </w:pPr>
          </w:p>
        </w:tc>
      </w:tr>
      <w:tr w:rsidR="00C37E00" w:rsidTr="00F444DB"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00" w:rsidRDefault="00C37E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Ученая степень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00" w:rsidRDefault="00C37E00">
            <w:pPr>
              <w:jc w:val="both"/>
              <w:rPr>
                <w:sz w:val="28"/>
                <w:szCs w:val="28"/>
              </w:rPr>
            </w:pPr>
          </w:p>
        </w:tc>
      </w:tr>
      <w:tr w:rsidR="00C37E00" w:rsidTr="00F444DB"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00" w:rsidRDefault="00C37E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Ученое звание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00" w:rsidRDefault="00C37E00">
            <w:pPr>
              <w:jc w:val="both"/>
              <w:rPr>
                <w:sz w:val="28"/>
                <w:szCs w:val="28"/>
              </w:rPr>
            </w:pPr>
          </w:p>
        </w:tc>
      </w:tr>
      <w:tr w:rsidR="00C37E00" w:rsidTr="00F444DB"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00" w:rsidRDefault="00C37E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Место работы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00" w:rsidRDefault="00C37E00">
            <w:pPr>
              <w:jc w:val="both"/>
              <w:rPr>
                <w:sz w:val="28"/>
                <w:szCs w:val="28"/>
              </w:rPr>
            </w:pPr>
          </w:p>
        </w:tc>
      </w:tr>
      <w:tr w:rsidR="00C37E00" w:rsidTr="00F444DB"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00" w:rsidRDefault="00C37E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00" w:rsidRDefault="00C37E00">
            <w:pPr>
              <w:jc w:val="both"/>
              <w:rPr>
                <w:sz w:val="28"/>
                <w:szCs w:val="28"/>
              </w:rPr>
            </w:pPr>
          </w:p>
        </w:tc>
      </w:tr>
      <w:tr w:rsidR="00C37E00" w:rsidTr="00F444DB"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00" w:rsidRDefault="00C37E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Домашний адрес (с индексом)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00" w:rsidRDefault="00C37E00">
            <w:pPr>
              <w:jc w:val="both"/>
              <w:rPr>
                <w:sz w:val="28"/>
                <w:szCs w:val="28"/>
              </w:rPr>
            </w:pPr>
          </w:p>
        </w:tc>
      </w:tr>
      <w:tr w:rsidR="00C37E00" w:rsidTr="00F444DB"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00" w:rsidRDefault="00C37E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Контактные телефоны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00" w:rsidRDefault="00C37E00">
            <w:pPr>
              <w:jc w:val="both"/>
              <w:rPr>
                <w:sz w:val="28"/>
                <w:szCs w:val="28"/>
              </w:rPr>
            </w:pPr>
          </w:p>
        </w:tc>
      </w:tr>
      <w:tr w:rsidR="00C37E00" w:rsidTr="00F444DB"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00" w:rsidRDefault="00C37E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E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mail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00" w:rsidRDefault="00C37E00">
            <w:pPr>
              <w:jc w:val="both"/>
              <w:rPr>
                <w:sz w:val="28"/>
                <w:szCs w:val="28"/>
              </w:rPr>
            </w:pPr>
          </w:p>
        </w:tc>
      </w:tr>
      <w:tr w:rsidR="00C37E00" w:rsidTr="00F444DB"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00" w:rsidRDefault="00C37E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Очное или заочное участие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00" w:rsidRDefault="00C37E00">
            <w:pPr>
              <w:jc w:val="both"/>
              <w:rPr>
                <w:sz w:val="28"/>
                <w:szCs w:val="28"/>
              </w:rPr>
            </w:pPr>
          </w:p>
        </w:tc>
      </w:tr>
      <w:tr w:rsidR="00C37E00" w:rsidTr="00F444DB"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00" w:rsidRDefault="00C37E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Потребность в технических средствах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00" w:rsidRDefault="00C37E00">
            <w:pPr>
              <w:jc w:val="both"/>
              <w:rPr>
                <w:sz w:val="28"/>
                <w:szCs w:val="28"/>
              </w:rPr>
            </w:pPr>
          </w:p>
        </w:tc>
      </w:tr>
      <w:tr w:rsidR="00C37E00" w:rsidTr="00F444DB"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00" w:rsidRDefault="00C37E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Спин-код автора (при наличии)</w:t>
            </w:r>
            <w:r w:rsidR="009E59B1">
              <w:rPr>
                <w:sz w:val="28"/>
                <w:szCs w:val="28"/>
              </w:rPr>
              <w:t xml:space="preserve"> для постатейной привязки в РИНЦ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00" w:rsidRDefault="00C37E00">
            <w:pPr>
              <w:jc w:val="both"/>
              <w:rPr>
                <w:sz w:val="28"/>
                <w:szCs w:val="28"/>
              </w:rPr>
            </w:pPr>
          </w:p>
        </w:tc>
      </w:tr>
    </w:tbl>
    <w:p w:rsidR="00C37E00" w:rsidRDefault="00C37E00" w:rsidP="00C37E00">
      <w:pPr>
        <w:jc w:val="center"/>
        <w:rPr>
          <w:sz w:val="28"/>
          <w:szCs w:val="28"/>
        </w:rPr>
      </w:pPr>
    </w:p>
    <w:p w:rsidR="000464F0" w:rsidRDefault="000464F0" w:rsidP="00C37E00">
      <w:pPr>
        <w:spacing w:after="120" w:line="260" w:lineRule="auto"/>
        <w:ind w:left="-567"/>
        <w:jc w:val="both"/>
        <w:rPr>
          <w:sz w:val="28"/>
          <w:szCs w:val="28"/>
        </w:rPr>
      </w:pPr>
      <w:r w:rsidRPr="0046506B">
        <w:rPr>
          <w:b/>
          <w:i/>
          <w:sz w:val="28"/>
          <w:szCs w:val="28"/>
        </w:rPr>
        <w:t>Адрес и телефон</w:t>
      </w:r>
      <w:r>
        <w:rPr>
          <w:b/>
          <w:i/>
          <w:sz w:val="28"/>
          <w:szCs w:val="28"/>
        </w:rPr>
        <w:t>ы</w:t>
      </w:r>
      <w:r w:rsidRPr="0046506B">
        <w:rPr>
          <w:sz w:val="28"/>
          <w:szCs w:val="28"/>
        </w:rPr>
        <w:t>: 196605,</w:t>
      </w:r>
      <w:r>
        <w:rPr>
          <w:sz w:val="28"/>
          <w:szCs w:val="28"/>
        </w:rPr>
        <w:t xml:space="preserve"> Санкт-Петербург,</w:t>
      </w:r>
      <w:r w:rsidRPr="0046506B">
        <w:rPr>
          <w:sz w:val="28"/>
          <w:szCs w:val="28"/>
        </w:rPr>
        <w:t xml:space="preserve"> Пушкин,  Петербургское шоссе, д. 10</w:t>
      </w:r>
      <w:r>
        <w:rPr>
          <w:sz w:val="28"/>
          <w:szCs w:val="28"/>
        </w:rPr>
        <w:t>.</w:t>
      </w:r>
    </w:p>
    <w:p w:rsidR="000464F0" w:rsidRDefault="000464F0" w:rsidP="00C37E00">
      <w:pPr>
        <w:spacing w:after="120" w:line="260" w:lineRule="auto"/>
        <w:ind w:left="-567"/>
        <w:jc w:val="both"/>
      </w:pPr>
      <w:r>
        <w:rPr>
          <w:sz w:val="28"/>
          <w:szCs w:val="28"/>
        </w:rPr>
        <w:t xml:space="preserve">Телефон </w:t>
      </w:r>
      <w:r w:rsidRPr="00C03B2C">
        <w:rPr>
          <w:sz w:val="28"/>
          <w:szCs w:val="28"/>
        </w:rPr>
        <w:t xml:space="preserve"> </w:t>
      </w:r>
      <w:r>
        <w:rPr>
          <w:sz w:val="28"/>
          <w:szCs w:val="28"/>
        </w:rPr>
        <w:t>заведующей кафедрой литературы и русского языка Мальцевой Татьяны</w:t>
      </w:r>
      <w:r w:rsidRPr="0046506B">
        <w:rPr>
          <w:sz w:val="28"/>
          <w:szCs w:val="28"/>
        </w:rPr>
        <w:t xml:space="preserve"> </w:t>
      </w:r>
      <w:r>
        <w:rPr>
          <w:sz w:val="28"/>
          <w:szCs w:val="28"/>
        </w:rPr>
        <w:t>Владимировны 8 (812) 451-97-14.</w:t>
      </w:r>
    </w:p>
    <w:p w:rsidR="000464F0" w:rsidRDefault="000464F0" w:rsidP="00C37E00">
      <w:pPr>
        <w:ind w:left="-567"/>
      </w:pPr>
    </w:p>
    <w:p w:rsidR="0061188B" w:rsidRDefault="0061188B" w:rsidP="00C37E00">
      <w:pPr>
        <w:ind w:left="-567"/>
      </w:pPr>
    </w:p>
    <w:sectPr w:rsidR="0061188B" w:rsidSect="00C37E0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F253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</w:abstractNum>
  <w:abstractNum w:abstractNumId="1">
    <w:nsid w:val="35BD5316"/>
    <w:multiLevelType w:val="hybridMultilevel"/>
    <w:tmpl w:val="795E71F6"/>
    <w:lvl w:ilvl="0" w:tplc="819A54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558F1552"/>
    <w:multiLevelType w:val="multilevel"/>
    <w:tmpl w:val="46045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C2D04AC"/>
    <w:multiLevelType w:val="hybridMultilevel"/>
    <w:tmpl w:val="23F496C0"/>
    <w:lvl w:ilvl="0" w:tplc="B8C4C66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4F0"/>
    <w:rsid w:val="000464F0"/>
    <w:rsid w:val="001C7CEC"/>
    <w:rsid w:val="0022231D"/>
    <w:rsid w:val="0061188B"/>
    <w:rsid w:val="008A635F"/>
    <w:rsid w:val="009E59B1"/>
    <w:rsid w:val="00B451F7"/>
    <w:rsid w:val="00C37E00"/>
    <w:rsid w:val="00F4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464F0"/>
    <w:rPr>
      <w:color w:val="0000FF"/>
      <w:u w:val="single"/>
    </w:rPr>
  </w:style>
  <w:style w:type="table" w:styleId="a4">
    <w:name w:val="Table Grid"/>
    <w:basedOn w:val="a1"/>
    <w:uiPriority w:val="59"/>
    <w:rsid w:val="008A63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451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51F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464F0"/>
    <w:rPr>
      <w:color w:val="0000FF"/>
      <w:u w:val="single"/>
    </w:rPr>
  </w:style>
  <w:style w:type="table" w:styleId="a4">
    <w:name w:val="Table Grid"/>
    <w:basedOn w:val="a1"/>
    <w:uiPriority w:val="59"/>
    <w:rsid w:val="008A63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451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51F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2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flit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F3C43-AF0A-4DEB-B447-A9F5E361E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Владимировна Мальцева</dc:creator>
  <cp:lastModifiedBy>Алексей Юрьевич Грабовенко</cp:lastModifiedBy>
  <cp:revision>2</cp:revision>
  <cp:lastPrinted>2016-04-21T09:59:00Z</cp:lastPrinted>
  <dcterms:created xsi:type="dcterms:W3CDTF">2016-04-21T09:59:00Z</dcterms:created>
  <dcterms:modified xsi:type="dcterms:W3CDTF">2016-04-21T09:59:00Z</dcterms:modified>
</cp:coreProperties>
</file>