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D21" w:rsidRPr="00C27D21" w:rsidRDefault="00C27D21" w:rsidP="00C27D21">
      <w:pPr>
        <w:rPr>
          <w:sz w:val="28"/>
          <w:szCs w:val="28"/>
        </w:rPr>
      </w:pPr>
      <w:bookmarkStart w:id="0" w:name="_GoBack"/>
      <w:bookmarkEnd w:id="0"/>
    </w:p>
    <w:p w:rsidR="00AC120A" w:rsidRDefault="00AC120A" w:rsidP="00F447FE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Style w:val="af0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3"/>
        <w:gridCol w:w="3216"/>
        <w:gridCol w:w="4049"/>
      </w:tblGrid>
      <w:tr w:rsidR="00AC120A" w:rsidTr="007A1447">
        <w:tc>
          <w:tcPr>
            <w:tcW w:w="3119" w:type="dxa"/>
          </w:tcPr>
          <w:p w:rsidR="00AC120A" w:rsidRDefault="00AC120A" w:rsidP="007A1447">
            <w:pPr>
              <w:jc w:val="center"/>
              <w:rPr>
                <w:noProof/>
              </w:rPr>
            </w:pPr>
            <w:r w:rsidRPr="00115BC2">
              <w:rPr>
                <w:b/>
                <w:noProof/>
              </w:rPr>
              <w:drawing>
                <wp:inline distT="0" distB="0" distL="0" distR="0" wp14:anchorId="7A5446E3" wp14:editId="0E30640F">
                  <wp:extent cx="1543050" cy="67401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341" cy="692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AC120A" w:rsidRDefault="00AC120A" w:rsidP="007A144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17B5502" wp14:editId="23792B75">
                  <wp:extent cx="1896912" cy="571500"/>
                  <wp:effectExtent l="0" t="0" r="8255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092" cy="576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AC120A" w:rsidRDefault="00AC120A" w:rsidP="007A1447">
            <w:pPr>
              <w:jc w:val="center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0229A6">
              <w:rPr>
                <w:b/>
                <w:bCs/>
                <w:i/>
                <w:i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A84F98C" wp14:editId="5A666C17">
                  <wp:extent cx="857250" cy="880947"/>
                  <wp:effectExtent l="0" t="0" r="0" b="0"/>
                  <wp:docPr id="41524" name="Picture 41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24" name="Picture 415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695" cy="884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120A" w:rsidTr="007A1447">
        <w:trPr>
          <w:trHeight w:val="217"/>
        </w:trPr>
        <w:tc>
          <w:tcPr>
            <w:tcW w:w="10348" w:type="dxa"/>
            <w:gridSpan w:val="3"/>
          </w:tcPr>
          <w:p w:rsidR="00AC120A" w:rsidRPr="006F7A86" w:rsidRDefault="00AC120A" w:rsidP="007A1447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</w:tc>
      </w:tr>
    </w:tbl>
    <w:p w:rsidR="00AC120A" w:rsidRDefault="00AC120A" w:rsidP="00AC120A">
      <w:pPr>
        <w:spacing w:line="276" w:lineRule="auto"/>
        <w:jc w:val="center"/>
        <w:rPr>
          <w:bCs/>
          <w:i/>
          <w:iCs/>
          <w:color w:val="4F81BD" w:themeColor="accent1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C120A" w:rsidTr="007A1447">
        <w:tc>
          <w:tcPr>
            <w:tcW w:w="4814" w:type="dxa"/>
          </w:tcPr>
          <w:p w:rsidR="00AC120A" w:rsidRPr="006F7A86" w:rsidRDefault="00AC120A" w:rsidP="007A1447">
            <w:pPr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 w:rsidRPr="006F7A86">
              <w:rPr>
                <w:b/>
                <w:bCs/>
                <w:i/>
                <w:iCs/>
                <w:color w:val="000000" w:themeColor="text1"/>
              </w:rPr>
              <w:t xml:space="preserve">ГАОУ ВО ЛО </w:t>
            </w:r>
            <w:r w:rsidR="00514DF3">
              <w:rPr>
                <w:b/>
                <w:bCs/>
                <w:i/>
                <w:iCs/>
                <w:color w:val="000000" w:themeColor="text1"/>
              </w:rPr>
              <w:br/>
            </w:r>
            <w:r w:rsidRPr="006F7A86">
              <w:rPr>
                <w:b/>
                <w:bCs/>
                <w:i/>
                <w:iCs/>
                <w:color w:val="000000" w:themeColor="text1"/>
              </w:rPr>
              <w:t>«Ленинградский государственный университет имени А.С. Пушкина»</w:t>
            </w:r>
          </w:p>
          <w:p w:rsidR="00AC120A" w:rsidRPr="000229A6" w:rsidRDefault="00AC120A" w:rsidP="007A1447">
            <w:pPr>
              <w:jc w:val="center"/>
              <w:rPr>
                <w:bCs/>
                <w:i/>
                <w:iCs/>
                <w:color w:val="000000" w:themeColor="text1"/>
              </w:rPr>
            </w:pPr>
            <w:r w:rsidRPr="006F7A86">
              <w:rPr>
                <w:bCs/>
                <w:i/>
                <w:iCs/>
                <w:color w:val="000000" w:themeColor="text1"/>
              </w:rPr>
              <w:t>кафедра государственного и муниципального управления</w:t>
            </w:r>
          </w:p>
        </w:tc>
        <w:tc>
          <w:tcPr>
            <w:tcW w:w="4814" w:type="dxa"/>
          </w:tcPr>
          <w:p w:rsidR="00AC120A" w:rsidRPr="000229A6" w:rsidRDefault="00AC120A" w:rsidP="007A1447">
            <w:pPr>
              <w:spacing w:line="276" w:lineRule="auto"/>
              <w:jc w:val="center"/>
              <w:rPr>
                <w:b/>
                <w:bCs/>
                <w:i/>
                <w:iCs/>
                <w:color w:val="4F81BD" w:themeColor="accent1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4F81BD" w:themeColor="accent1"/>
                <w:sz w:val="28"/>
                <w:szCs w:val="28"/>
              </w:rPr>
              <w:t>Балтийская международная академия</w:t>
            </w:r>
          </w:p>
          <w:p w:rsidR="00AC120A" w:rsidRPr="000229A6" w:rsidRDefault="00AC120A" w:rsidP="007A1447">
            <w:pPr>
              <w:spacing w:line="276" w:lineRule="auto"/>
              <w:jc w:val="center"/>
              <w:rPr>
                <w:bCs/>
                <w:i/>
                <w:iCs/>
                <w:color w:val="4F81BD" w:themeColor="accent1"/>
                <w:sz w:val="28"/>
                <w:szCs w:val="28"/>
              </w:rPr>
            </w:pPr>
            <w:r w:rsidRPr="000229A6">
              <w:rPr>
                <w:b/>
                <w:bCs/>
                <w:i/>
                <w:iCs/>
                <w:color w:val="4F81BD" w:themeColor="accent1"/>
                <w:sz w:val="28"/>
                <w:szCs w:val="28"/>
                <w:lang w:val="en-GB"/>
              </w:rPr>
              <w:t>SIA</w:t>
            </w:r>
            <w:r w:rsidRPr="000229A6">
              <w:rPr>
                <w:b/>
                <w:bCs/>
                <w:i/>
                <w:iCs/>
                <w:color w:val="4F81BD" w:themeColor="accent1"/>
                <w:sz w:val="28"/>
                <w:szCs w:val="28"/>
              </w:rPr>
              <w:t xml:space="preserve"> „</w:t>
            </w:r>
            <w:r w:rsidRPr="000229A6">
              <w:rPr>
                <w:b/>
                <w:bCs/>
                <w:i/>
                <w:iCs/>
                <w:color w:val="4F81BD" w:themeColor="accent1"/>
                <w:sz w:val="28"/>
                <w:szCs w:val="28"/>
                <w:lang w:val="en-GB"/>
              </w:rPr>
              <w:t>BALTIJAS</w:t>
            </w:r>
            <w:r w:rsidRPr="0077579D">
              <w:rPr>
                <w:b/>
                <w:bCs/>
                <w:i/>
                <w:iCs/>
                <w:color w:val="4F81BD" w:themeColor="accent1"/>
                <w:sz w:val="28"/>
                <w:szCs w:val="28"/>
              </w:rPr>
              <w:t xml:space="preserve"> </w:t>
            </w:r>
            <w:r w:rsidRPr="000229A6">
              <w:rPr>
                <w:b/>
                <w:bCs/>
                <w:i/>
                <w:iCs/>
                <w:color w:val="4F81BD" w:themeColor="accent1"/>
                <w:sz w:val="28"/>
                <w:szCs w:val="28"/>
                <w:lang w:val="en-GB"/>
              </w:rPr>
              <w:t>STARPTAUTISK</w:t>
            </w:r>
            <w:r w:rsidRPr="000229A6">
              <w:rPr>
                <w:b/>
                <w:bCs/>
                <w:i/>
                <w:iCs/>
                <w:color w:val="4F81BD" w:themeColor="accent1"/>
                <w:sz w:val="28"/>
                <w:szCs w:val="28"/>
              </w:rPr>
              <w:t xml:space="preserve">Ā </w:t>
            </w:r>
            <w:r w:rsidRPr="000229A6">
              <w:rPr>
                <w:b/>
                <w:bCs/>
                <w:i/>
                <w:iCs/>
                <w:color w:val="4F81BD" w:themeColor="accent1"/>
                <w:sz w:val="28"/>
                <w:szCs w:val="28"/>
                <w:lang w:val="en-GB"/>
              </w:rPr>
              <w:t>AKAD</w:t>
            </w:r>
            <w:r w:rsidRPr="000229A6">
              <w:rPr>
                <w:b/>
                <w:bCs/>
                <w:i/>
                <w:iCs/>
                <w:color w:val="4F81BD" w:themeColor="accent1"/>
                <w:sz w:val="28"/>
                <w:szCs w:val="28"/>
              </w:rPr>
              <w:t>Ē</w:t>
            </w:r>
            <w:r w:rsidRPr="000229A6">
              <w:rPr>
                <w:b/>
                <w:bCs/>
                <w:i/>
                <w:iCs/>
                <w:color w:val="4F81BD" w:themeColor="accent1"/>
                <w:sz w:val="28"/>
                <w:szCs w:val="28"/>
                <w:lang w:val="en-GB"/>
              </w:rPr>
              <w:t>MIJA</w:t>
            </w:r>
          </w:p>
          <w:p w:rsidR="00AC120A" w:rsidRDefault="00AC120A" w:rsidP="007A1447">
            <w:pPr>
              <w:spacing w:line="276" w:lineRule="auto"/>
              <w:jc w:val="center"/>
              <w:rPr>
                <w:bCs/>
                <w:i/>
                <w:iCs/>
                <w:color w:val="4F81BD" w:themeColor="accent1"/>
                <w:sz w:val="28"/>
                <w:szCs w:val="28"/>
              </w:rPr>
            </w:pPr>
          </w:p>
        </w:tc>
      </w:tr>
    </w:tbl>
    <w:p w:rsidR="00AC120A" w:rsidRDefault="00AC120A" w:rsidP="00AC120A">
      <w:pPr>
        <w:spacing w:line="276" w:lineRule="auto"/>
        <w:jc w:val="center"/>
        <w:rPr>
          <w:bCs/>
          <w:i/>
          <w:iCs/>
          <w:color w:val="4F81BD" w:themeColor="accent1"/>
          <w:sz w:val="28"/>
          <w:szCs w:val="28"/>
        </w:rPr>
      </w:pPr>
    </w:p>
    <w:p w:rsidR="00AC120A" w:rsidRDefault="00AC120A" w:rsidP="00AC120A">
      <w:pPr>
        <w:spacing w:line="276" w:lineRule="auto"/>
        <w:jc w:val="center"/>
        <w:rPr>
          <w:bCs/>
          <w:i/>
          <w:iCs/>
          <w:color w:val="4F81BD" w:themeColor="accent1"/>
          <w:sz w:val="28"/>
          <w:szCs w:val="28"/>
        </w:rPr>
      </w:pPr>
    </w:p>
    <w:p w:rsidR="00AC120A" w:rsidRDefault="00AC120A" w:rsidP="00AC120A">
      <w:pPr>
        <w:spacing w:line="276" w:lineRule="auto"/>
        <w:jc w:val="center"/>
        <w:rPr>
          <w:i/>
          <w:color w:val="4F81BD" w:themeColor="accent1"/>
          <w:sz w:val="28"/>
          <w:szCs w:val="28"/>
        </w:rPr>
      </w:pPr>
    </w:p>
    <w:p w:rsidR="00AC120A" w:rsidRDefault="00AC120A" w:rsidP="00AC120A">
      <w:pPr>
        <w:spacing w:line="276" w:lineRule="auto"/>
        <w:jc w:val="center"/>
        <w:rPr>
          <w:i/>
          <w:color w:val="4F81BD" w:themeColor="accent1"/>
          <w:sz w:val="28"/>
          <w:szCs w:val="28"/>
        </w:rPr>
      </w:pPr>
    </w:p>
    <w:p w:rsidR="00AC120A" w:rsidRDefault="00AC120A" w:rsidP="00AC120A">
      <w:pPr>
        <w:spacing w:line="276" w:lineRule="auto"/>
        <w:jc w:val="center"/>
        <w:rPr>
          <w:i/>
          <w:color w:val="4F81BD" w:themeColor="accent1"/>
          <w:sz w:val="28"/>
          <w:szCs w:val="28"/>
        </w:rPr>
      </w:pPr>
    </w:p>
    <w:p w:rsidR="00AC120A" w:rsidRPr="00510195" w:rsidRDefault="00AC120A" w:rsidP="00AC120A">
      <w:pPr>
        <w:spacing w:line="276" w:lineRule="auto"/>
        <w:jc w:val="center"/>
        <w:rPr>
          <w:bCs/>
          <w:i/>
          <w:iCs/>
          <w:color w:val="4F81BD" w:themeColor="accent1"/>
          <w:sz w:val="28"/>
          <w:szCs w:val="28"/>
        </w:rPr>
      </w:pPr>
      <w:r>
        <w:rPr>
          <w:i/>
          <w:color w:val="4F81BD" w:themeColor="accent1"/>
          <w:sz w:val="28"/>
          <w:szCs w:val="28"/>
        </w:rPr>
        <w:t>Приглашает Вас к участию</w:t>
      </w:r>
      <w:r>
        <w:rPr>
          <w:b/>
          <w:color w:val="4F81BD" w:themeColor="accent1"/>
          <w:sz w:val="28"/>
          <w:szCs w:val="28"/>
        </w:rPr>
        <w:t> </w:t>
      </w:r>
      <w:r>
        <w:rPr>
          <w:b/>
          <w:color w:val="4F81BD" w:themeColor="accent1"/>
          <w:sz w:val="28"/>
          <w:szCs w:val="28"/>
        </w:rPr>
        <w:br/>
      </w:r>
      <w:r>
        <w:rPr>
          <w:i/>
          <w:color w:val="4F81BD" w:themeColor="accent1"/>
          <w:sz w:val="28"/>
          <w:szCs w:val="28"/>
        </w:rPr>
        <w:t xml:space="preserve">в Международной научно-практической конференции </w:t>
      </w:r>
    </w:p>
    <w:p w:rsidR="00AC120A" w:rsidRPr="00510195" w:rsidRDefault="00AC120A" w:rsidP="00AC120A">
      <w:pPr>
        <w:spacing w:line="276" w:lineRule="auto"/>
        <w:jc w:val="center"/>
        <w:rPr>
          <w:b/>
          <w:color w:val="4F81BD" w:themeColor="accent1"/>
          <w:sz w:val="28"/>
          <w:szCs w:val="28"/>
        </w:rPr>
      </w:pPr>
      <w:r w:rsidRPr="00510195">
        <w:rPr>
          <w:b/>
          <w:color w:val="4F81BD" w:themeColor="accent1"/>
          <w:sz w:val="28"/>
          <w:szCs w:val="28"/>
        </w:rPr>
        <w:t>«</w:t>
      </w:r>
      <w:r>
        <w:rPr>
          <w:b/>
          <w:color w:val="4F81BD" w:themeColor="accent1"/>
          <w:sz w:val="28"/>
          <w:szCs w:val="28"/>
        </w:rPr>
        <w:t>ГОСУДАРСТВЕННОЕ И РЕГИОНАЛЬНОЕ РАЗВИТИЕ: ВОЗМОЖНОСТИ И ОГРАНИЧЕНИЯ В УСЛОВИЯХ ПАНДЕМИИ</w:t>
      </w:r>
      <w:r w:rsidRPr="00510195">
        <w:rPr>
          <w:b/>
          <w:color w:val="4F81BD" w:themeColor="accent1"/>
          <w:sz w:val="28"/>
          <w:szCs w:val="28"/>
        </w:rPr>
        <w:t>»</w:t>
      </w:r>
    </w:p>
    <w:p w:rsidR="00AC120A" w:rsidRDefault="00AC120A" w:rsidP="00AC120A">
      <w:pPr>
        <w:spacing w:line="276" w:lineRule="auto"/>
        <w:ind w:left="-851" w:firstLine="851"/>
        <w:jc w:val="center"/>
      </w:pPr>
    </w:p>
    <w:p w:rsidR="00AC120A" w:rsidRPr="00E305C2" w:rsidRDefault="00AC120A" w:rsidP="00AC120A">
      <w:pPr>
        <w:spacing w:line="276" w:lineRule="auto"/>
        <w:ind w:left="-851" w:firstLine="851"/>
        <w:jc w:val="center"/>
        <w:rPr>
          <w:b/>
          <w:color w:val="4F81BD" w:themeColor="accent1"/>
          <w:sz w:val="32"/>
        </w:rPr>
      </w:pPr>
      <w:r>
        <w:rPr>
          <w:b/>
          <w:color w:val="4F81BD" w:themeColor="accent1"/>
          <w:sz w:val="32"/>
        </w:rPr>
        <w:t>14</w:t>
      </w:r>
      <w:r w:rsidR="00514DF3">
        <w:rPr>
          <w:b/>
          <w:color w:val="4F81BD" w:themeColor="accent1"/>
          <w:sz w:val="32"/>
        </w:rPr>
        <w:t>–</w:t>
      </w:r>
      <w:r w:rsidRPr="00E305C2">
        <w:rPr>
          <w:b/>
          <w:color w:val="4F81BD" w:themeColor="accent1"/>
          <w:sz w:val="32"/>
        </w:rPr>
        <w:t>1</w:t>
      </w:r>
      <w:r>
        <w:rPr>
          <w:b/>
          <w:color w:val="4F81BD" w:themeColor="accent1"/>
          <w:sz w:val="32"/>
        </w:rPr>
        <w:t>5</w:t>
      </w:r>
      <w:r w:rsidRPr="00E305C2">
        <w:rPr>
          <w:b/>
          <w:color w:val="4F81BD" w:themeColor="accent1"/>
          <w:sz w:val="32"/>
        </w:rPr>
        <w:t xml:space="preserve"> </w:t>
      </w:r>
      <w:r>
        <w:rPr>
          <w:b/>
          <w:color w:val="4F81BD" w:themeColor="accent1"/>
          <w:sz w:val="32"/>
        </w:rPr>
        <w:t>ноября</w:t>
      </w:r>
      <w:r w:rsidRPr="00E305C2">
        <w:rPr>
          <w:b/>
          <w:color w:val="4F81BD" w:themeColor="accent1"/>
          <w:sz w:val="32"/>
        </w:rPr>
        <w:t xml:space="preserve"> 20</w:t>
      </w:r>
      <w:r>
        <w:rPr>
          <w:b/>
          <w:color w:val="4F81BD" w:themeColor="accent1"/>
          <w:sz w:val="32"/>
        </w:rPr>
        <w:t>20 года</w:t>
      </w:r>
    </w:p>
    <w:p w:rsidR="00AC120A" w:rsidRDefault="00AC120A" w:rsidP="00AC120A">
      <w:pPr>
        <w:spacing w:line="276" w:lineRule="auto"/>
        <w:ind w:left="-851" w:firstLine="851"/>
        <w:jc w:val="center"/>
      </w:pPr>
    </w:p>
    <w:p w:rsidR="00AC120A" w:rsidRDefault="00AC120A" w:rsidP="00AC120A">
      <w:pPr>
        <w:spacing w:line="276" w:lineRule="auto"/>
        <w:ind w:left="-851" w:firstLine="851"/>
        <w:jc w:val="center"/>
      </w:pPr>
    </w:p>
    <w:p w:rsidR="00AC120A" w:rsidRDefault="00AC120A" w:rsidP="00AC120A">
      <w:pPr>
        <w:spacing w:line="276" w:lineRule="auto"/>
        <w:ind w:left="-851" w:firstLine="851"/>
        <w:jc w:val="center"/>
      </w:pPr>
    </w:p>
    <w:p w:rsidR="00AC120A" w:rsidRDefault="00AC120A" w:rsidP="00AC120A">
      <w:pPr>
        <w:spacing w:line="276" w:lineRule="auto"/>
        <w:ind w:left="-851" w:firstLine="851"/>
        <w:jc w:val="center"/>
      </w:pPr>
    </w:p>
    <w:p w:rsidR="00AC120A" w:rsidRDefault="00AC120A" w:rsidP="00AC120A">
      <w:pPr>
        <w:spacing w:line="276" w:lineRule="auto"/>
        <w:ind w:left="-851" w:firstLine="851"/>
        <w:jc w:val="center"/>
      </w:pPr>
    </w:p>
    <w:p w:rsidR="00AC120A" w:rsidRDefault="00AC120A" w:rsidP="00AC120A">
      <w:pPr>
        <w:spacing w:line="276" w:lineRule="auto"/>
        <w:ind w:left="-851" w:firstLine="851"/>
        <w:jc w:val="center"/>
      </w:pPr>
    </w:p>
    <w:p w:rsidR="00AC120A" w:rsidRDefault="00AC120A" w:rsidP="00AC120A">
      <w:pPr>
        <w:spacing w:line="276" w:lineRule="auto"/>
        <w:ind w:left="-851" w:firstLine="851"/>
        <w:jc w:val="center"/>
      </w:pPr>
    </w:p>
    <w:p w:rsidR="00AC120A" w:rsidRDefault="00AC120A" w:rsidP="00AC120A">
      <w:pPr>
        <w:spacing w:line="276" w:lineRule="auto"/>
        <w:ind w:left="-851" w:firstLine="851"/>
        <w:jc w:val="center"/>
      </w:pPr>
    </w:p>
    <w:p w:rsidR="00AC120A" w:rsidRDefault="00AC120A" w:rsidP="00AC120A">
      <w:pPr>
        <w:spacing w:line="276" w:lineRule="auto"/>
        <w:ind w:left="-851" w:firstLine="851"/>
        <w:jc w:val="center"/>
      </w:pPr>
    </w:p>
    <w:p w:rsidR="00AC120A" w:rsidRDefault="00AC120A" w:rsidP="00AC120A">
      <w:pPr>
        <w:spacing w:line="276" w:lineRule="auto"/>
        <w:ind w:left="-851" w:firstLine="851"/>
        <w:jc w:val="center"/>
      </w:pPr>
    </w:p>
    <w:p w:rsidR="00AC120A" w:rsidRDefault="00AC120A" w:rsidP="00AC120A">
      <w:pPr>
        <w:spacing w:line="276" w:lineRule="auto"/>
        <w:ind w:left="-851" w:firstLine="851"/>
        <w:jc w:val="center"/>
      </w:pPr>
    </w:p>
    <w:p w:rsidR="00AC120A" w:rsidRDefault="00AC120A" w:rsidP="00AC120A">
      <w:pPr>
        <w:spacing w:line="276" w:lineRule="auto"/>
        <w:ind w:left="-851" w:firstLine="851"/>
        <w:jc w:val="center"/>
      </w:pPr>
    </w:p>
    <w:p w:rsidR="00AC120A" w:rsidRDefault="00AC120A" w:rsidP="00AC120A">
      <w:pPr>
        <w:spacing w:line="276" w:lineRule="auto"/>
        <w:ind w:left="-851" w:firstLine="851"/>
        <w:jc w:val="center"/>
      </w:pPr>
    </w:p>
    <w:p w:rsidR="00AC120A" w:rsidRDefault="00AC120A" w:rsidP="00AC120A">
      <w:pPr>
        <w:spacing w:line="276" w:lineRule="auto"/>
        <w:ind w:left="-851" w:firstLine="851"/>
        <w:jc w:val="center"/>
      </w:pPr>
    </w:p>
    <w:p w:rsidR="00AC120A" w:rsidRDefault="00AC120A" w:rsidP="00AC120A">
      <w:pPr>
        <w:spacing w:line="276" w:lineRule="auto"/>
        <w:ind w:left="-851" w:firstLine="851"/>
        <w:jc w:val="center"/>
      </w:pPr>
      <w:r>
        <w:t>Санкт-Петербург – Пушкин</w:t>
      </w:r>
    </w:p>
    <w:p w:rsidR="00AC120A" w:rsidRPr="00186567" w:rsidRDefault="00AC120A" w:rsidP="00AC120A">
      <w:pPr>
        <w:spacing w:line="276" w:lineRule="auto"/>
        <w:ind w:left="-851" w:firstLine="851"/>
        <w:jc w:val="center"/>
        <w:rPr>
          <w:i/>
          <w:szCs w:val="28"/>
        </w:rPr>
      </w:pPr>
      <w:r>
        <w:t>2020</w:t>
      </w:r>
      <w:r>
        <w:br w:type="page"/>
      </w:r>
    </w:p>
    <w:p w:rsidR="00AC120A" w:rsidRPr="00B136F3" w:rsidRDefault="00AC120A" w:rsidP="00AC120A">
      <w:pPr>
        <w:pStyle w:val="5"/>
        <w:spacing w:line="360" w:lineRule="auto"/>
        <w:rPr>
          <w:color w:val="000000" w:themeColor="text1"/>
          <w:sz w:val="26"/>
          <w:szCs w:val="26"/>
        </w:rPr>
      </w:pPr>
      <w:r w:rsidRPr="00B136F3">
        <w:rPr>
          <w:color w:val="000000" w:themeColor="text1"/>
          <w:sz w:val="26"/>
          <w:szCs w:val="26"/>
        </w:rPr>
        <w:lastRenderedPageBreak/>
        <w:t>ОРГАНИЗАЦИОННЫЙ КОМИТЕТ КОНФЕРЕНЦИИ</w:t>
      </w:r>
    </w:p>
    <w:p w:rsidR="00AC120A" w:rsidRPr="00B136F3" w:rsidRDefault="00AC120A" w:rsidP="00AC120A">
      <w:pPr>
        <w:spacing w:line="360" w:lineRule="auto"/>
        <w:jc w:val="both"/>
        <w:rPr>
          <w:b/>
          <w:bCs/>
          <w:color w:val="000000" w:themeColor="text1"/>
        </w:rPr>
      </w:pPr>
    </w:p>
    <w:p w:rsidR="00514DF3" w:rsidRPr="00514DF3" w:rsidRDefault="00514DF3" w:rsidP="00514DF3">
      <w:pPr>
        <w:widowControl w:val="0"/>
        <w:spacing w:line="276" w:lineRule="auto"/>
        <w:ind w:firstLine="709"/>
        <w:jc w:val="both"/>
        <w:rPr>
          <w:rFonts w:eastAsia="Tahoma"/>
          <w:spacing w:val="10"/>
          <w:sz w:val="28"/>
          <w:szCs w:val="28"/>
          <w:shd w:val="clear" w:color="auto" w:fill="FFFFFF"/>
        </w:rPr>
      </w:pPr>
      <w:r w:rsidRPr="00514DF3">
        <w:rPr>
          <w:rFonts w:eastAsia="Tahoma"/>
          <w:b/>
          <w:spacing w:val="10"/>
          <w:sz w:val="28"/>
          <w:szCs w:val="28"/>
          <w:shd w:val="clear" w:color="auto" w:fill="FFFFFF"/>
        </w:rPr>
        <w:t>Еремеев С.Г.</w:t>
      </w:r>
      <w:r>
        <w:rPr>
          <w:rFonts w:eastAsia="Tahoma"/>
          <w:b/>
          <w:spacing w:val="10"/>
          <w:sz w:val="28"/>
          <w:szCs w:val="28"/>
          <w:shd w:val="clear" w:color="auto" w:fill="FFFFFF"/>
        </w:rPr>
        <w:t>,</w:t>
      </w:r>
      <w:r w:rsidRPr="00514DF3">
        <w:rPr>
          <w:rFonts w:eastAsia="Tahoma"/>
          <w:spacing w:val="10"/>
          <w:sz w:val="28"/>
          <w:szCs w:val="28"/>
          <w:shd w:val="clear" w:color="auto" w:fill="FFFFFF"/>
        </w:rPr>
        <w:t xml:space="preserve"> ректор ЛГУ им.</w:t>
      </w:r>
      <w:r>
        <w:rPr>
          <w:rFonts w:eastAsia="Tahoma"/>
          <w:spacing w:val="10"/>
          <w:sz w:val="28"/>
          <w:szCs w:val="28"/>
          <w:shd w:val="clear" w:color="auto" w:fill="FFFFFF"/>
        </w:rPr>
        <w:t xml:space="preserve"> </w:t>
      </w:r>
      <w:r w:rsidRPr="00514DF3">
        <w:rPr>
          <w:rFonts w:eastAsia="Tahoma"/>
          <w:spacing w:val="10"/>
          <w:sz w:val="28"/>
          <w:szCs w:val="28"/>
          <w:shd w:val="clear" w:color="auto" w:fill="FFFFFF"/>
        </w:rPr>
        <w:t>А.С.</w:t>
      </w:r>
      <w:r>
        <w:rPr>
          <w:rFonts w:eastAsia="Tahoma"/>
          <w:spacing w:val="10"/>
          <w:sz w:val="28"/>
          <w:szCs w:val="28"/>
          <w:shd w:val="clear" w:color="auto" w:fill="FFFFFF"/>
        </w:rPr>
        <w:t xml:space="preserve"> </w:t>
      </w:r>
      <w:r w:rsidRPr="00514DF3">
        <w:rPr>
          <w:rFonts w:eastAsia="Tahoma"/>
          <w:spacing w:val="10"/>
          <w:sz w:val="28"/>
          <w:szCs w:val="28"/>
          <w:shd w:val="clear" w:color="auto" w:fill="FFFFFF"/>
        </w:rPr>
        <w:t>Пушкина</w:t>
      </w:r>
      <w:r>
        <w:rPr>
          <w:rFonts w:eastAsia="Tahoma"/>
          <w:spacing w:val="10"/>
          <w:sz w:val="28"/>
          <w:szCs w:val="28"/>
          <w:shd w:val="clear" w:color="auto" w:fill="FFFFFF"/>
        </w:rPr>
        <w:t>,</w:t>
      </w:r>
      <w:r w:rsidRPr="00514DF3">
        <w:rPr>
          <w:sz w:val="28"/>
          <w:szCs w:val="28"/>
        </w:rPr>
        <w:t xml:space="preserve"> доктор экономических наук,</w:t>
      </w:r>
      <w:r>
        <w:rPr>
          <w:sz w:val="28"/>
          <w:szCs w:val="28"/>
        </w:rPr>
        <w:t xml:space="preserve"> </w:t>
      </w:r>
      <w:r w:rsidRPr="00514DF3">
        <w:rPr>
          <w:sz w:val="28"/>
          <w:szCs w:val="28"/>
        </w:rPr>
        <w:t>профессор</w:t>
      </w:r>
      <w:r>
        <w:rPr>
          <w:rFonts w:eastAsia="Tahoma"/>
          <w:spacing w:val="10"/>
          <w:sz w:val="28"/>
          <w:szCs w:val="28"/>
          <w:shd w:val="clear" w:color="auto" w:fill="FFFFFF"/>
        </w:rPr>
        <w:t>.</w:t>
      </w:r>
    </w:p>
    <w:p w:rsidR="00514DF3" w:rsidRPr="00514DF3" w:rsidRDefault="00514DF3" w:rsidP="00514DF3">
      <w:pPr>
        <w:spacing w:line="276" w:lineRule="auto"/>
        <w:ind w:firstLine="709"/>
        <w:jc w:val="both"/>
        <w:rPr>
          <w:sz w:val="28"/>
          <w:szCs w:val="28"/>
        </w:rPr>
      </w:pPr>
      <w:r w:rsidRPr="00514DF3">
        <w:rPr>
          <w:b/>
          <w:sz w:val="28"/>
          <w:szCs w:val="28"/>
        </w:rPr>
        <w:t xml:space="preserve">Кобрина Л.М., </w:t>
      </w:r>
      <w:r w:rsidRPr="00514DF3">
        <w:rPr>
          <w:sz w:val="28"/>
          <w:szCs w:val="28"/>
        </w:rPr>
        <w:t>проректор по научной работе ЛГУ им. А.С. Пушкина, доктор педагогических наук, профессор</w:t>
      </w:r>
      <w:r>
        <w:rPr>
          <w:sz w:val="28"/>
          <w:szCs w:val="28"/>
        </w:rPr>
        <w:t>.</w:t>
      </w:r>
    </w:p>
    <w:p w:rsidR="00514DF3" w:rsidRPr="00514DF3" w:rsidRDefault="00514DF3" w:rsidP="00514DF3">
      <w:pPr>
        <w:spacing w:line="276" w:lineRule="auto"/>
        <w:ind w:firstLine="709"/>
        <w:jc w:val="both"/>
        <w:rPr>
          <w:sz w:val="28"/>
          <w:szCs w:val="28"/>
        </w:rPr>
      </w:pPr>
      <w:r w:rsidRPr="00514DF3">
        <w:rPr>
          <w:b/>
          <w:bCs/>
          <w:iCs/>
          <w:color w:val="000000" w:themeColor="text1"/>
          <w:sz w:val="28"/>
          <w:szCs w:val="28"/>
        </w:rPr>
        <w:t xml:space="preserve">Никифоров В.Е., </w:t>
      </w:r>
      <w:r w:rsidRPr="00514DF3">
        <w:rPr>
          <w:bCs/>
          <w:iCs/>
          <w:color w:val="000000" w:themeColor="text1"/>
          <w:sz w:val="28"/>
          <w:szCs w:val="28"/>
        </w:rPr>
        <w:t>доктор философских наук, профессор,</w:t>
      </w:r>
      <w:r>
        <w:rPr>
          <w:bCs/>
          <w:iCs/>
          <w:color w:val="000000" w:themeColor="text1"/>
          <w:sz w:val="28"/>
          <w:szCs w:val="28"/>
        </w:rPr>
        <w:t xml:space="preserve"> </w:t>
      </w:r>
      <w:r w:rsidRPr="00514DF3">
        <w:rPr>
          <w:bCs/>
          <w:iCs/>
          <w:color w:val="000000" w:themeColor="text1"/>
          <w:sz w:val="28"/>
          <w:szCs w:val="28"/>
        </w:rPr>
        <w:t xml:space="preserve">член сената </w:t>
      </w:r>
      <w:r w:rsidRPr="00514DF3">
        <w:rPr>
          <w:color w:val="000000" w:themeColor="text1"/>
          <w:sz w:val="28"/>
          <w:szCs w:val="28"/>
        </w:rPr>
        <w:t xml:space="preserve">Балтийской международной </w:t>
      </w:r>
      <w:r>
        <w:rPr>
          <w:color w:val="000000" w:themeColor="text1"/>
          <w:sz w:val="28"/>
          <w:szCs w:val="28"/>
        </w:rPr>
        <w:t>а</w:t>
      </w:r>
      <w:r w:rsidRPr="00514DF3">
        <w:rPr>
          <w:color w:val="000000" w:themeColor="text1"/>
          <w:sz w:val="28"/>
          <w:szCs w:val="28"/>
        </w:rPr>
        <w:t>кадемии (Рига, Латвия)</w:t>
      </w:r>
      <w:r>
        <w:rPr>
          <w:color w:val="000000" w:themeColor="text1"/>
          <w:sz w:val="28"/>
          <w:szCs w:val="28"/>
        </w:rPr>
        <w:t>.</w:t>
      </w:r>
    </w:p>
    <w:p w:rsidR="00514DF3" w:rsidRPr="00514DF3" w:rsidRDefault="00514DF3" w:rsidP="00514DF3">
      <w:pPr>
        <w:spacing w:line="276" w:lineRule="auto"/>
        <w:ind w:firstLine="709"/>
        <w:jc w:val="both"/>
        <w:rPr>
          <w:sz w:val="28"/>
          <w:szCs w:val="28"/>
        </w:rPr>
      </w:pPr>
      <w:r w:rsidRPr="00514DF3">
        <w:rPr>
          <w:b/>
          <w:bCs/>
          <w:iCs/>
          <w:color w:val="000000" w:themeColor="text1"/>
          <w:sz w:val="28"/>
          <w:szCs w:val="28"/>
        </w:rPr>
        <w:t xml:space="preserve">Стеценко И.П., </w:t>
      </w:r>
      <w:r w:rsidRPr="00514DF3">
        <w:rPr>
          <w:color w:val="000000" w:themeColor="text1"/>
          <w:sz w:val="28"/>
          <w:szCs w:val="28"/>
        </w:rPr>
        <w:t>доктор экономических наук (</w:t>
      </w:r>
      <w:r w:rsidRPr="00514DF3">
        <w:rPr>
          <w:sz w:val="28"/>
          <w:szCs w:val="28"/>
          <w:lang w:val="en-US"/>
        </w:rPr>
        <w:t>dr</w:t>
      </w:r>
      <w:r w:rsidRPr="00514DF3">
        <w:rPr>
          <w:sz w:val="28"/>
          <w:szCs w:val="28"/>
        </w:rPr>
        <w:t xml:space="preserve">. </w:t>
      </w:r>
      <w:r w:rsidRPr="00514DF3">
        <w:rPr>
          <w:sz w:val="28"/>
          <w:szCs w:val="28"/>
          <w:lang w:val="en-US"/>
        </w:rPr>
        <w:t>oec</w:t>
      </w:r>
      <w:r w:rsidRPr="00514DF3">
        <w:rPr>
          <w:sz w:val="28"/>
          <w:szCs w:val="28"/>
        </w:rPr>
        <w:t xml:space="preserve">. </w:t>
      </w:r>
      <w:r w:rsidRPr="00514DF3">
        <w:rPr>
          <w:sz w:val="28"/>
          <w:szCs w:val="28"/>
          <w:lang w:val="en-US"/>
        </w:rPr>
        <w:t>prof</w:t>
      </w:r>
      <w:r w:rsidRPr="00514DF3">
        <w:rPr>
          <w:sz w:val="28"/>
          <w:szCs w:val="28"/>
        </w:rPr>
        <w:t>.</w:t>
      </w:r>
      <w:r w:rsidRPr="00514DF3">
        <w:rPr>
          <w:color w:val="000000" w:themeColor="text1"/>
          <w:sz w:val="28"/>
          <w:szCs w:val="28"/>
        </w:rPr>
        <w:t>), профессор,</w:t>
      </w:r>
      <w:r>
        <w:rPr>
          <w:color w:val="000000" w:themeColor="text1"/>
          <w:sz w:val="28"/>
          <w:szCs w:val="28"/>
        </w:rPr>
        <w:t xml:space="preserve"> </w:t>
      </w:r>
      <w:r w:rsidRPr="00514DF3">
        <w:rPr>
          <w:color w:val="000000" w:themeColor="text1"/>
          <w:sz w:val="28"/>
          <w:szCs w:val="28"/>
        </w:rPr>
        <w:t xml:space="preserve">проректор по научной работе Балтийской международной </w:t>
      </w:r>
      <w:r>
        <w:rPr>
          <w:color w:val="000000" w:themeColor="text1"/>
          <w:sz w:val="28"/>
          <w:szCs w:val="28"/>
        </w:rPr>
        <w:t>а</w:t>
      </w:r>
      <w:r w:rsidRPr="00514DF3">
        <w:rPr>
          <w:color w:val="000000" w:themeColor="text1"/>
          <w:sz w:val="28"/>
          <w:szCs w:val="28"/>
        </w:rPr>
        <w:t>кадемии (Рига, Латвия)</w:t>
      </w:r>
      <w:r>
        <w:rPr>
          <w:color w:val="000000" w:themeColor="text1"/>
          <w:sz w:val="28"/>
          <w:szCs w:val="28"/>
        </w:rPr>
        <w:t>.</w:t>
      </w:r>
    </w:p>
    <w:p w:rsidR="00514DF3" w:rsidRPr="00514DF3" w:rsidRDefault="00514DF3" w:rsidP="00514DF3">
      <w:pPr>
        <w:widowControl w:val="0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514DF3">
        <w:rPr>
          <w:b/>
          <w:bCs/>
          <w:iCs/>
          <w:sz w:val="28"/>
          <w:szCs w:val="28"/>
        </w:rPr>
        <w:t>Майоров А.В.</w:t>
      </w:r>
      <w:r w:rsidRPr="00514DF3">
        <w:rPr>
          <w:bCs/>
          <w:iCs/>
          <w:sz w:val="28"/>
          <w:szCs w:val="28"/>
        </w:rPr>
        <w:t>, кандидат политических наук</w:t>
      </w:r>
      <w:r>
        <w:rPr>
          <w:bCs/>
          <w:iCs/>
          <w:sz w:val="28"/>
          <w:szCs w:val="28"/>
        </w:rPr>
        <w:t>,</w:t>
      </w:r>
      <w:r w:rsidRPr="00514DF3">
        <w:rPr>
          <w:bCs/>
          <w:iCs/>
          <w:sz w:val="28"/>
          <w:szCs w:val="28"/>
        </w:rPr>
        <w:t xml:space="preserve"> проректор по цифровому развитию </w:t>
      </w:r>
      <w:r w:rsidRPr="00514DF3">
        <w:rPr>
          <w:sz w:val="28"/>
          <w:szCs w:val="28"/>
        </w:rPr>
        <w:t>ЛГУ им. А.С. Пушкина</w:t>
      </w:r>
      <w:r>
        <w:rPr>
          <w:bCs/>
          <w:iCs/>
          <w:sz w:val="28"/>
          <w:szCs w:val="28"/>
        </w:rPr>
        <w:t>.</w:t>
      </w:r>
    </w:p>
    <w:p w:rsidR="00514DF3" w:rsidRPr="00514DF3" w:rsidRDefault="00514DF3" w:rsidP="00514DF3">
      <w:pPr>
        <w:widowControl w:val="0"/>
        <w:spacing w:line="276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514DF3">
        <w:rPr>
          <w:b/>
          <w:bCs/>
          <w:iCs/>
          <w:color w:val="000000" w:themeColor="text1"/>
          <w:sz w:val="28"/>
          <w:szCs w:val="28"/>
        </w:rPr>
        <w:t>Большаков С.Н.,</w:t>
      </w:r>
      <w:r w:rsidRPr="00514DF3">
        <w:rPr>
          <w:bCs/>
          <w:iCs/>
          <w:color w:val="000000" w:themeColor="text1"/>
          <w:sz w:val="28"/>
          <w:szCs w:val="28"/>
        </w:rPr>
        <w:t xml:space="preserve"> </w:t>
      </w:r>
      <w:r w:rsidRPr="00514DF3">
        <w:rPr>
          <w:color w:val="000000" w:themeColor="text1"/>
          <w:sz w:val="28"/>
          <w:szCs w:val="28"/>
        </w:rPr>
        <w:t>доктор экономических наук, доктор политических наук</w:t>
      </w:r>
      <w:r w:rsidRPr="00514DF3"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514DF3">
        <w:rPr>
          <w:color w:val="000000" w:themeColor="text1"/>
          <w:sz w:val="28"/>
          <w:szCs w:val="28"/>
        </w:rPr>
        <w:t>профессор,</w:t>
      </w:r>
      <w:r>
        <w:rPr>
          <w:color w:val="000000" w:themeColor="text1"/>
          <w:sz w:val="28"/>
          <w:szCs w:val="28"/>
        </w:rPr>
        <w:t xml:space="preserve"> проректор по учебно-методической работе, </w:t>
      </w:r>
      <w:r w:rsidRPr="00514DF3">
        <w:rPr>
          <w:rFonts w:eastAsia="Tahoma"/>
          <w:color w:val="000000" w:themeColor="text1"/>
          <w:sz w:val="28"/>
          <w:szCs w:val="28"/>
          <w:shd w:val="clear" w:color="auto" w:fill="FFFFFF"/>
        </w:rPr>
        <w:t>профессор кафедры государственного и муниципального управления ЛГУ им. А.С. Пушкина</w:t>
      </w:r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.</w:t>
      </w:r>
    </w:p>
    <w:p w:rsidR="00514DF3" w:rsidRDefault="00514DF3" w:rsidP="00514DF3">
      <w:pPr>
        <w:widowControl w:val="0"/>
        <w:spacing w:line="276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514DF3">
        <w:rPr>
          <w:rFonts w:eastAsia="Tahoma"/>
          <w:b/>
          <w:color w:val="000000" w:themeColor="text1"/>
          <w:sz w:val="28"/>
          <w:szCs w:val="28"/>
          <w:shd w:val="clear" w:color="auto" w:fill="FFFFFF"/>
        </w:rPr>
        <w:t>Ким О.Л.</w:t>
      </w:r>
      <w:r w:rsidRPr="00514DF3"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514DF3">
        <w:rPr>
          <w:color w:val="000000" w:themeColor="text1"/>
          <w:sz w:val="28"/>
          <w:szCs w:val="28"/>
        </w:rPr>
        <w:t>доктор экономических наук, профессор</w:t>
      </w:r>
      <w:r w:rsidRPr="00514DF3">
        <w:rPr>
          <w:rFonts w:eastAsia="Tahoma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14DF3">
        <w:rPr>
          <w:rFonts w:eastAsia="Tahoma"/>
          <w:color w:val="000000" w:themeColor="text1"/>
          <w:sz w:val="28"/>
          <w:szCs w:val="28"/>
          <w:shd w:val="clear" w:color="auto" w:fill="FFFFFF"/>
        </w:rPr>
        <w:t>зав. кафедрой государственного и муниципального управления ЛГУ им. А.С. Пушкина</w:t>
      </w:r>
      <w:r w:rsidR="002C4BD7">
        <w:rPr>
          <w:bCs/>
          <w:iCs/>
          <w:color w:val="000000" w:themeColor="text1"/>
          <w:sz w:val="28"/>
          <w:szCs w:val="28"/>
        </w:rPr>
        <w:t>.</w:t>
      </w:r>
    </w:p>
    <w:p w:rsidR="002C4BD7" w:rsidRPr="00514DF3" w:rsidRDefault="002C4BD7" w:rsidP="002C4BD7">
      <w:pPr>
        <w:widowControl w:val="0"/>
        <w:spacing w:line="276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>
        <w:rPr>
          <w:rFonts w:eastAsia="Tahoma"/>
          <w:b/>
          <w:color w:val="000000" w:themeColor="text1"/>
          <w:sz w:val="28"/>
          <w:szCs w:val="28"/>
          <w:shd w:val="clear" w:color="auto" w:fill="FFFFFF"/>
        </w:rPr>
        <w:t>Космачева Н.М.</w:t>
      </w:r>
      <w:r w:rsidRPr="00514DF3"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514DF3">
        <w:rPr>
          <w:color w:val="000000" w:themeColor="text1"/>
          <w:sz w:val="28"/>
          <w:szCs w:val="28"/>
        </w:rPr>
        <w:t>доктор экономических наук, профессор</w:t>
      </w:r>
      <w:r w:rsidRPr="00514DF3">
        <w:rPr>
          <w:rFonts w:eastAsia="Tahoma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14DF3"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зав. кафедрой </w:t>
      </w:r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экономики и управления</w:t>
      </w:r>
      <w:r w:rsidRPr="00514DF3"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 ЛГУ им. А.С. Пушкина</w:t>
      </w:r>
      <w:r>
        <w:rPr>
          <w:bCs/>
          <w:iCs/>
          <w:color w:val="000000" w:themeColor="text1"/>
          <w:sz w:val="28"/>
          <w:szCs w:val="28"/>
        </w:rPr>
        <w:t>.</w:t>
      </w:r>
    </w:p>
    <w:p w:rsidR="00514DF3" w:rsidRPr="00514DF3" w:rsidRDefault="00514DF3" w:rsidP="00514DF3">
      <w:pPr>
        <w:widowControl w:val="0"/>
        <w:spacing w:line="276" w:lineRule="auto"/>
        <w:ind w:firstLine="709"/>
        <w:jc w:val="both"/>
        <w:rPr>
          <w:rFonts w:eastAsia="Tahoma"/>
          <w:b/>
          <w:color w:val="000000" w:themeColor="text1"/>
          <w:sz w:val="28"/>
          <w:szCs w:val="28"/>
          <w:shd w:val="clear" w:color="auto" w:fill="FFFFFF"/>
        </w:rPr>
      </w:pPr>
      <w:r w:rsidRPr="00514DF3">
        <w:rPr>
          <w:rFonts w:eastAsia="Tahoma"/>
          <w:b/>
          <w:color w:val="000000" w:themeColor="text1"/>
          <w:sz w:val="28"/>
          <w:szCs w:val="28"/>
          <w:shd w:val="clear" w:color="auto" w:fill="FFFFFF"/>
        </w:rPr>
        <w:t>Ткачев С.А.</w:t>
      </w:r>
      <w:r w:rsidRPr="00514DF3">
        <w:rPr>
          <w:rFonts w:eastAsia="Tahoma"/>
          <w:color w:val="000000" w:themeColor="text1"/>
          <w:sz w:val="28"/>
          <w:szCs w:val="28"/>
          <w:shd w:val="clear" w:color="auto" w:fill="FFFFFF"/>
        </w:rPr>
        <w:t>, кандидат экономических наук, доцент</w:t>
      </w:r>
      <w:r w:rsidRPr="00514DF3">
        <w:rPr>
          <w:rFonts w:eastAsia="Tahoma"/>
          <w:b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514DF3">
        <w:rPr>
          <w:rFonts w:eastAsia="Tahoma"/>
          <w:color w:val="000000" w:themeColor="text1"/>
          <w:sz w:val="28"/>
          <w:szCs w:val="28"/>
          <w:shd w:val="clear" w:color="auto" w:fill="FFFFFF"/>
        </w:rPr>
        <w:t>проректор по научной работе,</w:t>
      </w:r>
      <w:r w:rsidRPr="00514DF3">
        <w:rPr>
          <w:rFonts w:eastAsia="Tahoma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14DF3">
        <w:rPr>
          <w:rFonts w:eastAsia="Tahoma"/>
          <w:color w:val="000000" w:themeColor="text1"/>
          <w:sz w:val="28"/>
          <w:szCs w:val="28"/>
          <w:shd w:val="clear" w:color="auto" w:fill="FFFFFF"/>
        </w:rPr>
        <w:t>зав. кафедрой государственного и му</w:t>
      </w:r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ниципального управления КРАГСиУ.</w:t>
      </w:r>
    </w:p>
    <w:p w:rsidR="00514DF3" w:rsidRPr="00514DF3" w:rsidRDefault="00514DF3" w:rsidP="00514DF3">
      <w:pPr>
        <w:widowControl w:val="0"/>
        <w:spacing w:line="276" w:lineRule="auto"/>
        <w:ind w:firstLine="709"/>
        <w:jc w:val="both"/>
        <w:rPr>
          <w:rFonts w:eastAsia="Tahoma"/>
          <w:b/>
          <w:color w:val="000000" w:themeColor="text1"/>
          <w:sz w:val="28"/>
          <w:szCs w:val="28"/>
          <w:shd w:val="clear" w:color="auto" w:fill="FFFFFF"/>
        </w:rPr>
      </w:pPr>
      <w:r w:rsidRPr="00514DF3">
        <w:rPr>
          <w:rFonts w:eastAsia="Tahoma"/>
          <w:b/>
          <w:color w:val="000000" w:themeColor="text1"/>
          <w:sz w:val="28"/>
          <w:szCs w:val="28"/>
          <w:shd w:val="clear" w:color="auto" w:fill="FFFFFF"/>
        </w:rPr>
        <w:t xml:space="preserve">Афанасьев К.С., </w:t>
      </w:r>
      <w:r w:rsidRPr="00514DF3">
        <w:rPr>
          <w:rFonts w:eastAsia="Tahoma"/>
          <w:color w:val="000000" w:themeColor="text1"/>
          <w:sz w:val="28"/>
          <w:szCs w:val="28"/>
          <w:shd w:val="clear" w:color="auto" w:fill="FFFFFF"/>
        </w:rPr>
        <w:t>кандидат философских наук</w:t>
      </w:r>
      <w:r w:rsidRPr="00514DF3">
        <w:rPr>
          <w:rFonts w:eastAsia="Tahoma"/>
          <w:b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514DF3">
        <w:rPr>
          <w:rFonts w:eastAsia="Tahoma"/>
          <w:color w:val="000000" w:themeColor="text1"/>
          <w:sz w:val="28"/>
          <w:szCs w:val="28"/>
          <w:shd w:val="clear" w:color="auto" w:fill="FFFFFF"/>
        </w:rPr>
        <w:t>доцент кафедры государственного и муниципального управления ЛГУ им. А.С. Пушкина</w:t>
      </w:r>
      <w:r>
        <w:rPr>
          <w:rFonts w:eastAsia="Tahoma"/>
          <w:color w:val="000000" w:themeColor="text1"/>
          <w:sz w:val="28"/>
          <w:szCs w:val="28"/>
          <w:shd w:val="clear" w:color="auto" w:fill="FFFFFF"/>
        </w:rPr>
        <w:t>.</w:t>
      </w:r>
    </w:p>
    <w:p w:rsidR="00514DF3" w:rsidRPr="00514DF3" w:rsidRDefault="00514DF3" w:rsidP="00514DF3">
      <w:pPr>
        <w:widowControl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14DF3">
        <w:rPr>
          <w:b/>
          <w:iCs/>
          <w:color w:val="000000" w:themeColor="text1"/>
          <w:sz w:val="28"/>
          <w:szCs w:val="28"/>
        </w:rPr>
        <w:t xml:space="preserve">Беляева А.А., </w:t>
      </w:r>
      <w:r w:rsidRPr="00514DF3">
        <w:rPr>
          <w:color w:val="000000" w:themeColor="text1"/>
          <w:sz w:val="28"/>
          <w:szCs w:val="28"/>
        </w:rPr>
        <w:t xml:space="preserve">зав. </w:t>
      </w:r>
      <w:r w:rsidRPr="00514DF3">
        <w:rPr>
          <w:sz w:val="28"/>
          <w:szCs w:val="28"/>
        </w:rPr>
        <w:t xml:space="preserve">отделом сопровождения научной деятельности </w:t>
      </w:r>
      <w:r w:rsidRPr="00514DF3">
        <w:rPr>
          <w:color w:val="000000" w:themeColor="text1"/>
          <w:sz w:val="28"/>
          <w:szCs w:val="28"/>
        </w:rPr>
        <w:t>ЛГУ им. А.С. Пушкина.</w:t>
      </w:r>
      <w:r w:rsidRPr="00514DF3">
        <w:rPr>
          <w:b/>
          <w:bCs/>
          <w:iCs/>
          <w:color w:val="000000" w:themeColor="text1"/>
          <w:sz w:val="28"/>
          <w:szCs w:val="28"/>
        </w:rPr>
        <w:t xml:space="preserve"> </w:t>
      </w:r>
    </w:p>
    <w:p w:rsidR="00514DF3" w:rsidRPr="00514DF3" w:rsidRDefault="00514DF3" w:rsidP="00514DF3">
      <w:pPr>
        <w:widowControl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514DF3">
        <w:rPr>
          <w:b/>
          <w:iCs/>
          <w:color w:val="000000" w:themeColor="text1"/>
          <w:sz w:val="28"/>
          <w:szCs w:val="28"/>
        </w:rPr>
        <w:t xml:space="preserve">Кублицкая О.В., </w:t>
      </w:r>
      <w:r w:rsidRPr="00514DF3">
        <w:rPr>
          <w:iCs/>
          <w:color w:val="000000" w:themeColor="text1"/>
          <w:sz w:val="28"/>
          <w:szCs w:val="28"/>
        </w:rPr>
        <w:t>кандидат филологических наук, доцент,</w:t>
      </w:r>
      <w:r>
        <w:rPr>
          <w:b/>
          <w:iCs/>
          <w:color w:val="000000" w:themeColor="text1"/>
          <w:sz w:val="28"/>
          <w:szCs w:val="28"/>
        </w:rPr>
        <w:t xml:space="preserve"> </w:t>
      </w:r>
      <w:r w:rsidRPr="00514DF3">
        <w:rPr>
          <w:color w:val="000000" w:themeColor="text1"/>
          <w:sz w:val="28"/>
          <w:szCs w:val="28"/>
        </w:rPr>
        <w:t>начальник управления научной политики ЛГУ им. А.С. Пушкина.</w:t>
      </w:r>
    </w:p>
    <w:p w:rsidR="00AC120A" w:rsidRDefault="00AC120A" w:rsidP="00AC120A">
      <w:pPr>
        <w:widowControl w:val="0"/>
        <w:spacing w:line="276" w:lineRule="auto"/>
        <w:ind w:right="100"/>
        <w:rPr>
          <w:rFonts w:eastAsia="Tahoma"/>
          <w:b/>
          <w:spacing w:val="10"/>
          <w:sz w:val="28"/>
          <w:shd w:val="clear" w:color="auto" w:fill="FFFFFF"/>
        </w:rPr>
      </w:pPr>
    </w:p>
    <w:p w:rsidR="00AC120A" w:rsidRDefault="00AC120A" w:rsidP="00AC120A">
      <w:pPr>
        <w:widowControl w:val="0"/>
        <w:spacing w:line="276" w:lineRule="auto"/>
        <w:ind w:right="100"/>
        <w:jc w:val="center"/>
        <w:rPr>
          <w:rFonts w:eastAsia="Tahoma"/>
          <w:b/>
          <w:spacing w:val="10"/>
          <w:sz w:val="28"/>
          <w:shd w:val="clear" w:color="auto" w:fill="FFFFFF"/>
        </w:rPr>
      </w:pPr>
    </w:p>
    <w:p w:rsidR="00AC120A" w:rsidRDefault="00AC120A" w:rsidP="00AC120A">
      <w:pPr>
        <w:widowControl w:val="0"/>
        <w:spacing w:line="276" w:lineRule="auto"/>
        <w:ind w:right="100"/>
        <w:jc w:val="center"/>
        <w:rPr>
          <w:rFonts w:eastAsia="Tahoma"/>
          <w:b/>
          <w:spacing w:val="10"/>
          <w:sz w:val="28"/>
          <w:shd w:val="clear" w:color="auto" w:fill="FFFFFF"/>
        </w:rPr>
      </w:pPr>
    </w:p>
    <w:p w:rsidR="00AC120A" w:rsidRDefault="00AC120A" w:rsidP="00AC120A">
      <w:pPr>
        <w:widowControl w:val="0"/>
        <w:spacing w:line="276" w:lineRule="auto"/>
        <w:ind w:right="100"/>
        <w:jc w:val="center"/>
        <w:rPr>
          <w:rFonts w:eastAsia="Tahoma"/>
          <w:b/>
          <w:spacing w:val="10"/>
          <w:sz w:val="28"/>
          <w:shd w:val="clear" w:color="auto" w:fill="FFFFFF"/>
        </w:rPr>
      </w:pPr>
    </w:p>
    <w:p w:rsidR="00AC120A" w:rsidRDefault="00AC120A" w:rsidP="00AC120A">
      <w:pPr>
        <w:widowControl w:val="0"/>
        <w:spacing w:line="276" w:lineRule="auto"/>
        <w:ind w:right="100"/>
        <w:jc w:val="center"/>
        <w:rPr>
          <w:rFonts w:eastAsia="Tahoma"/>
          <w:b/>
          <w:spacing w:val="10"/>
          <w:sz w:val="28"/>
          <w:shd w:val="clear" w:color="auto" w:fill="FFFFFF"/>
        </w:rPr>
      </w:pPr>
    </w:p>
    <w:p w:rsidR="00AC120A" w:rsidRDefault="00AC120A" w:rsidP="00AC120A">
      <w:pPr>
        <w:widowControl w:val="0"/>
        <w:spacing w:line="276" w:lineRule="auto"/>
        <w:ind w:right="100"/>
        <w:jc w:val="center"/>
        <w:rPr>
          <w:rFonts w:eastAsia="Tahoma"/>
          <w:b/>
          <w:spacing w:val="10"/>
          <w:sz w:val="28"/>
          <w:shd w:val="clear" w:color="auto" w:fill="FFFFFF"/>
        </w:rPr>
      </w:pPr>
    </w:p>
    <w:p w:rsidR="00AC120A" w:rsidRDefault="00AC120A" w:rsidP="00AC120A">
      <w:pPr>
        <w:widowControl w:val="0"/>
        <w:spacing w:line="276" w:lineRule="auto"/>
        <w:ind w:right="100"/>
        <w:jc w:val="center"/>
        <w:rPr>
          <w:rFonts w:eastAsia="Tahoma"/>
          <w:b/>
          <w:spacing w:val="10"/>
          <w:sz w:val="28"/>
          <w:shd w:val="clear" w:color="auto" w:fill="FFFFFF"/>
        </w:rPr>
      </w:pPr>
    </w:p>
    <w:p w:rsidR="00AC120A" w:rsidRDefault="00AC120A" w:rsidP="00AC120A">
      <w:pPr>
        <w:widowControl w:val="0"/>
        <w:spacing w:line="276" w:lineRule="auto"/>
        <w:ind w:right="100"/>
        <w:jc w:val="center"/>
        <w:rPr>
          <w:rFonts w:eastAsia="Tahoma"/>
          <w:b/>
          <w:spacing w:val="10"/>
          <w:sz w:val="28"/>
          <w:shd w:val="clear" w:color="auto" w:fill="FFFFFF"/>
        </w:rPr>
      </w:pPr>
    </w:p>
    <w:p w:rsidR="00AC120A" w:rsidRDefault="00AC120A" w:rsidP="00AC120A">
      <w:pPr>
        <w:widowControl w:val="0"/>
        <w:spacing w:line="276" w:lineRule="auto"/>
        <w:ind w:right="100"/>
        <w:jc w:val="center"/>
        <w:rPr>
          <w:rFonts w:eastAsia="Tahoma"/>
          <w:b/>
          <w:spacing w:val="10"/>
          <w:sz w:val="28"/>
          <w:shd w:val="clear" w:color="auto" w:fill="FFFFFF"/>
        </w:rPr>
      </w:pPr>
    </w:p>
    <w:p w:rsidR="00AC120A" w:rsidRDefault="00AC120A" w:rsidP="00AC120A">
      <w:pPr>
        <w:widowControl w:val="0"/>
        <w:spacing w:line="276" w:lineRule="auto"/>
        <w:ind w:right="100"/>
        <w:jc w:val="center"/>
        <w:rPr>
          <w:rFonts w:eastAsia="Tahoma"/>
          <w:b/>
          <w:spacing w:val="10"/>
          <w:sz w:val="28"/>
          <w:shd w:val="clear" w:color="auto" w:fill="FFFFFF"/>
        </w:rPr>
      </w:pPr>
      <w:r>
        <w:rPr>
          <w:rFonts w:eastAsia="Tahoma"/>
          <w:b/>
          <w:spacing w:val="10"/>
          <w:sz w:val="28"/>
          <w:shd w:val="clear" w:color="auto" w:fill="FFFFFF"/>
        </w:rPr>
        <w:br w:type="page"/>
      </w:r>
    </w:p>
    <w:p w:rsidR="00E6280C" w:rsidRDefault="00E6280C" w:rsidP="00E6280C">
      <w:pPr>
        <w:widowControl w:val="0"/>
        <w:ind w:firstLine="709"/>
        <w:jc w:val="center"/>
        <w:rPr>
          <w:rFonts w:eastAsia="Tahoma"/>
          <w:b/>
          <w:spacing w:val="10"/>
          <w:sz w:val="28"/>
          <w:shd w:val="clear" w:color="auto" w:fill="FFFFFF"/>
        </w:rPr>
      </w:pPr>
      <w:r>
        <w:rPr>
          <w:rFonts w:eastAsia="Tahoma"/>
          <w:b/>
          <w:spacing w:val="10"/>
          <w:sz w:val="28"/>
          <w:shd w:val="clear" w:color="auto" w:fill="FFFFFF"/>
        </w:rPr>
        <w:lastRenderedPageBreak/>
        <w:t>Программа конференции</w:t>
      </w:r>
    </w:p>
    <w:p w:rsidR="00E6280C" w:rsidRDefault="00E6280C" w:rsidP="00E6280C">
      <w:pPr>
        <w:widowControl w:val="0"/>
        <w:ind w:firstLine="709"/>
        <w:jc w:val="both"/>
        <w:rPr>
          <w:rFonts w:eastAsia="Tahoma"/>
          <w:b/>
          <w:spacing w:val="10"/>
          <w:sz w:val="28"/>
          <w:shd w:val="clear" w:color="auto" w:fill="FFFFFF"/>
        </w:rPr>
      </w:pPr>
    </w:p>
    <w:p w:rsidR="00E6280C" w:rsidRPr="00344258" w:rsidRDefault="00E6280C" w:rsidP="00E6280C">
      <w:pPr>
        <w:pStyle w:val="ad"/>
        <w:numPr>
          <w:ilvl w:val="0"/>
          <w:numId w:val="15"/>
        </w:numPr>
        <w:ind w:left="0" w:firstLine="709"/>
        <w:jc w:val="both"/>
        <w:rPr>
          <w:b/>
          <w:sz w:val="28"/>
          <w:szCs w:val="25"/>
        </w:rPr>
      </w:pPr>
      <w:r>
        <w:rPr>
          <w:b/>
          <w:sz w:val="28"/>
          <w:szCs w:val="25"/>
        </w:rPr>
        <w:t>Цифровизация государственного и муниципального управления как ответ на вызовы современности</w:t>
      </w:r>
    </w:p>
    <w:p w:rsidR="00E6280C" w:rsidRPr="00FE7D37" w:rsidRDefault="00E6280C" w:rsidP="00E6280C">
      <w:pPr>
        <w:ind w:firstLine="709"/>
        <w:jc w:val="both"/>
      </w:pPr>
      <w:r>
        <w:t>Тематика секции ориентируется на анализ вопросов внедрения цифровых сервисов в систему публичного управления и социальную сферу, развития дистанционного взаимодействия и эффективных коммуникаций, вовлеченных в эти процессы лиц. Отдельно рассматриваются вопросы цифрового неравенства и готовности граждан и сотрудников бюджетных организаций к использованию имеющихся возможностей цифрового взаимодействия.</w:t>
      </w:r>
    </w:p>
    <w:p w:rsidR="00E6280C" w:rsidRPr="00556A11" w:rsidRDefault="00E6280C" w:rsidP="00E6280C">
      <w:pPr>
        <w:pStyle w:val="ad"/>
        <w:widowControl w:val="0"/>
        <w:numPr>
          <w:ilvl w:val="0"/>
          <w:numId w:val="18"/>
        </w:num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0229A6">
        <w:rPr>
          <w:rFonts w:eastAsia="Tahoma"/>
          <w:b/>
          <w:i/>
          <w:color w:val="000000" w:themeColor="text1"/>
          <w:szCs w:val="28"/>
          <w:shd w:val="clear" w:color="auto" w:fill="FFFFFF"/>
        </w:rPr>
        <w:t>Большакова Ю.М.</w:t>
      </w:r>
      <w:r w:rsidRPr="000229A6">
        <w:rPr>
          <w:rFonts w:eastAsia="Tahoma"/>
          <w:i/>
          <w:color w:val="000000" w:themeColor="text1"/>
          <w:szCs w:val="28"/>
          <w:shd w:val="clear" w:color="auto" w:fill="FFFFFF"/>
        </w:rPr>
        <w:t xml:space="preserve"> – д. философии (</w:t>
      </w:r>
      <w:r w:rsidRPr="000229A6">
        <w:rPr>
          <w:rFonts w:eastAsia="Tahoma"/>
          <w:i/>
          <w:color w:val="000000" w:themeColor="text1"/>
          <w:szCs w:val="28"/>
          <w:shd w:val="clear" w:color="auto" w:fill="FFFFFF"/>
          <w:lang w:val="en-US"/>
        </w:rPr>
        <w:t>Dr</w:t>
      </w:r>
      <w:r w:rsidRPr="000229A6">
        <w:rPr>
          <w:rFonts w:eastAsia="Tahoma"/>
          <w:i/>
          <w:color w:val="000000" w:themeColor="text1"/>
          <w:szCs w:val="28"/>
          <w:shd w:val="clear" w:color="auto" w:fill="FFFFFF"/>
        </w:rPr>
        <w:t>.</w:t>
      </w:r>
      <w:r w:rsidRPr="000229A6">
        <w:rPr>
          <w:rFonts w:eastAsia="Tahoma"/>
          <w:i/>
          <w:color w:val="000000" w:themeColor="text1"/>
          <w:szCs w:val="28"/>
          <w:shd w:val="clear" w:color="auto" w:fill="FFFFFF"/>
          <w:lang w:val="en-US"/>
        </w:rPr>
        <w:t>Sc</w:t>
      </w:r>
      <w:r w:rsidRPr="000229A6">
        <w:rPr>
          <w:rFonts w:eastAsia="Tahoma"/>
          <w:i/>
          <w:color w:val="000000" w:themeColor="text1"/>
          <w:szCs w:val="28"/>
          <w:shd w:val="clear" w:color="auto" w:fill="FFFFFF"/>
        </w:rPr>
        <w:t xml:space="preserve">.), </w:t>
      </w:r>
      <w:r w:rsidRPr="000229A6">
        <w:rPr>
          <w:bCs/>
          <w:i/>
          <w:iCs/>
          <w:color w:val="000000" w:themeColor="text1"/>
          <w:szCs w:val="28"/>
        </w:rPr>
        <w:t>к.полит.н.</w:t>
      </w:r>
      <w:r w:rsidRPr="000229A6">
        <w:rPr>
          <w:rFonts w:eastAsia="Tahoma"/>
          <w:i/>
          <w:color w:val="000000" w:themeColor="text1"/>
          <w:szCs w:val="28"/>
          <w:shd w:val="clear" w:color="auto" w:fill="FFFFFF"/>
        </w:rPr>
        <w:t>, ст. научный сотрудник НИИ политический психологии и прикладных политических исследований ЛГУ им. А.С. Пушкина;</w:t>
      </w:r>
    </w:p>
    <w:p w:rsidR="00E6280C" w:rsidRPr="000229A6" w:rsidRDefault="00E6280C" w:rsidP="00E6280C">
      <w:pPr>
        <w:pStyle w:val="ad"/>
        <w:widowControl w:val="0"/>
        <w:numPr>
          <w:ilvl w:val="0"/>
          <w:numId w:val="18"/>
        </w:numPr>
        <w:jc w:val="both"/>
        <w:rPr>
          <w:rFonts w:eastAsia="Tahoma"/>
          <w:i/>
          <w:color w:val="000000" w:themeColor="text1"/>
          <w:szCs w:val="28"/>
          <w:shd w:val="clear" w:color="auto" w:fill="FFFFFF"/>
        </w:rPr>
      </w:pPr>
      <w:r w:rsidRPr="000229A6">
        <w:rPr>
          <w:rFonts w:eastAsia="Tahoma"/>
          <w:b/>
          <w:i/>
          <w:color w:val="000000" w:themeColor="text1"/>
          <w:szCs w:val="28"/>
          <w:shd w:val="clear" w:color="auto" w:fill="FFFFFF"/>
        </w:rPr>
        <w:t>Балынская Н.Р.</w:t>
      </w:r>
      <w:r w:rsidRPr="000229A6">
        <w:rPr>
          <w:rFonts w:eastAsia="Tahoma"/>
          <w:i/>
          <w:color w:val="000000" w:themeColor="text1"/>
          <w:szCs w:val="28"/>
          <w:shd w:val="clear" w:color="auto" w:fill="FFFFFF"/>
        </w:rPr>
        <w:t xml:space="preserve"> </w:t>
      </w:r>
      <w:r w:rsidRPr="000229A6">
        <w:rPr>
          <w:i/>
          <w:color w:val="000000" w:themeColor="text1"/>
          <w:szCs w:val="28"/>
        </w:rPr>
        <w:t>– д.полит.н., профессор</w:t>
      </w:r>
      <w:r w:rsidRPr="000229A6">
        <w:rPr>
          <w:rFonts w:eastAsia="Tahoma"/>
          <w:i/>
          <w:color w:val="000000" w:themeColor="text1"/>
          <w:szCs w:val="28"/>
          <w:shd w:val="clear" w:color="auto" w:fill="FFFFFF"/>
        </w:rPr>
        <w:t>, директор Института экономики и управления ФГОУ ВО «Южно-Уральский государственный университет»;</w:t>
      </w:r>
    </w:p>
    <w:p w:rsidR="00E6280C" w:rsidRPr="000229A6" w:rsidRDefault="00E6280C" w:rsidP="00E6280C">
      <w:pPr>
        <w:pStyle w:val="ad"/>
        <w:widowControl w:val="0"/>
        <w:spacing w:line="276" w:lineRule="auto"/>
        <w:jc w:val="both"/>
        <w:rPr>
          <w:bCs/>
          <w:i/>
          <w:iCs/>
          <w:color w:val="000000" w:themeColor="text1"/>
          <w:szCs w:val="28"/>
        </w:rPr>
      </w:pPr>
    </w:p>
    <w:p w:rsidR="00E6280C" w:rsidRPr="00344258" w:rsidRDefault="00E6280C" w:rsidP="00E6280C">
      <w:pPr>
        <w:ind w:firstLine="709"/>
        <w:jc w:val="both"/>
        <w:rPr>
          <w:sz w:val="28"/>
          <w:szCs w:val="25"/>
        </w:rPr>
      </w:pPr>
    </w:p>
    <w:p w:rsidR="00E6280C" w:rsidRPr="00C254C5" w:rsidRDefault="00E6280C" w:rsidP="00E6280C">
      <w:pPr>
        <w:pStyle w:val="ad"/>
        <w:numPr>
          <w:ilvl w:val="0"/>
          <w:numId w:val="15"/>
        </w:numPr>
        <w:ind w:left="0" w:firstLine="709"/>
        <w:jc w:val="both"/>
        <w:rPr>
          <w:b/>
          <w:sz w:val="28"/>
          <w:szCs w:val="25"/>
        </w:rPr>
      </w:pPr>
      <w:r>
        <w:rPr>
          <w:b/>
          <w:sz w:val="28"/>
          <w:szCs w:val="25"/>
        </w:rPr>
        <w:t>Региональная экономика и территориальное управление: поиск новых ресурсов развития</w:t>
      </w:r>
    </w:p>
    <w:p w:rsidR="00E6280C" w:rsidRDefault="00E6280C" w:rsidP="00E6280C">
      <w:pPr>
        <w:ind w:firstLine="709"/>
        <w:jc w:val="both"/>
      </w:pPr>
      <w:r>
        <w:t>Тематика секции охватывает широкий круг вопросов, связанных с преодолением региональных диспропорций внутри стран и приграничного сотрудничества в условиях ограничения международного взаимодействия в туристической отрасли. Задачей секции является поиск новых ресурсов регионального развития в экономической, социальной и культурной сфере.</w:t>
      </w:r>
    </w:p>
    <w:p w:rsidR="00E6280C" w:rsidRPr="00556A11" w:rsidRDefault="00E6280C" w:rsidP="00E6280C">
      <w:pPr>
        <w:pStyle w:val="ad"/>
        <w:widowControl w:val="0"/>
        <w:numPr>
          <w:ilvl w:val="0"/>
          <w:numId w:val="3"/>
        </w:numPr>
        <w:jc w:val="both"/>
        <w:rPr>
          <w:i/>
          <w:color w:val="000000" w:themeColor="text1"/>
          <w:szCs w:val="28"/>
        </w:rPr>
      </w:pPr>
      <w:r w:rsidRPr="00556A11">
        <w:rPr>
          <w:b/>
          <w:bCs/>
          <w:i/>
          <w:iCs/>
          <w:color w:val="000000" w:themeColor="text1"/>
          <w:szCs w:val="28"/>
        </w:rPr>
        <w:t xml:space="preserve">Стеценко Инна Петровна - </w:t>
      </w:r>
      <w:r w:rsidRPr="00556A11">
        <w:rPr>
          <w:i/>
          <w:color w:val="000000" w:themeColor="text1"/>
          <w:szCs w:val="28"/>
        </w:rPr>
        <w:t>доктор экономических наук (</w:t>
      </w:r>
      <w:r w:rsidRPr="00556A11">
        <w:rPr>
          <w:i/>
          <w:szCs w:val="28"/>
          <w:lang w:val="en-US"/>
        </w:rPr>
        <w:t>dr</w:t>
      </w:r>
      <w:r w:rsidRPr="00556A11">
        <w:rPr>
          <w:i/>
          <w:szCs w:val="28"/>
        </w:rPr>
        <w:t>.</w:t>
      </w:r>
      <w:r w:rsidRPr="00556A11">
        <w:rPr>
          <w:i/>
          <w:szCs w:val="28"/>
          <w:lang w:val="en-US"/>
        </w:rPr>
        <w:t>oec</w:t>
      </w:r>
      <w:r w:rsidRPr="00556A11">
        <w:rPr>
          <w:i/>
          <w:szCs w:val="28"/>
        </w:rPr>
        <w:t xml:space="preserve">. </w:t>
      </w:r>
      <w:r w:rsidRPr="00556A11">
        <w:rPr>
          <w:i/>
          <w:szCs w:val="28"/>
          <w:lang w:val="en-US"/>
        </w:rPr>
        <w:t>prof</w:t>
      </w:r>
      <w:r w:rsidRPr="00556A11">
        <w:rPr>
          <w:i/>
          <w:szCs w:val="28"/>
        </w:rPr>
        <w:t>.</w:t>
      </w:r>
      <w:r w:rsidRPr="00556A11">
        <w:rPr>
          <w:i/>
          <w:color w:val="000000" w:themeColor="text1"/>
          <w:szCs w:val="28"/>
        </w:rPr>
        <w:t>), профессор, проректор по научной работе Балтийской международной Академии (Рига, Латвия)</w:t>
      </w:r>
    </w:p>
    <w:p w:rsidR="00E6280C" w:rsidRPr="000229A6" w:rsidRDefault="00E6280C" w:rsidP="00E6280C">
      <w:pPr>
        <w:pStyle w:val="ad"/>
        <w:widowControl w:val="0"/>
        <w:numPr>
          <w:ilvl w:val="0"/>
          <w:numId w:val="17"/>
        </w:numPr>
        <w:jc w:val="both"/>
        <w:rPr>
          <w:i/>
          <w:color w:val="000000" w:themeColor="text1"/>
          <w:szCs w:val="28"/>
        </w:rPr>
      </w:pPr>
      <w:r w:rsidRPr="000229A6">
        <w:rPr>
          <w:b/>
          <w:bCs/>
          <w:i/>
          <w:iCs/>
          <w:color w:val="000000" w:themeColor="text1"/>
          <w:szCs w:val="28"/>
        </w:rPr>
        <w:t>Гунаре Марина Леонидовна</w:t>
      </w:r>
      <w:r w:rsidRPr="000229A6">
        <w:rPr>
          <w:bCs/>
          <w:i/>
          <w:iCs/>
          <w:color w:val="000000" w:themeColor="text1"/>
          <w:szCs w:val="28"/>
        </w:rPr>
        <w:t xml:space="preserve"> – доцент, </w:t>
      </w:r>
      <w:r w:rsidRPr="000229A6">
        <w:rPr>
          <w:i/>
          <w:color w:val="000000" w:themeColor="text1"/>
          <w:szCs w:val="28"/>
        </w:rPr>
        <w:t>доктор политических наук</w:t>
      </w:r>
      <w:r w:rsidRPr="000229A6">
        <w:rPr>
          <w:bCs/>
          <w:i/>
          <w:iCs/>
          <w:color w:val="000000" w:themeColor="text1"/>
          <w:szCs w:val="28"/>
        </w:rPr>
        <w:t xml:space="preserve"> руководитель бакалаврской и магистерской программы «Туризм» </w:t>
      </w:r>
      <w:r w:rsidRPr="000229A6">
        <w:rPr>
          <w:i/>
          <w:color w:val="000000" w:themeColor="text1"/>
          <w:szCs w:val="28"/>
        </w:rPr>
        <w:t>Балтийской международной Академии (Рига, Латвия)</w:t>
      </w:r>
    </w:p>
    <w:p w:rsidR="00E6280C" w:rsidRPr="000229A6" w:rsidRDefault="00E6280C" w:rsidP="00E6280C">
      <w:pPr>
        <w:pStyle w:val="ad"/>
        <w:widowControl w:val="0"/>
        <w:numPr>
          <w:ilvl w:val="0"/>
          <w:numId w:val="17"/>
        </w:numPr>
        <w:jc w:val="both"/>
        <w:rPr>
          <w:i/>
          <w:color w:val="000000" w:themeColor="text1"/>
          <w:szCs w:val="28"/>
        </w:rPr>
      </w:pPr>
      <w:r w:rsidRPr="000229A6">
        <w:rPr>
          <w:b/>
          <w:bCs/>
          <w:i/>
          <w:iCs/>
          <w:color w:val="000000" w:themeColor="text1"/>
          <w:szCs w:val="28"/>
        </w:rPr>
        <w:t>Ильина Алла Борисовна</w:t>
      </w:r>
      <w:r w:rsidRPr="000229A6">
        <w:rPr>
          <w:bCs/>
          <w:i/>
          <w:iCs/>
          <w:color w:val="000000" w:themeColor="text1"/>
          <w:szCs w:val="28"/>
        </w:rPr>
        <w:t xml:space="preserve"> - </w:t>
      </w:r>
      <w:r w:rsidRPr="000229A6">
        <w:rPr>
          <w:i/>
          <w:color w:val="000000" w:themeColor="text1"/>
          <w:szCs w:val="28"/>
        </w:rPr>
        <w:t>доктор экономических наук, доцент  Балтийской международной Академии (Рига, Латвия)</w:t>
      </w:r>
    </w:p>
    <w:p w:rsidR="00E6280C" w:rsidRPr="000229A6" w:rsidRDefault="00E6280C" w:rsidP="00E6280C">
      <w:pPr>
        <w:pStyle w:val="ad"/>
        <w:widowControl w:val="0"/>
        <w:numPr>
          <w:ilvl w:val="0"/>
          <w:numId w:val="17"/>
        </w:numPr>
        <w:jc w:val="both"/>
        <w:rPr>
          <w:b/>
          <w:i/>
          <w:szCs w:val="28"/>
        </w:rPr>
      </w:pPr>
      <w:r w:rsidRPr="000229A6">
        <w:rPr>
          <w:b/>
          <w:bCs/>
          <w:i/>
          <w:iCs/>
          <w:color w:val="000000" w:themeColor="text1"/>
          <w:szCs w:val="28"/>
        </w:rPr>
        <w:t>Дражанова Марианна</w:t>
      </w:r>
      <w:r w:rsidRPr="000229A6">
        <w:rPr>
          <w:bCs/>
          <w:i/>
          <w:iCs/>
          <w:color w:val="000000" w:themeColor="text1"/>
          <w:szCs w:val="28"/>
        </w:rPr>
        <w:t xml:space="preserve">  - </w:t>
      </w:r>
      <w:r w:rsidRPr="000229A6">
        <w:rPr>
          <w:bCs/>
          <w:i/>
          <w:iCs/>
          <w:color w:val="000000" w:themeColor="text1"/>
          <w:szCs w:val="28"/>
          <w:lang w:val="en-US"/>
        </w:rPr>
        <w:t>PhD</w:t>
      </w:r>
      <w:r w:rsidRPr="000229A6">
        <w:rPr>
          <w:bCs/>
          <w:i/>
          <w:iCs/>
          <w:color w:val="000000" w:themeColor="text1"/>
          <w:szCs w:val="28"/>
        </w:rPr>
        <w:t xml:space="preserve"> </w:t>
      </w:r>
      <w:r w:rsidRPr="000229A6">
        <w:rPr>
          <w:bCs/>
          <w:i/>
          <w:iCs/>
          <w:color w:val="000000" w:themeColor="text1"/>
          <w:szCs w:val="28"/>
          <w:lang w:val="en-US"/>
        </w:rPr>
        <w:t>in</w:t>
      </w:r>
      <w:r w:rsidRPr="000229A6">
        <w:rPr>
          <w:bCs/>
          <w:i/>
          <w:iCs/>
          <w:color w:val="000000" w:themeColor="text1"/>
          <w:szCs w:val="28"/>
        </w:rPr>
        <w:t xml:space="preserve"> </w:t>
      </w:r>
      <w:r w:rsidRPr="000229A6">
        <w:rPr>
          <w:bCs/>
          <w:i/>
          <w:iCs/>
          <w:color w:val="000000" w:themeColor="text1"/>
          <w:szCs w:val="28"/>
          <w:lang w:val="en-US"/>
        </w:rPr>
        <w:t>Economics</w:t>
      </w:r>
      <w:r w:rsidRPr="000229A6">
        <w:rPr>
          <w:bCs/>
          <w:i/>
          <w:iCs/>
          <w:color w:val="000000" w:themeColor="text1"/>
          <w:szCs w:val="28"/>
        </w:rPr>
        <w:t>, ассоциированный профессор Академии «</w:t>
      </w:r>
      <w:r w:rsidRPr="000229A6">
        <w:rPr>
          <w:bCs/>
          <w:i/>
          <w:iCs/>
          <w:color w:val="000000" w:themeColor="text1"/>
          <w:szCs w:val="28"/>
          <w:lang w:val="en-US"/>
        </w:rPr>
        <w:t>Sting</w:t>
      </w:r>
      <w:r w:rsidRPr="000229A6">
        <w:rPr>
          <w:bCs/>
          <w:i/>
          <w:iCs/>
          <w:color w:val="000000" w:themeColor="text1"/>
          <w:szCs w:val="28"/>
        </w:rPr>
        <w:t>» , Чехия, Брно</w:t>
      </w:r>
      <w:r w:rsidRPr="000229A6">
        <w:rPr>
          <w:b/>
          <w:i/>
          <w:szCs w:val="28"/>
        </w:rPr>
        <w:t xml:space="preserve"> </w:t>
      </w:r>
    </w:p>
    <w:p w:rsidR="00E6280C" w:rsidRPr="000229A6" w:rsidRDefault="00E6280C" w:rsidP="00E6280C">
      <w:pPr>
        <w:pStyle w:val="ad"/>
        <w:widowControl w:val="0"/>
        <w:numPr>
          <w:ilvl w:val="0"/>
          <w:numId w:val="17"/>
        </w:numPr>
        <w:jc w:val="both"/>
        <w:rPr>
          <w:bCs/>
          <w:i/>
          <w:iCs/>
          <w:color w:val="000000" w:themeColor="text1"/>
          <w:szCs w:val="28"/>
        </w:rPr>
      </w:pPr>
      <w:r w:rsidRPr="000229A6">
        <w:rPr>
          <w:b/>
          <w:i/>
          <w:szCs w:val="28"/>
        </w:rPr>
        <w:t>Муравская Татьяна</w:t>
      </w:r>
      <w:r w:rsidRPr="000229A6">
        <w:rPr>
          <w:i/>
          <w:szCs w:val="28"/>
        </w:rPr>
        <w:t xml:space="preserve">, </w:t>
      </w:r>
      <w:r w:rsidRPr="000229A6">
        <w:rPr>
          <w:i/>
          <w:szCs w:val="28"/>
          <w:lang w:val="en-US"/>
        </w:rPr>
        <w:t>dr</w:t>
      </w:r>
      <w:r w:rsidRPr="000229A6">
        <w:rPr>
          <w:i/>
          <w:szCs w:val="28"/>
        </w:rPr>
        <w:t>.</w:t>
      </w:r>
      <w:r w:rsidRPr="000229A6">
        <w:rPr>
          <w:i/>
          <w:szCs w:val="28"/>
          <w:lang w:val="en-US"/>
        </w:rPr>
        <w:t>oec</w:t>
      </w:r>
      <w:r w:rsidRPr="000229A6">
        <w:rPr>
          <w:i/>
          <w:szCs w:val="28"/>
        </w:rPr>
        <w:t xml:space="preserve">. </w:t>
      </w:r>
      <w:r w:rsidRPr="000229A6">
        <w:rPr>
          <w:i/>
          <w:szCs w:val="28"/>
          <w:lang w:val="en-US"/>
        </w:rPr>
        <w:t>prof</w:t>
      </w:r>
      <w:r w:rsidRPr="000229A6">
        <w:rPr>
          <w:i/>
          <w:szCs w:val="28"/>
        </w:rPr>
        <w:t xml:space="preserve">., руководитель докторской программы "Business Administration"  </w:t>
      </w:r>
      <w:r w:rsidRPr="000229A6">
        <w:rPr>
          <w:i/>
          <w:color w:val="000000"/>
          <w:szCs w:val="28"/>
          <w:lang w:val="en-US"/>
        </w:rPr>
        <w:t>Riga</w:t>
      </w:r>
      <w:r w:rsidRPr="000229A6">
        <w:rPr>
          <w:i/>
          <w:color w:val="000000"/>
          <w:szCs w:val="28"/>
        </w:rPr>
        <w:t xml:space="preserve"> </w:t>
      </w:r>
      <w:r w:rsidRPr="000229A6">
        <w:rPr>
          <w:i/>
          <w:color w:val="000000"/>
          <w:szCs w:val="28"/>
          <w:lang w:val="en-US"/>
        </w:rPr>
        <w:t>Stradi</w:t>
      </w:r>
      <w:r w:rsidRPr="000229A6">
        <w:rPr>
          <w:i/>
          <w:color w:val="000000"/>
          <w:szCs w:val="28"/>
        </w:rPr>
        <w:t xml:space="preserve">ņš </w:t>
      </w:r>
      <w:r w:rsidRPr="000229A6">
        <w:rPr>
          <w:i/>
          <w:color w:val="000000"/>
          <w:szCs w:val="28"/>
          <w:lang w:val="en-US"/>
        </w:rPr>
        <w:t>University</w:t>
      </w:r>
      <w:r w:rsidRPr="000229A6">
        <w:rPr>
          <w:i/>
          <w:color w:val="000000"/>
          <w:szCs w:val="28"/>
        </w:rPr>
        <w:t xml:space="preserve"> </w:t>
      </w:r>
      <w:r w:rsidRPr="000229A6">
        <w:rPr>
          <w:i/>
          <w:color w:val="000000" w:themeColor="text1"/>
          <w:szCs w:val="28"/>
        </w:rPr>
        <w:t>(Рига, Латвия)</w:t>
      </w:r>
    </w:p>
    <w:p w:rsidR="00E6280C" w:rsidRPr="000229A6" w:rsidRDefault="00E6280C" w:rsidP="00E6280C">
      <w:pPr>
        <w:widowControl w:val="0"/>
        <w:jc w:val="both"/>
        <w:rPr>
          <w:bCs/>
          <w:i/>
          <w:iCs/>
          <w:color w:val="000000" w:themeColor="text1"/>
          <w:szCs w:val="28"/>
        </w:rPr>
      </w:pPr>
    </w:p>
    <w:p w:rsidR="00E6280C" w:rsidRPr="00344258" w:rsidRDefault="00E6280C" w:rsidP="00E6280C">
      <w:pPr>
        <w:jc w:val="both"/>
        <w:rPr>
          <w:sz w:val="28"/>
          <w:szCs w:val="25"/>
        </w:rPr>
      </w:pPr>
    </w:p>
    <w:p w:rsidR="00E6280C" w:rsidRDefault="00E6280C" w:rsidP="00E6280C">
      <w:pPr>
        <w:pStyle w:val="ad"/>
        <w:numPr>
          <w:ilvl w:val="0"/>
          <w:numId w:val="15"/>
        </w:numPr>
        <w:ind w:left="0" w:firstLine="709"/>
        <w:jc w:val="both"/>
        <w:rPr>
          <w:b/>
          <w:sz w:val="28"/>
          <w:szCs w:val="25"/>
        </w:rPr>
      </w:pPr>
      <w:r>
        <w:rPr>
          <w:b/>
          <w:sz w:val="28"/>
          <w:szCs w:val="25"/>
        </w:rPr>
        <w:t>Развитие городской среды</w:t>
      </w:r>
      <w:r w:rsidRPr="00F32C3E">
        <w:rPr>
          <w:b/>
          <w:sz w:val="28"/>
          <w:szCs w:val="25"/>
        </w:rPr>
        <w:t xml:space="preserve"> в условиях </w:t>
      </w:r>
      <w:r>
        <w:rPr>
          <w:b/>
          <w:sz w:val="28"/>
          <w:szCs w:val="25"/>
        </w:rPr>
        <w:t>эпидемиологических ограничений: история и современность</w:t>
      </w:r>
    </w:p>
    <w:p w:rsidR="00E6280C" w:rsidRPr="00FC0044" w:rsidRDefault="00E6280C" w:rsidP="00E6280C">
      <w:pPr>
        <w:ind w:firstLine="709"/>
        <w:jc w:val="both"/>
        <w:rPr>
          <w:b/>
          <w:sz w:val="28"/>
          <w:szCs w:val="25"/>
        </w:rPr>
      </w:pPr>
      <w:r>
        <w:t>Тематика секции предполагает рассмотрение универсальных и специфических проблем, связанных с развитием городов в исторической перспективе и в современных условиях. Предполагается анализ опыта борьбы с эпидемиями в городах Европы и России, требований, предъявляемых к общественным местам и публичным пространствам, поведения граждан в условиях эпидемиологических ограничений.</w:t>
      </w:r>
    </w:p>
    <w:p w:rsidR="00E6280C" w:rsidRPr="000229A6" w:rsidRDefault="00E6280C" w:rsidP="00E6280C">
      <w:pPr>
        <w:pStyle w:val="ad"/>
        <w:widowControl w:val="0"/>
        <w:numPr>
          <w:ilvl w:val="0"/>
          <w:numId w:val="18"/>
        </w:num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0229A6">
        <w:rPr>
          <w:rFonts w:eastAsia="Tahoma"/>
          <w:b/>
          <w:i/>
          <w:color w:val="000000" w:themeColor="text1"/>
          <w:szCs w:val="28"/>
          <w:shd w:val="clear" w:color="auto" w:fill="FFFFFF"/>
        </w:rPr>
        <w:t>Ким О.Л.</w:t>
      </w:r>
      <w:r w:rsidRPr="000229A6">
        <w:rPr>
          <w:rFonts w:eastAsia="Tahoma"/>
          <w:i/>
          <w:color w:val="000000" w:themeColor="text1"/>
          <w:szCs w:val="28"/>
          <w:shd w:val="clear" w:color="auto" w:fill="FFFFFF"/>
        </w:rPr>
        <w:t xml:space="preserve"> </w:t>
      </w:r>
      <w:r w:rsidRPr="000229A6">
        <w:rPr>
          <w:i/>
          <w:color w:val="000000" w:themeColor="text1"/>
          <w:szCs w:val="28"/>
        </w:rPr>
        <w:t>- д.э.н.,, профессор</w:t>
      </w:r>
      <w:r w:rsidRPr="000229A6">
        <w:rPr>
          <w:rFonts w:eastAsia="Tahoma"/>
          <w:i/>
          <w:color w:val="000000" w:themeColor="text1"/>
          <w:szCs w:val="28"/>
          <w:shd w:val="clear" w:color="auto" w:fill="FFFFFF"/>
        </w:rPr>
        <w:t>, зав. кафедрой государственного и муниципального управления ЛГУ им. А.С. Пушкина</w:t>
      </w:r>
      <w:r w:rsidRPr="000229A6">
        <w:rPr>
          <w:bCs/>
          <w:i/>
          <w:iCs/>
          <w:color w:val="000000" w:themeColor="text1"/>
          <w:szCs w:val="28"/>
        </w:rPr>
        <w:t>;</w:t>
      </w:r>
    </w:p>
    <w:p w:rsidR="00E6280C" w:rsidRPr="000229A6" w:rsidRDefault="00E6280C" w:rsidP="00E6280C">
      <w:pPr>
        <w:pStyle w:val="ad"/>
        <w:widowControl w:val="0"/>
        <w:numPr>
          <w:ilvl w:val="0"/>
          <w:numId w:val="18"/>
        </w:numPr>
        <w:jc w:val="both"/>
        <w:rPr>
          <w:rFonts w:eastAsia="Tahoma"/>
          <w:b/>
          <w:i/>
          <w:color w:val="000000" w:themeColor="text1"/>
          <w:szCs w:val="28"/>
          <w:shd w:val="clear" w:color="auto" w:fill="FFFFFF"/>
        </w:rPr>
      </w:pPr>
      <w:r w:rsidRPr="000229A6">
        <w:rPr>
          <w:rFonts w:eastAsia="Arial"/>
          <w:b/>
          <w:i/>
          <w:noProof/>
          <w:color w:val="000000" w:themeColor="text1"/>
          <w:szCs w:val="28"/>
          <w:lang w:eastAsia="ar-SA"/>
        </w:rPr>
        <w:t>Афанаьев К.С. –</w:t>
      </w:r>
      <w:r w:rsidRPr="000229A6">
        <w:rPr>
          <w:rFonts w:eastAsia="Arial"/>
          <w:i/>
          <w:noProof/>
          <w:color w:val="000000" w:themeColor="text1"/>
          <w:szCs w:val="28"/>
          <w:lang w:eastAsia="ar-SA"/>
        </w:rPr>
        <w:t xml:space="preserve"> </w:t>
      </w:r>
      <w:r w:rsidRPr="000229A6">
        <w:rPr>
          <w:bCs/>
          <w:i/>
          <w:iCs/>
          <w:color w:val="000000" w:themeColor="text1"/>
          <w:szCs w:val="28"/>
        </w:rPr>
        <w:t>к.филос.н.</w:t>
      </w:r>
      <w:r w:rsidRPr="000229A6">
        <w:rPr>
          <w:rFonts w:eastAsia="Arial"/>
          <w:i/>
          <w:noProof/>
          <w:color w:val="000000" w:themeColor="text1"/>
          <w:szCs w:val="28"/>
          <w:lang w:eastAsia="ar-SA"/>
        </w:rPr>
        <w:t xml:space="preserve">, доцент кафедры </w:t>
      </w:r>
      <w:r w:rsidRPr="000229A6">
        <w:rPr>
          <w:i/>
          <w:szCs w:val="28"/>
        </w:rPr>
        <w:t>государственного и муниципального управления</w:t>
      </w:r>
      <w:r w:rsidRPr="000229A6">
        <w:rPr>
          <w:rFonts w:eastAsia="Arial"/>
          <w:i/>
          <w:noProof/>
          <w:color w:val="000000" w:themeColor="text1"/>
          <w:szCs w:val="28"/>
          <w:lang w:eastAsia="ar-SA"/>
        </w:rPr>
        <w:t>.</w:t>
      </w:r>
    </w:p>
    <w:p w:rsidR="00E6280C" w:rsidRDefault="00E6280C" w:rsidP="00E6280C">
      <w:pPr>
        <w:widowControl w:val="0"/>
        <w:spacing w:line="276" w:lineRule="auto"/>
        <w:ind w:right="100"/>
        <w:jc w:val="center"/>
        <w:rPr>
          <w:rFonts w:eastAsia="Tahoma"/>
          <w:b/>
          <w:spacing w:val="10"/>
          <w:sz w:val="28"/>
          <w:shd w:val="clear" w:color="auto" w:fill="FFFFFF"/>
        </w:rPr>
      </w:pPr>
    </w:p>
    <w:p w:rsidR="001C728B" w:rsidRDefault="001C728B" w:rsidP="00E6280C">
      <w:pPr>
        <w:widowControl w:val="0"/>
        <w:spacing w:line="276" w:lineRule="auto"/>
        <w:ind w:right="100"/>
        <w:jc w:val="center"/>
        <w:rPr>
          <w:rFonts w:eastAsia="Tahoma"/>
          <w:b/>
          <w:spacing w:val="10"/>
          <w:sz w:val="28"/>
          <w:shd w:val="clear" w:color="auto" w:fill="FFFFFF"/>
        </w:rPr>
      </w:pPr>
    </w:p>
    <w:p w:rsidR="00E6280C" w:rsidRDefault="00E6280C" w:rsidP="00E6280C">
      <w:pPr>
        <w:pStyle w:val="ad"/>
        <w:numPr>
          <w:ilvl w:val="0"/>
          <w:numId w:val="15"/>
        </w:numPr>
        <w:ind w:left="0" w:firstLine="709"/>
        <w:jc w:val="both"/>
        <w:rPr>
          <w:b/>
          <w:sz w:val="28"/>
          <w:szCs w:val="25"/>
        </w:rPr>
      </w:pPr>
      <w:r>
        <w:rPr>
          <w:b/>
          <w:sz w:val="28"/>
          <w:szCs w:val="25"/>
        </w:rPr>
        <w:lastRenderedPageBreak/>
        <w:t>Государство и общество в условиях кризисной мобилизации</w:t>
      </w:r>
    </w:p>
    <w:p w:rsidR="00E6280C" w:rsidRPr="00FC0044" w:rsidRDefault="00E6280C" w:rsidP="00E6280C">
      <w:pPr>
        <w:ind w:firstLine="709"/>
        <w:jc w:val="both"/>
        <w:rPr>
          <w:b/>
          <w:sz w:val="28"/>
          <w:szCs w:val="25"/>
        </w:rPr>
      </w:pPr>
      <w:r>
        <w:t>Тематика секции нацелена на выявление механизмов эффективного взаимодействия граждан и государства в сфере информирования о готовящихся и принятых решениях, форматах их обсуждения и выявления общественного мнения. Результатом обсуждения может стать определение наиболее действенных стратегий информирования граждан с целью обеспечения социально желаемого поведения.</w:t>
      </w:r>
    </w:p>
    <w:p w:rsidR="00E6280C" w:rsidRPr="00556A11" w:rsidRDefault="00E6280C" w:rsidP="00E6280C">
      <w:pPr>
        <w:pStyle w:val="ad"/>
        <w:widowControl w:val="0"/>
        <w:numPr>
          <w:ilvl w:val="0"/>
          <w:numId w:val="18"/>
        </w:numPr>
        <w:jc w:val="both"/>
        <w:rPr>
          <w:i/>
          <w:color w:val="000000" w:themeColor="text1"/>
          <w:szCs w:val="28"/>
        </w:rPr>
      </w:pPr>
      <w:r w:rsidRPr="00556A11">
        <w:rPr>
          <w:b/>
          <w:bCs/>
          <w:i/>
          <w:iCs/>
          <w:color w:val="000000" w:themeColor="text1"/>
          <w:szCs w:val="28"/>
        </w:rPr>
        <w:t xml:space="preserve">Никифоров Валерий Евгеньевич – </w:t>
      </w:r>
      <w:r w:rsidRPr="00556A11">
        <w:rPr>
          <w:bCs/>
          <w:i/>
          <w:iCs/>
          <w:color w:val="000000" w:themeColor="text1"/>
          <w:szCs w:val="28"/>
        </w:rPr>
        <w:t xml:space="preserve">профессор, д.ф.н., член сената </w:t>
      </w:r>
      <w:r w:rsidRPr="00556A11">
        <w:rPr>
          <w:i/>
          <w:color w:val="000000" w:themeColor="text1"/>
          <w:szCs w:val="28"/>
        </w:rPr>
        <w:t>Балтийской международной Академии (Рига, Латвия)</w:t>
      </w:r>
      <w:r w:rsidRPr="00556A11">
        <w:rPr>
          <w:b/>
          <w:bCs/>
          <w:i/>
          <w:iCs/>
          <w:color w:val="000000" w:themeColor="text1"/>
          <w:szCs w:val="28"/>
        </w:rPr>
        <w:t xml:space="preserve"> </w:t>
      </w:r>
    </w:p>
    <w:p w:rsidR="00E6280C" w:rsidRPr="000229A6" w:rsidRDefault="00E6280C" w:rsidP="00E6280C">
      <w:pPr>
        <w:pStyle w:val="ad"/>
        <w:widowControl w:val="0"/>
        <w:numPr>
          <w:ilvl w:val="0"/>
          <w:numId w:val="18"/>
        </w:numPr>
        <w:spacing w:line="276" w:lineRule="auto"/>
        <w:jc w:val="both"/>
        <w:rPr>
          <w:bCs/>
          <w:i/>
          <w:iCs/>
          <w:color w:val="000000" w:themeColor="text1"/>
          <w:szCs w:val="28"/>
        </w:rPr>
      </w:pPr>
      <w:r w:rsidRPr="000229A6">
        <w:rPr>
          <w:b/>
          <w:bCs/>
          <w:i/>
          <w:iCs/>
          <w:color w:val="000000" w:themeColor="text1"/>
          <w:szCs w:val="28"/>
        </w:rPr>
        <w:t>Большаков С.</w:t>
      </w:r>
      <w:r w:rsidRPr="000229A6">
        <w:rPr>
          <w:bCs/>
          <w:i/>
          <w:iCs/>
          <w:color w:val="000000" w:themeColor="text1"/>
          <w:szCs w:val="28"/>
        </w:rPr>
        <w:t xml:space="preserve">Н. - </w:t>
      </w:r>
      <w:r w:rsidRPr="000229A6">
        <w:rPr>
          <w:i/>
          <w:color w:val="000000" w:themeColor="text1"/>
          <w:szCs w:val="28"/>
        </w:rPr>
        <w:t>д.э.н., профессор</w:t>
      </w:r>
      <w:r w:rsidRPr="000229A6">
        <w:rPr>
          <w:rFonts w:eastAsia="Tahoma"/>
          <w:i/>
          <w:color w:val="000000" w:themeColor="text1"/>
          <w:szCs w:val="28"/>
          <w:shd w:val="clear" w:color="auto" w:fill="FFFFFF"/>
        </w:rPr>
        <w:t>, кафедры государственного и муниципального управления ЛГУ им. А.С. Пушкина</w:t>
      </w:r>
    </w:p>
    <w:p w:rsidR="00E6280C" w:rsidRPr="000229A6" w:rsidRDefault="00E6280C" w:rsidP="00E6280C">
      <w:pPr>
        <w:widowControl w:val="0"/>
        <w:spacing w:line="276" w:lineRule="auto"/>
        <w:ind w:right="100"/>
        <w:jc w:val="center"/>
        <w:rPr>
          <w:rFonts w:eastAsia="Tahoma"/>
          <w:b/>
          <w:i/>
          <w:spacing w:val="10"/>
          <w:shd w:val="clear" w:color="auto" w:fill="FFFFFF"/>
        </w:rPr>
      </w:pPr>
    </w:p>
    <w:p w:rsidR="00E6280C" w:rsidRDefault="00E6280C" w:rsidP="00E6280C">
      <w:pPr>
        <w:pStyle w:val="ad"/>
        <w:numPr>
          <w:ilvl w:val="0"/>
          <w:numId w:val="15"/>
        </w:numPr>
        <w:ind w:left="0" w:firstLine="709"/>
        <w:jc w:val="both"/>
        <w:rPr>
          <w:b/>
          <w:sz w:val="28"/>
          <w:szCs w:val="25"/>
        </w:rPr>
      </w:pPr>
      <w:r>
        <w:rPr>
          <w:b/>
          <w:sz w:val="28"/>
          <w:szCs w:val="25"/>
        </w:rPr>
        <w:t>Бизнес и власть: рыночная власть и государственное регулирование</w:t>
      </w:r>
    </w:p>
    <w:p w:rsidR="00E6280C" w:rsidRDefault="00E6280C" w:rsidP="00E6280C">
      <w:pPr>
        <w:ind w:firstLine="709"/>
        <w:jc w:val="both"/>
      </w:pPr>
      <w:r>
        <w:t>Тематика секции актуализирует вопросы участия государства в экономической жизни, масштабы и границы вмешательства в экономику, степень участия в решении проблем бизнеса и работников предприятий и организаций. Особенно интересными вопросами для рассмотрения являются подходы к государственной и муниципальной поддержке малого, среднего и крупного бизнеса, а также реализации корпоративной и государственной социальной политики в контексте идей о корпоративной социальной ответственности, базовом доходе и прекаризации занятости.</w:t>
      </w:r>
    </w:p>
    <w:p w:rsidR="00E6280C" w:rsidRPr="000229A6" w:rsidRDefault="00E6280C" w:rsidP="00E6280C">
      <w:pPr>
        <w:pStyle w:val="ad"/>
        <w:widowControl w:val="0"/>
        <w:numPr>
          <w:ilvl w:val="0"/>
          <w:numId w:val="18"/>
        </w:numPr>
        <w:jc w:val="both"/>
        <w:rPr>
          <w:rFonts w:eastAsia="Tahoma"/>
          <w:b/>
          <w:i/>
          <w:color w:val="000000" w:themeColor="text1"/>
          <w:szCs w:val="28"/>
          <w:shd w:val="clear" w:color="auto" w:fill="FFFFFF"/>
        </w:rPr>
      </w:pPr>
      <w:r w:rsidRPr="000229A6">
        <w:rPr>
          <w:rFonts w:eastAsia="Tahoma"/>
          <w:b/>
          <w:i/>
          <w:color w:val="000000" w:themeColor="text1"/>
          <w:szCs w:val="28"/>
          <w:shd w:val="clear" w:color="auto" w:fill="FFFFFF"/>
        </w:rPr>
        <w:t>Ткачев С.А.</w:t>
      </w:r>
      <w:r w:rsidRPr="000229A6">
        <w:rPr>
          <w:rFonts w:eastAsia="Tahoma"/>
          <w:i/>
          <w:color w:val="000000" w:themeColor="text1"/>
          <w:szCs w:val="28"/>
          <w:shd w:val="clear" w:color="auto" w:fill="FFFFFF"/>
        </w:rPr>
        <w:t xml:space="preserve"> – к.э.н., доцент</w:t>
      </w:r>
      <w:r w:rsidRPr="000229A6">
        <w:rPr>
          <w:rFonts w:eastAsia="Tahoma"/>
          <w:b/>
          <w:i/>
          <w:color w:val="000000" w:themeColor="text1"/>
          <w:szCs w:val="28"/>
          <w:shd w:val="clear" w:color="auto" w:fill="FFFFFF"/>
        </w:rPr>
        <w:t xml:space="preserve">, </w:t>
      </w:r>
      <w:r w:rsidRPr="000229A6">
        <w:rPr>
          <w:rFonts w:eastAsia="Tahoma"/>
          <w:i/>
          <w:color w:val="000000" w:themeColor="text1"/>
          <w:szCs w:val="28"/>
          <w:shd w:val="clear" w:color="auto" w:fill="FFFFFF"/>
        </w:rPr>
        <w:t>зав. кафедрой государственного и муниципального управления Коми республиканской академии государственной службы и управления;</w:t>
      </w:r>
    </w:p>
    <w:p w:rsidR="00E6280C" w:rsidRPr="000229A6" w:rsidRDefault="00E6280C" w:rsidP="00E6280C">
      <w:pPr>
        <w:pStyle w:val="ad"/>
        <w:widowControl w:val="0"/>
        <w:numPr>
          <w:ilvl w:val="0"/>
          <w:numId w:val="18"/>
        </w:numPr>
        <w:jc w:val="both"/>
        <w:rPr>
          <w:rFonts w:eastAsia="Tahoma"/>
          <w:b/>
          <w:i/>
          <w:color w:val="000000" w:themeColor="text1"/>
          <w:szCs w:val="28"/>
          <w:shd w:val="clear" w:color="auto" w:fill="FFFFFF"/>
        </w:rPr>
      </w:pPr>
      <w:r>
        <w:rPr>
          <w:rFonts w:eastAsia="Arial"/>
          <w:b/>
          <w:i/>
          <w:noProof/>
          <w:color w:val="000000" w:themeColor="text1"/>
          <w:szCs w:val="28"/>
          <w:lang w:eastAsia="ar-SA"/>
        </w:rPr>
        <w:t>Быстрянцев С.Б.,</w:t>
      </w:r>
      <w:r w:rsidRPr="000229A6">
        <w:rPr>
          <w:rFonts w:eastAsia="Arial"/>
          <w:b/>
          <w:i/>
          <w:noProof/>
          <w:color w:val="000000" w:themeColor="text1"/>
          <w:szCs w:val="28"/>
          <w:lang w:eastAsia="ar-SA"/>
        </w:rPr>
        <w:t>.</w:t>
      </w:r>
      <w:r w:rsidRPr="000229A6">
        <w:rPr>
          <w:rFonts w:eastAsia="Tahoma"/>
          <w:i/>
          <w:color w:val="000000" w:themeColor="text1"/>
          <w:szCs w:val="28"/>
          <w:shd w:val="clear" w:color="auto" w:fill="FFFFFF"/>
        </w:rPr>
        <w:t xml:space="preserve"> </w:t>
      </w:r>
      <w:r>
        <w:rPr>
          <w:rFonts w:eastAsia="Tahoma"/>
          <w:i/>
          <w:color w:val="000000" w:themeColor="text1"/>
          <w:szCs w:val="28"/>
          <w:shd w:val="clear" w:color="auto" w:fill="FFFFFF"/>
        </w:rPr>
        <w:t>д.соц.н., профессор</w:t>
      </w:r>
      <w:r w:rsidRPr="000229A6">
        <w:rPr>
          <w:rFonts w:eastAsia="Tahoma"/>
          <w:i/>
          <w:color w:val="000000" w:themeColor="text1"/>
          <w:szCs w:val="28"/>
          <w:shd w:val="clear" w:color="auto" w:fill="FFFFFF"/>
        </w:rPr>
        <w:t xml:space="preserve">, </w:t>
      </w:r>
      <w:r w:rsidRPr="000229A6">
        <w:rPr>
          <w:rFonts w:eastAsia="Arial"/>
          <w:i/>
          <w:noProof/>
          <w:color w:val="000000" w:themeColor="text1"/>
          <w:szCs w:val="28"/>
          <w:lang w:eastAsia="ar-SA"/>
        </w:rPr>
        <w:t xml:space="preserve">кафедры </w:t>
      </w:r>
      <w:r w:rsidRPr="000229A6">
        <w:rPr>
          <w:i/>
          <w:szCs w:val="28"/>
        </w:rPr>
        <w:t>государственного и муниципального управления</w:t>
      </w:r>
      <w:r w:rsidRPr="000229A6">
        <w:rPr>
          <w:rFonts w:eastAsia="Arial"/>
          <w:i/>
          <w:noProof/>
          <w:color w:val="000000" w:themeColor="text1"/>
          <w:szCs w:val="28"/>
          <w:lang w:eastAsia="ar-SA"/>
        </w:rPr>
        <w:t>.</w:t>
      </w:r>
    </w:p>
    <w:p w:rsidR="00E6280C" w:rsidRDefault="00E6280C" w:rsidP="00E6280C"/>
    <w:p w:rsidR="00E6280C" w:rsidRDefault="00E6280C" w:rsidP="00E6280C"/>
    <w:p w:rsidR="00E6280C" w:rsidRDefault="00E6280C" w:rsidP="00E6280C"/>
    <w:p w:rsidR="00E6280C" w:rsidRDefault="00E6280C" w:rsidP="00E6280C">
      <w:pPr>
        <w:pStyle w:val="ad"/>
        <w:numPr>
          <w:ilvl w:val="0"/>
          <w:numId w:val="15"/>
        </w:numPr>
        <w:ind w:left="0" w:firstLine="709"/>
        <w:jc w:val="both"/>
        <w:rPr>
          <w:b/>
          <w:sz w:val="28"/>
          <w:szCs w:val="25"/>
        </w:rPr>
      </w:pPr>
      <w:r>
        <w:rPr>
          <w:b/>
          <w:sz w:val="28"/>
          <w:szCs w:val="25"/>
        </w:rPr>
        <w:t>Управление региональными социально-экономическими системами в условиях пандемии: осмысление опыта</w:t>
      </w:r>
    </w:p>
    <w:p w:rsidR="00E6280C" w:rsidRPr="00B555A0" w:rsidRDefault="00E6280C" w:rsidP="00E6280C">
      <w:pPr>
        <w:ind w:firstLine="709"/>
        <w:jc w:val="both"/>
      </w:pPr>
      <w:r>
        <w:t>Тематика секции охватывает вопросы трансформации экономической политики и экономической деятельности на региональном уровне в условиях пандемии, а также изменение качества и уровня жизни населения в результате действий государства и бизнеса. Результатом обсуждения может стать выработка рекомендаций организаторам общественного производства на региональном уровне по наиболее оптимальному ведению экономической деятельности с учетом новой реальности разделенного мира.</w:t>
      </w:r>
    </w:p>
    <w:p w:rsidR="00E6280C" w:rsidRDefault="00E6280C" w:rsidP="00E6280C">
      <w:pPr>
        <w:pStyle w:val="ad"/>
        <w:widowControl w:val="0"/>
        <w:jc w:val="both"/>
        <w:rPr>
          <w:bCs/>
          <w:i/>
          <w:iCs/>
          <w:color w:val="000000" w:themeColor="text1"/>
          <w:szCs w:val="28"/>
        </w:rPr>
      </w:pPr>
      <w:r w:rsidRPr="00670AAA">
        <w:rPr>
          <w:b/>
          <w:bCs/>
          <w:i/>
          <w:iCs/>
          <w:color w:val="000000" w:themeColor="text1"/>
          <w:szCs w:val="28"/>
        </w:rPr>
        <w:t xml:space="preserve">Лукашевич В.А. </w:t>
      </w:r>
      <w:r>
        <w:rPr>
          <w:b/>
          <w:bCs/>
          <w:i/>
          <w:iCs/>
          <w:color w:val="000000" w:themeColor="text1"/>
          <w:szCs w:val="28"/>
        </w:rPr>
        <w:t>–</w:t>
      </w:r>
      <w:r w:rsidRPr="008A2955">
        <w:rPr>
          <w:bCs/>
          <w:i/>
          <w:iCs/>
          <w:color w:val="000000" w:themeColor="text1"/>
          <w:szCs w:val="28"/>
        </w:rPr>
        <w:t>к.э.н., доцент, зав. кафедрой банкинга и финансовых рынков  Полесского государственного университета (Полесск, Республика  Беларусь)</w:t>
      </w:r>
    </w:p>
    <w:p w:rsidR="00E6280C" w:rsidRDefault="00E6280C" w:rsidP="00E6280C">
      <w:pPr>
        <w:pStyle w:val="ad"/>
        <w:widowControl w:val="0"/>
        <w:numPr>
          <w:ilvl w:val="0"/>
          <w:numId w:val="18"/>
        </w:numPr>
        <w:rPr>
          <w:bCs/>
          <w:i/>
          <w:iCs/>
          <w:color w:val="000000" w:themeColor="text1"/>
          <w:szCs w:val="28"/>
        </w:rPr>
      </w:pPr>
      <w:r w:rsidRPr="00B75DB3">
        <w:rPr>
          <w:b/>
          <w:bCs/>
          <w:i/>
          <w:iCs/>
          <w:color w:val="000000" w:themeColor="text1"/>
          <w:szCs w:val="28"/>
        </w:rPr>
        <w:t xml:space="preserve">Космачева Н.М. , </w:t>
      </w:r>
      <w:r w:rsidRPr="00B75DB3">
        <w:rPr>
          <w:bCs/>
          <w:i/>
          <w:iCs/>
          <w:color w:val="000000" w:themeColor="text1"/>
          <w:szCs w:val="28"/>
        </w:rPr>
        <w:t xml:space="preserve"> </w:t>
      </w:r>
      <w:r w:rsidRPr="008A2955">
        <w:rPr>
          <w:bCs/>
          <w:i/>
          <w:iCs/>
          <w:color w:val="000000" w:themeColor="text1"/>
          <w:szCs w:val="28"/>
        </w:rPr>
        <w:t>д.э.н., профессор</w:t>
      </w:r>
      <w:r>
        <w:rPr>
          <w:bCs/>
          <w:i/>
          <w:iCs/>
          <w:color w:val="000000" w:themeColor="text1"/>
          <w:szCs w:val="28"/>
        </w:rPr>
        <w:t xml:space="preserve">, </w:t>
      </w:r>
      <w:r w:rsidRPr="00B75DB3">
        <w:rPr>
          <w:bCs/>
          <w:i/>
          <w:iCs/>
          <w:color w:val="000000" w:themeColor="text1"/>
          <w:szCs w:val="28"/>
        </w:rPr>
        <w:t>зав. кафедрой экономики и у</w:t>
      </w:r>
      <w:r>
        <w:rPr>
          <w:bCs/>
          <w:i/>
          <w:iCs/>
          <w:color w:val="000000" w:themeColor="text1"/>
          <w:szCs w:val="28"/>
        </w:rPr>
        <w:t>правления  ЛГУ им. А.С. Пушк</w:t>
      </w:r>
      <w:r w:rsidRPr="00B75DB3">
        <w:rPr>
          <w:bCs/>
          <w:i/>
          <w:iCs/>
          <w:szCs w:val="28"/>
        </w:rPr>
        <w:t>ина</w:t>
      </w:r>
      <w:r>
        <w:rPr>
          <w:bCs/>
          <w:i/>
          <w:iCs/>
          <w:color w:val="000000" w:themeColor="text1"/>
          <w:szCs w:val="28"/>
        </w:rPr>
        <w:t xml:space="preserve"> </w:t>
      </w:r>
    </w:p>
    <w:p w:rsidR="00E6280C" w:rsidRPr="00523AAD" w:rsidRDefault="00E6280C" w:rsidP="00E6280C">
      <w:pPr>
        <w:pStyle w:val="ad"/>
        <w:widowControl w:val="0"/>
        <w:rPr>
          <w:bCs/>
          <w:i/>
          <w:iCs/>
          <w:color w:val="000000" w:themeColor="text1"/>
          <w:szCs w:val="28"/>
        </w:rPr>
      </w:pPr>
      <w:r w:rsidRPr="00523AAD">
        <w:rPr>
          <w:bCs/>
          <w:i/>
          <w:iCs/>
          <w:color w:val="000000" w:themeColor="text1"/>
          <w:szCs w:val="28"/>
        </w:rPr>
        <w:t>Секретарь</w:t>
      </w:r>
      <w:r>
        <w:rPr>
          <w:bCs/>
          <w:i/>
          <w:iCs/>
          <w:color w:val="000000" w:themeColor="text1"/>
          <w:szCs w:val="28"/>
        </w:rPr>
        <w:t>:</w:t>
      </w:r>
    </w:p>
    <w:p w:rsidR="00E6280C" w:rsidRDefault="00E6280C" w:rsidP="00E6280C">
      <w:pPr>
        <w:pStyle w:val="ad"/>
        <w:widowControl w:val="0"/>
        <w:numPr>
          <w:ilvl w:val="0"/>
          <w:numId w:val="18"/>
        </w:numPr>
        <w:rPr>
          <w:bCs/>
          <w:i/>
          <w:iCs/>
          <w:color w:val="000000" w:themeColor="text1"/>
          <w:szCs w:val="28"/>
        </w:rPr>
      </w:pPr>
      <w:r w:rsidRPr="00B75DB3">
        <w:rPr>
          <w:b/>
          <w:bCs/>
          <w:i/>
          <w:iCs/>
          <w:color w:val="000000" w:themeColor="text1"/>
          <w:szCs w:val="28"/>
        </w:rPr>
        <w:t xml:space="preserve">Черкасская Г.В., </w:t>
      </w:r>
      <w:r w:rsidRPr="008A2955">
        <w:rPr>
          <w:bCs/>
          <w:i/>
          <w:iCs/>
          <w:color w:val="000000" w:themeColor="text1"/>
          <w:szCs w:val="28"/>
        </w:rPr>
        <w:t>д.э.н., доцент, профессор кафедры экономики и управления  ЛГУ им. А.С. Пушк</w:t>
      </w:r>
      <w:r w:rsidRPr="008A2955">
        <w:rPr>
          <w:bCs/>
          <w:i/>
          <w:iCs/>
          <w:szCs w:val="28"/>
        </w:rPr>
        <w:t>ина</w:t>
      </w:r>
      <w:r w:rsidRPr="008A2955">
        <w:rPr>
          <w:bCs/>
          <w:i/>
          <w:iCs/>
          <w:color w:val="000000" w:themeColor="text1"/>
          <w:szCs w:val="28"/>
        </w:rPr>
        <w:t xml:space="preserve"> </w:t>
      </w:r>
    </w:p>
    <w:p w:rsidR="009C20D5" w:rsidRDefault="009C20D5" w:rsidP="00F447FE">
      <w:pPr>
        <w:widowControl w:val="0"/>
        <w:spacing w:line="276" w:lineRule="auto"/>
        <w:ind w:right="100"/>
        <w:jc w:val="center"/>
        <w:rPr>
          <w:rFonts w:eastAsia="Tahoma"/>
          <w:b/>
          <w:spacing w:val="10"/>
          <w:sz w:val="28"/>
          <w:shd w:val="clear" w:color="auto" w:fill="FFFFFF"/>
        </w:rPr>
      </w:pPr>
      <w:r>
        <w:rPr>
          <w:rFonts w:eastAsia="Tahoma"/>
          <w:b/>
          <w:spacing w:val="10"/>
          <w:sz w:val="28"/>
          <w:shd w:val="clear" w:color="auto" w:fill="FFFFFF"/>
        </w:rPr>
        <w:br w:type="page"/>
      </w:r>
    </w:p>
    <w:p w:rsidR="00F447FE" w:rsidRDefault="00F447FE" w:rsidP="00F447FE">
      <w:pPr>
        <w:widowControl w:val="0"/>
        <w:spacing w:line="276" w:lineRule="auto"/>
        <w:ind w:right="100"/>
        <w:jc w:val="center"/>
        <w:rPr>
          <w:rFonts w:eastAsia="Tahoma"/>
          <w:b/>
          <w:spacing w:val="10"/>
          <w:sz w:val="28"/>
          <w:shd w:val="clear" w:color="auto" w:fill="FFFFFF"/>
        </w:rPr>
      </w:pPr>
    </w:p>
    <w:p w:rsidR="00F447FE" w:rsidRDefault="00F447FE" w:rsidP="00AC120A">
      <w:pPr>
        <w:widowControl w:val="0"/>
        <w:spacing w:line="276" w:lineRule="auto"/>
        <w:ind w:right="100"/>
        <w:jc w:val="center"/>
        <w:rPr>
          <w:rFonts w:eastAsia="Tahoma"/>
          <w:b/>
          <w:spacing w:val="10"/>
          <w:sz w:val="28"/>
          <w:shd w:val="clear" w:color="auto" w:fill="FFFFFF"/>
        </w:rPr>
      </w:pPr>
      <w:r>
        <w:rPr>
          <w:rFonts w:eastAsia="Tahoma"/>
          <w:b/>
          <w:spacing w:val="10"/>
          <w:sz w:val="28"/>
          <w:shd w:val="clear" w:color="auto" w:fill="FFFFFF"/>
        </w:rPr>
        <w:t xml:space="preserve">Оргкомитет конференции: </w:t>
      </w:r>
    </w:p>
    <w:p w:rsidR="00A9299A" w:rsidRPr="00514DF3" w:rsidRDefault="00A9299A" w:rsidP="00514DF3">
      <w:pPr>
        <w:widowControl w:val="0"/>
        <w:ind w:right="100"/>
        <w:rPr>
          <w:rFonts w:eastAsia="Tahoma"/>
          <w:spacing w:val="10"/>
          <w:shd w:val="clear" w:color="auto" w:fill="FFFFFF"/>
        </w:rPr>
      </w:pPr>
      <w:r w:rsidRPr="00514DF3">
        <w:rPr>
          <w:rFonts w:eastAsia="Tahoma"/>
          <w:b/>
          <w:spacing w:val="10"/>
          <w:shd w:val="clear" w:color="auto" w:fill="FFFFFF"/>
        </w:rPr>
        <w:t>Еремеев С.Г.</w:t>
      </w:r>
      <w:r w:rsidR="00514DF3" w:rsidRPr="00514DF3">
        <w:rPr>
          <w:rFonts w:eastAsia="Tahoma"/>
          <w:b/>
          <w:spacing w:val="10"/>
          <w:shd w:val="clear" w:color="auto" w:fill="FFFFFF"/>
        </w:rPr>
        <w:t>,</w:t>
      </w:r>
      <w:r w:rsidRPr="00514DF3">
        <w:rPr>
          <w:rFonts w:eastAsia="Tahoma"/>
          <w:spacing w:val="10"/>
          <w:shd w:val="clear" w:color="auto" w:fill="FFFFFF"/>
        </w:rPr>
        <w:t xml:space="preserve"> ректор ЛГУ им.</w:t>
      </w:r>
      <w:r w:rsidR="00514DF3" w:rsidRPr="00514DF3">
        <w:rPr>
          <w:rFonts w:eastAsia="Tahoma"/>
          <w:spacing w:val="10"/>
          <w:shd w:val="clear" w:color="auto" w:fill="FFFFFF"/>
        </w:rPr>
        <w:t xml:space="preserve"> </w:t>
      </w:r>
      <w:r w:rsidRPr="00514DF3">
        <w:rPr>
          <w:rFonts w:eastAsia="Tahoma"/>
          <w:spacing w:val="10"/>
          <w:shd w:val="clear" w:color="auto" w:fill="FFFFFF"/>
        </w:rPr>
        <w:t>А.С.</w:t>
      </w:r>
      <w:r w:rsidR="00514DF3" w:rsidRPr="00514DF3">
        <w:rPr>
          <w:rFonts w:eastAsia="Tahoma"/>
          <w:spacing w:val="10"/>
          <w:shd w:val="clear" w:color="auto" w:fill="FFFFFF"/>
        </w:rPr>
        <w:t xml:space="preserve"> </w:t>
      </w:r>
      <w:r w:rsidRPr="00514DF3">
        <w:rPr>
          <w:rFonts w:eastAsia="Tahoma"/>
          <w:spacing w:val="10"/>
          <w:shd w:val="clear" w:color="auto" w:fill="FFFFFF"/>
        </w:rPr>
        <w:t>Пушкина</w:t>
      </w:r>
      <w:r w:rsidR="00514DF3" w:rsidRPr="00514DF3">
        <w:rPr>
          <w:rFonts w:eastAsia="Tahoma"/>
          <w:spacing w:val="10"/>
          <w:shd w:val="clear" w:color="auto" w:fill="FFFFFF"/>
        </w:rPr>
        <w:t xml:space="preserve">, </w:t>
      </w:r>
      <w:r w:rsidRPr="00514DF3">
        <w:rPr>
          <w:rFonts w:eastAsia="Tahoma"/>
          <w:spacing w:val="10"/>
          <w:shd w:val="clear" w:color="auto" w:fill="FFFFFF"/>
        </w:rPr>
        <w:t>доктор экономических наук,</w:t>
      </w:r>
      <w:r w:rsidR="00514DF3" w:rsidRPr="00514DF3">
        <w:rPr>
          <w:rFonts w:eastAsia="Tahoma"/>
          <w:spacing w:val="10"/>
          <w:shd w:val="clear" w:color="auto" w:fill="FFFFFF"/>
        </w:rPr>
        <w:t xml:space="preserve"> </w:t>
      </w:r>
      <w:r w:rsidR="00AC120A" w:rsidRPr="00514DF3">
        <w:rPr>
          <w:rFonts w:eastAsia="Tahoma"/>
          <w:spacing w:val="10"/>
          <w:shd w:val="clear" w:color="auto" w:fill="FFFFFF"/>
        </w:rPr>
        <w:t>профессор</w:t>
      </w:r>
      <w:r w:rsidR="00514DF3" w:rsidRPr="00514DF3">
        <w:rPr>
          <w:rFonts w:eastAsia="Tahoma"/>
          <w:spacing w:val="10"/>
          <w:shd w:val="clear" w:color="auto" w:fill="FFFFFF"/>
        </w:rPr>
        <w:t>.</w:t>
      </w:r>
    </w:p>
    <w:p w:rsidR="00F447FE" w:rsidRPr="00514DF3" w:rsidRDefault="00F447FE" w:rsidP="00514DF3">
      <w:pPr>
        <w:widowControl w:val="0"/>
        <w:ind w:right="100"/>
        <w:rPr>
          <w:rFonts w:eastAsia="Tahoma"/>
          <w:spacing w:val="10"/>
          <w:shd w:val="clear" w:color="auto" w:fill="FFFFFF"/>
        </w:rPr>
      </w:pPr>
      <w:r w:rsidRPr="00514DF3">
        <w:rPr>
          <w:rFonts w:eastAsia="Tahoma"/>
          <w:b/>
          <w:spacing w:val="10"/>
          <w:shd w:val="clear" w:color="auto" w:fill="FFFFFF"/>
        </w:rPr>
        <w:t>Кобрина Л.М.</w:t>
      </w:r>
      <w:r w:rsidR="00C76667" w:rsidRPr="00514DF3">
        <w:rPr>
          <w:rFonts w:eastAsia="Tahoma"/>
          <w:b/>
          <w:spacing w:val="10"/>
          <w:shd w:val="clear" w:color="auto" w:fill="FFFFFF"/>
        </w:rPr>
        <w:t xml:space="preserve">, </w:t>
      </w:r>
      <w:r w:rsidRPr="00514DF3">
        <w:rPr>
          <w:rFonts w:eastAsia="Tahoma"/>
          <w:spacing w:val="10"/>
          <w:shd w:val="clear" w:color="auto" w:fill="FFFFFF"/>
        </w:rPr>
        <w:t>проректор по научной работе ЛГУ им. А.С. Пушкина, доктор педагогических наук, профессор</w:t>
      </w:r>
      <w:r w:rsidR="00514DF3" w:rsidRPr="00514DF3">
        <w:rPr>
          <w:rFonts w:eastAsia="Tahoma"/>
          <w:spacing w:val="10"/>
          <w:shd w:val="clear" w:color="auto" w:fill="FFFFFF"/>
        </w:rPr>
        <w:t>.</w:t>
      </w:r>
    </w:p>
    <w:p w:rsidR="00C76667" w:rsidRPr="00514DF3" w:rsidRDefault="00C76667" w:rsidP="00514DF3">
      <w:pPr>
        <w:widowControl w:val="0"/>
        <w:ind w:right="100"/>
        <w:rPr>
          <w:rFonts w:eastAsia="Tahoma"/>
          <w:spacing w:val="10"/>
          <w:shd w:val="clear" w:color="auto" w:fill="FFFFFF"/>
        </w:rPr>
      </w:pPr>
      <w:r w:rsidRPr="00514DF3">
        <w:rPr>
          <w:rFonts w:eastAsia="Tahoma"/>
          <w:b/>
          <w:bCs/>
          <w:iCs/>
          <w:spacing w:val="10"/>
          <w:shd w:val="clear" w:color="auto" w:fill="FFFFFF"/>
        </w:rPr>
        <w:t xml:space="preserve">Никифоров В.Е., </w:t>
      </w:r>
      <w:r w:rsidRPr="00514DF3">
        <w:rPr>
          <w:rFonts w:eastAsia="Tahoma"/>
          <w:bCs/>
          <w:iCs/>
          <w:spacing w:val="10"/>
          <w:shd w:val="clear" w:color="auto" w:fill="FFFFFF"/>
        </w:rPr>
        <w:t>д</w:t>
      </w:r>
      <w:r w:rsidR="00AC120A" w:rsidRPr="00514DF3">
        <w:rPr>
          <w:rFonts w:eastAsia="Tahoma"/>
          <w:bCs/>
          <w:iCs/>
          <w:spacing w:val="10"/>
          <w:shd w:val="clear" w:color="auto" w:fill="FFFFFF"/>
        </w:rPr>
        <w:t>октор философских наук</w:t>
      </w:r>
      <w:r w:rsidRPr="00514DF3">
        <w:rPr>
          <w:rFonts w:eastAsia="Tahoma"/>
          <w:bCs/>
          <w:iCs/>
          <w:spacing w:val="10"/>
          <w:shd w:val="clear" w:color="auto" w:fill="FFFFFF"/>
        </w:rPr>
        <w:t>, профессор,</w:t>
      </w:r>
      <w:r w:rsidR="00514DF3" w:rsidRPr="00514DF3">
        <w:rPr>
          <w:rFonts w:eastAsia="Tahoma"/>
          <w:bCs/>
          <w:iCs/>
          <w:spacing w:val="10"/>
          <w:shd w:val="clear" w:color="auto" w:fill="FFFFFF"/>
        </w:rPr>
        <w:t xml:space="preserve"> </w:t>
      </w:r>
      <w:r w:rsidRPr="00514DF3">
        <w:rPr>
          <w:rFonts w:eastAsia="Tahoma"/>
          <w:bCs/>
          <w:iCs/>
          <w:spacing w:val="10"/>
          <w:shd w:val="clear" w:color="auto" w:fill="FFFFFF"/>
        </w:rPr>
        <w:t xml:space="preserve">член сената </w:t>
      </w:r>
      <w:r w:rsidRPr="00514DF3">
        <w:rPr>
          <w:rFonts w:eastAsia="Tahoma"/>
          <w:spacing w:val="10"/>
          <w:shd w:val="clear" w:color="auto" w:fill="FFFFFF"/>
        </w:rPr>
        <w:t xml:space="preserve">Балтийской международной </w:t>
      </w:r>
      <w:r w:rsidR="00514DF3" w:rsidRPr="00514DF3">
        <w:rPr>
          <w:rFonts w:eastAsia="Tahoma"/>
          <w:spacing w:val="10"/>
          <w:shd w:val="clear" w:color="auto" w:fill="FFFFFF"/>
        </w:rPr>
        <w:t>а</w:t>
      </w:r>
      <w:r w:rsidRPr="00514DF3">
        <w:rPr>
          <w:rFonts w:eastAsia="Tahoma"/>
          <w:spacing w:val="10"/>
          <w:shd w:val="clear" w:color="auto" w:fill="FFFFFF"/>
        </w:rPr>
        <w:t>кадемии (Рига, Латвия)</w:t>
      </w:r>
      <w:r w:rsidR="00514DF3" w:rsidRPr="00514DF3">
        <w:rPr>
          <w:rFonts w:eastAsia="Tahoma"/>
          <w:spacing w:val="10"/>
          <w:shd w:val="clear" w:color="auto" w:fill="FFFFFF"/>
        </w:rPr>
        <w:t>.</w:t>
      </w:r>
    </w:p>
    <w:p w:rsidR="00C76667" w:rsidRPr="00514DF3" w:rsidRDefault="00C76667" w:rsidP="00514DF3">
      <w:pPr>
        <w:widowControl w:val="0"/>
        <w:ind w:right="100"/>
        <w:rPr>
          <w:rFonts w:eastAsia="Tahoma"/>
          <w:spacing w:val="10"/>
          <w:shd w:val="clear" w:color="auto" w:fill="FFFFFF"/>
        </w:rPr>
      </w:pPr>
      <w:r w:rsidRPr="00514DF3">
        <w:rPr>
          <w:rFonts w:eastAsia="Tahoma"/>
          <w:b/>
          <w:bCs/>
          <w:iCs/>
          <w:spacing w:val="10"/>
          <w:shd w:val="clear" w:color="auto" w:fill="FFFFFF"/>
        </w:rPr>
        <w:t xml:space="preserve">Стеценко И.П., </w:t>
      </w:r>
      <w:r w:rsidRPr="00514DF3">
        <w:rPr>
          <w:rFonts w:eastAsia="Tahoma"/>
          <w:spacing w:val="10"/>
          <w:shd w:val="clear" w:color="auto" w:fill="FFFFFF"/>
        </w:rPr>
        <w:t>доктор экономических наук (</w:t>
      </w:r>
      <w:r w:rsidRPr="00514DF3">
        <w:rPr>
          <w:rFonts w:eastAsia="Tahoma"/>
          <w:spacing w:val="10"/>
          <w:shd w:val="clear" w:color="auto" w:fill="FFFFFF"/>
          <w:lang w:val="en-US"/>
        </w:rPr>
        <w:t>dr</w:t>
      </w:r>
      <w:r w:rsidRPr="00514DF3">
        <w:rPr>
          <w:rFonts w:eastAsia="Tahoma"/>
          <w:spacing w:val="10"/>
          <w:shd w:val="clear" w:color="auto" w:fill="FFFFFF"/>
        </w:rPr>
        <w:t>.</w:t>
      </w:r>
      <w:r w:rsidR="007C4370" w:rsidRPr="00514DF3">
        <w:rPr>
          <w:rFonts w:eastAsia="Tahoma"/>
          <w:spacing w:val="10"/>
          <w:shd w:val="clear" w:color="auto" w:fill="FFFFFF"/>
        </w:rPr>
        <w:t xml:space="preserve"> </w:t>
      </w:r>
      <w:r w:rsidRPr="00514DF3">
        <w:rPr>
          <w:rFonts w:eastAsia="Tahoma"/>
          <w:spacing w:val="10"/>
          <w:shd w:val="clear" w:color="auto" w:fill="FFFFFF"/>
          <w:lang w:val="en-US"/>
        </w:rPr>
        <w:t>oec</w:t>
      </w:r>
      <w:r w:rsidRPr="00514DF3">
        <w:rPr>
          <w:rFonts w:eastAsia="Tahoma"/>
          <w:spacing w:val="10"/>
          <w:shd w:val="clear" w:color="auto" w:fill="FFFFFF"/>
        </w:rPr>
        <w:t xml:space="preserve">. </w:t>
      </w:r>
      <w:r w:rsidRPr="00514DF3">
        <w:rPr>
          <w:rFonts w:eastAsia="Tahoma"/>
          <w:spacing w:val="10"/>
          <w:shd w:val="clear" w:color="auto" w:fill="FFFFFF"/>
          <w:lang w:val="en-US"/>
        </w:rPr>
        <w:t>prof</w:t>
      </w:r>
      <w:r w:rsidRPr="00514DF3">
        <w:rPr>
          <w:rFonts w:eastAsia="Tahoma"/>
          <w:spacing w:val="10"/>
          <w:shd w:val="clear" w:color="auto" w:fill="FFFFFF"/>
        </w:rPr>
        <w:t xml:space="preserve">.), </w:t>
      </w:r>
      <w:r w:rsidR="00AC120A" w:rsidRPr="00514DF3">
        <w:rPr>
          <w:rFonts w:eastAsia="Tahoma"/>
          <w:spacing w:val="10"/>
          <w:shd w:val="clear" w:color="auto" w:fill="FFFFFF"/>
        </w:rPr>
        <w:t>профессор,</w:t>
      </w:r>
      <w:r w:rsidR="00514DF3" w:rsidRPr="00514DF3">
        <w:rPr>
          <w:rFonts w:eastAsia="Tahoma"/>
          <w:spacing w:val="10"/>
          <w:shd w:val="clear" w:color="auto" w:fill="FFFFFF"/>
        </w:rPr>
        <w:t xml:space="preserve"> </w:t>
      </w:r>
      <w:r w:rsidRPr="00514DF3">
        <w:rPr>
          <w:rFonts w:eastAsia="Tahoma"/>
          <w:spacing w:val="10"/>
          <w:shd w:val="clear" w:color="auto" w:fill="FFFFFF"/>
        </w:rPr>
        <w:t xml:space="preserve">проректор по научной работе Балтийской международной </w:t>
      </w:r>
      <w:r w:rsidR="00514DF3" w:rsidRPr="00514DF3">
        <w:rPr>
          <w:rFonts w:eastAsia="Tahoma"/>
          <w:spacing w:val="10"/>
          <w:shd w:val="clear" w:color="auto" w:fill="FFFFFF"/>
        </w:rPr>
        <w:t>а</w:t>
      </w:r>
      <w:r w:rsidRPr="00514DF3">
        <w:rPr>
          <w:rFonts w:eastAsia="Tahoma"/>
          <w:spacing w:val="10"/>
          <w:shd w:val="clear" w:color="auto" w:fill="FFFFFF"/>
        </w:rPr>
        <w:t>кадемии (Рига, Латвия)</w:t>
      </w:r>
      <w:r w:rsidR="00514DF3" w:rsidRPr="00514DF3">
        <w:rPr>
          <w:rFonts w:eastAsia="Tahoma"/>
          <w:spacing w:val="10"/>
          <w:shd w:val="clear" w:color="auto" w:fill="FFFFFF"/>
        </w:rPr>
        <w:t>.</w:t>
      </w:r>
    </w:p>
    <w:p w:rsidR="007553B1" w:rsidRPr="00514DF3" w:rsidRDefault="007553B1" w:rsidP="00514DF3">
      <w:pPr>
        <w:widowControl w:val="0"/>
        <w:ind w:right="100"/>
        <w:rPr>
          <w:rFonts w:eastAsia="Tahoma"/>
          <w:bCs/>
          <w:iCs/>
          <w:spacing w:val="10"/>
          <w:shd w:val="clear" w:color="auto" w:fill="FFFFFF"/>
        </w:rPr>
      </w:pPr>
      <w:r w:rsidRPr="00514DF3">
        <w:rPr>
          <w:rFonts w:eastAsia="Tahoma"/>
          <w:b/>
          <w:bCs/>
          <w:iCs/>
          <w:spacing w:val="10"/>
          <w:shd w:val="clear" w:color="auto" w:fill="FFFFFF"/>
        </w:rPr>
        <w:t>Майоров А.В.</w:t>
      </w:r>
      <w:r w:rsidR="00C76667" w:rsidRPr="00514DF3">
        <w:rPr>
          <w:rFonts w:eastAsia="Tahoma"/>
          <w:bCs/>
          <w:iCs/>
          <w:spacing w:val="10"/>
          <w:shd w:val="clear" w:color="auto" w:fill="FFFFFF"/>
        </w:rPr>
        <w:t xml:space="preserve">, </w:t>
      </w:r>
      <w:r w:rsidRPr="00514DF3">
        <w:rPr>
          <w:rFonts w:eastAsia="Tahoma"/>
          <w:bCs/>
          <w:iCs/>
          <w:spacing w:val="10"/>
          <w:shd w:val="clear" w:color="auto" w:fill="FFFFFF"/>
        </w:rPr>
        <w:t>кандидат политических наук</w:t>
      </w:r>
      <w:r w:rsidR="00514DF3" w:rsidRPr="00514DF3">
        <w:rPr>
          <w:rFonts w:eastAsia="Tahoma"/>
          <w:bCs/>
          <w:iCs/>
          <w:spacing w:val="10"/>
          <w:shd w:val="clear" w:color="auto" w:fill="FFFFFF"/>
        </w:rPr>
        <w:t xml:space="preserve">, </w:t>
      </w:r>
      <w:r w:rsidR="007C4370" w:rsidRPr="00514DF3">
        <w:rPr>
          <w:rFonts w:eastAsia="Tahoma"/>
          <w:bCs/>
          <w:iCs/>
          <w:spacing w:val="10"/>
          <w:shd w:val="clear" w:color="auto" w:fill="FFFFFF"/>
        </w:rPr>
        <w:t xml:space="preserve">проректор по цифровому развитию </w:t>
      </w:r>
      <w:r w:rsidR="007C4370" w:rsidRPr="00514DF3">
        <w:rPr>
          <w:rFonts w:eastAsia="Tahoma"/>
          <w:spacing w:val="10"/>
          <w:shd w:val="clear" w:color="auto" w:fill="FFFFFF"/>
        </w:rPr>
        <w:t>ЛГУ им. А.С. Пушкина</w:t>
      </w:r>
      <w:r w:rsidR="00514DF3" w:rsidRPr="00514DF3">
        <w:rPr>
          <w:rFonts w:eastAsia="Tahoma"/>
          <w:bCs/>
          <w:iCs/>
          <w:spacing w:val="10"/>
          <w:shd w:val="clear" w:color="auto" w:fill="FFFFFF"/>
        </w:rPr>
        <w:t>.</w:t>
      </w:r>
    </w:p>
    <w:p w:rsidR="00AC120A" w:rsidRPr="00514DF3" w:rsidRDefault="00AC120A" w:rsidP="00514DF3">
      <w:pPr>
        <w:widowControl w:val="0"/>
        <w:ind w:right="100"/>
        <w:rPr>
          <w:rFonts w:eastAsia="Tahoma"/>
          <w:bCs/>
          <w:iCs/>
          <w:spacing w:val="10"/>
          <w:shd w:val="clear" w:color="auto" w:fill="FFFFFF"/>
        </w:rPr>
      </w:pPr>
      <w:r w:rsidRPr="00514DF3">
        <w:rPr>
          <w:rFonts w:eastAsia="Tahoma"/>
          <w:b/>
          <w:bCs/>
          <w:iCs/>
          <w:spacing w:val="10"/>
          <w:shd w:val="clear" w:color="auto" w:fill="FFFFFF"/>
        </w:rPr>
        <w:t>Большаков С.Н.,</w:t>
      </w:r>
      <w:r w:rsidRPr="00514DF3">
        <w:rPr>
          <w:rFonts w:eastAsia="Tahoma"/>
          <w:bCs/>
          <w:iCs/>
          <w:spacing w:val="10"/>
          <w:shd w:val="clear" w:color="auto" w:fill="FFFFFF"/>
        </w:rPr>
        <w:t xml:space="preserve"> </w:t>
      </w:r>
      <w:r w:rsidRPr="00514DF3">
        <w:rPr>
          <w:rFonts w:eastAsia="Tahoma"/>
          <w:spacing w:val="10"/>
          <w:shd w:val="clear" w:color="auto" w:fill="FFFFFF"/>
        </w:rPr>
        <w:t>доктор экономических наук, доктор политических наук, профессор,</w:t>
      </w:r>
      <w:r w:rsidR="00514DF3" w:rsidRPr="00514DF3">
        <w:rPr>
          <w:rFonts w:eastAsia="Tahoma"/>
          <w:spacing w:val="10"/>
          <w:shd w:val="clear" w:color="auto" w:fill="FFFFFF"/>
        </w:rPr>
        <w:t xml:space="preserve"> проректор по учебно-методической работе, </w:t>
      </w:r>
      <w:r w:rsidRPr="00514DF3">
        <w:rPr>
          <w:rFonts w:eastAsia="Tahoma"/>
          <w:spacing w:val="10"/>
          <w:shd w:val="clear" w:color="auto" w:fill="FFFFFF"/>
        </w:rPr>
        <w:t>профессор кафедры государственного и муниципального управления ЛГУ им. А.С. Пушкина</w:t>
      </w:r>
      <w:r w:rsidR="00514DF3" w:rsidRPr="00514DF3">
        <w:rPr>
          <w:rFonts w:eastAsia="Tahoma"/>
          <w:spacing w:val="10"/>
          <w:shd w:val="clear" w:color="auto" w:fill="FFFFFF"/>
        </w:rPr>
        <w:t>.</w:t>
      </w:r>
    </w:p>
    <w:p w:rsidR="00AC120A" w:rsidRDefault="00AC120A" w:rsidP="00514DF3">
      <w:pPr>
        <w:widowControl w:val="0"/>
        <w:ind w:right="100"/>
        <w:rPr>
          <w:rFonts w:eastAsia="Tahoma"/>
          <w:bCs/>
          <w:iCs/>
          <w:spacing w:val="10"/>
          <w:shd w:val="clear" w:color="auto" w:fill="FFFFFF"/>
        </w:rPr>
      </w:pPr>
      <w:r w:rsidRPr="00514DF3">
        <w:rPr>
          <w:rFonts w:eastAsia="Tahoma"/>
          <w:b/>
          <w:spacing w:val="10"/>
          <w:shd w:val="clear" w:color="auto" w:fill="FFFFFF"/>
        </w:rPr>
        <w:t>Ким О.Л.</w:t>
      </w:r>
      <w:r w:rsidRPr="00514DF3">
        <w:rPr>
          <w:rFonts w:eastAsia="Tahoma"/>
          <w:spacing w:val="10"/>
          <w:shd w:val="clear" w:color="auto" w:fill="FFFFFF"/>
        </w:rPr>
        <w:t>, доктор экономических наук, профессор,</w:t>
      </w:r>
      <w:r w:rsidR="00514DF3" w:rsidRPr="00514DF3">
        <w:rPr>
          <w:rFonts w:eastAsia="Tahoma"/>
          <w:spacing w:val="10"/>
          <w:shd w:val="clear" w:color="auto" w:fill="FFFFFF"/>
        </w:rPr>
        <w:t xml:space="preserve"> </w:t>
      </w:r>
      <w:r w:rsidRPr="00514DF3">
        <w:rPr>
          <w:rFonts w:eastAsia="Tahoma"/>
          <w:spacing w:val="10"/>
          <w:shd w:val="clear" w:color="auto" w:fill="FFFFFF"/>
        </w:rPr>
        <w:t>зав. кафедрой государственного и муниципального управления ЛГУ им. А.С. Пушкина</w:t>
      </w:r>
      <w:r w:rsidR="002C4BD7">
        <w:rPr>
          <w:rFonts w:eastAsia="Tahoma"/>
          <w:bCs/>
          <w:iCs/>
          <w:spacing w:val="10"/>
          <w:shd w:val="clear" w:color="auto" w:fill="FFFFFF"/>
        </w:rPr>
        <w:t>.</w:t>
      </w:r>
    </w:p>
    <w:p w:rsidR="002C4BD7" w:rsidRPr="00514DF3" w:rsidRDefault="002C4BD7" w:rsidP="00514DF3">
      <w:pPr>
        <w:widowControl w:val="0"/>
        <w:ind w:right="100"/>
        <w:rPr>
          <w:rFonts w:eastAsia="Tahoma"/>
          <w:bCs/>
          <w:iCs/>
          <w:spacing w:val="10"/>
          <w:shd w:val="clear" w:color="auto" w:fill="FFFFFF"/>
        </w:rPr>
      </w:pPr>
      <w:r w:rsidRPr="002C4BD7">
        <w:rPr>
          <w:rFonts w:eastAsia="Tahoma"/>
          <w:b/>
          <w:bCs/>
          <w:iCs/>
          <w:spacing w:val="10"/>
          <w:shd w:val="clear" w:color="auto" w:fill="FFFFFF"/>
        </w:rPr>
        <w:t>Космачева Н.М.</w:t>
      </w:r>
      <w:r w:rsidRPr="002C4BD7">
        <w:rPr>
          <w:rFonts w:eastAsia="Tahoma"/>
          <w:bCs/>
          <w:iCs/>
          <w:spacing w:val="10"/>
          <w:shd w:val="clear" w:color="auto" w:fill="FFFFFF"/>
        </w:rPr>
        <w:t>, доктор экономических наук, профессор, зав. кафедрой экономики и управления ЛГУ им. А.С. Пушкина.</w:t>
      </w:r>
    </w:p>
    <w:p w:rsidR="00AC120A" w:rsidRPr="00514DF3" w:rsidRDefault="00AC120A" w:rsidP="00514DF3">
      <w:pPr>
        <w:widowControl w:val="0"/>
        <w:ind w:right="100"/>
        <w:rPr>
          <w:rFonts w:eastAsia="Tahoma"/>
          <w:b/>
          <w:spacing w:val="10"/>
          <w:shd w:val="clear" w:color="auto" w:fill="FFFFFF"/>
        </w:rPr>
      </w:pPr>
      <w:r w:rsidRPr="00514DF3">
        <w:rPr>
          <w:rFonts w:eastAsia="Tahoma"/>
          <w:b/>
          <w:spacing w:val="10"/>
          <w:shd w:val="clear" w:color="auto" w:fill="FFFFFF"/>
        </w:rPr>
        <w:t>Ткачев С.А.</w:t>
      </w:r>
      <w:r w:rsidRPr="00514DF3">
        <w:rPr>
          <w:rFonts w:eastAsia="Tahoma"/>
          <w:spacing w:val="10"/>
          <w:shd w:val="clear" w:color="auto" w:fill="FFFFFF"/>
        </w:rPr>
        <w:t>, кандидат экономических наук, доцент</w:t>
      </w:r>
      <w:r w:rsidRPr="00514DF3">
        <w:rPr>
          <w:rFonts w:eastAsia="Tahoma"/>
          <w:b/>
          <w:spacing w:val="10"/>
          <w:shd w:val="clear" w:color="auto" w:fill="FFFFFF"/>
        </w:rPr>
        <w:t xml:space="preserve">, </w:t>
      </w:r>
      <w:r w:rsidRPr="00514DF3">
        <w:rPr>
          <w:rFonts w:eastAsia="Tahoma"/>
          <w:spacing w:val="10"/>
          <w:shd w:val="clear" w:color="auto" w:fill="FFFFFF"/>
        </w:rPr>
        <w:t>проректор по научной работе,</w:t>
      </w:r>
      <w:r w:rsidRPr="00514DF3">
        <w:rPr>
          <w:rFonts w:eastAsia="Tahoma"/>
          <w:b/>
          <w:spacing w:val="10"/>
          <w:shd w:val="clear" w:color="auto" w:fill="FFFFFF"/>
        </w:rPr>
        <w:t xml:space="preserve"> </w:t>
      </w:r>
      <w:r w:rsidRPr="00514DF3">
        <w:rPr>
          <w:rFonts w:eastAsia="Tahoma"/>
          <w:spacing w:val="10"/>
          <w:shd w:val="clear" w:color="auto" w:fill="FFFFFF"/>
        </w:rPr>
        <w:t>зав.</w:t>
      </w:r>
      <w:r w:rsidR="007C4370" w:rsidRPr="00514DF3">
        <w:rPr>
          <w:rFonts w:eastAsia="Tahoma"/>
          <w:spacing w:val="10"/>
          <w:shd w:val="clear" w:color="auto" w:fill="FFFFFF"/>
        </w:rPr>
        <w:t xml:space="preserve"> </w:t>
      </w:r>
      <w:r w:rsidRPr="00514DF3">
        <w:rPr>
          <w:rFonts w:eastAsia="Tahoma"/>
          <w:spacing w:val="10"/>
          <w:shd w:val="clear" w:color="auto" w:fill="FFFFFF"/>
        </w:rPr>
        <w:t>кафедрой государственного и му</w:t>
      </w:r>
      <w:r w:rsidR="00514DF3" w:rsidRPr="00514DF3">
        <w:rPr>
          <w:rFonts w:eastAsia="Tahoma"/>
          <w:spacing w:val="10"/>
          <w:shd w:val="clear" w:color="auto" w:fill="FFFFFF"/>
        </w:rPr>
        <w:t>ниципального управления КРАГСиУ.</w:t>
      </w:r>
    </w:p>
    <w:p w:rsidR="00AC120A" w:rsidRPr="00514DF3" w:rsidRDefault="00AC120A" w:rsidP="00514DF3">
      <w:pPr>
        <w:widowControl w:val="0"/>
        <w:ind w:right="100"/>
        <w:rPr>
          <w:rFonts w:eastAsia="Tahoma"/>
          <w:b/>
          <w:spacing w:val="10"/>
          <w:shd w:val="clear" w:color="auto" w:fill="FFFFFF"/>
        </w:rPr>
      </w:pPr>
      <w:r w:rsidRPr="00514DF3">
        <w:rPr>
          <w:rFonts w:eastAsia="Tahoma"/>
          <w:b/>
          <w:spacing w:val="10"/>
          <w:shd w:val="clear" w:color="auto" w:fill="FFFFFF"/>
        </w:rPr>
        <w:t xml:space="preserve">Афанасьев К.С., </w:t>
      </w:r>
      <w:r w:rsidRPr="00514DF3">
        <w:rPr>
          <w:rFonts w:eastAsia="Tahoma"/>
          <w:spacing w:val="10"/>
          <w:shd w:val="clear" w:color="auto" w:fill="FFFFFF"/>
        </w:rPr>
        <w:t>кандидат философских наук</w:t>
      </w:r>
      <w:r w:rsidRPr="00514DF3">
        <w:rPr>
          <w:rFonts w:eastAsia="Tahoma"/>
          <w:b/>
          <w:spacing w:val="10"/>
          <w:shd w:val="clear" w:color="auto" w:fill="FFFFFF"/>
        </w:rPr>
        <w:t xml:space="preserve">, </w:t>
      </w:r>
      <w:r w:rsidRPr="00514DF3">
        <w:rPr>
          <w:rFonts w:eastAsia="Tahoma"/>
          <w:spacing w:val="10"/>
          <w:shd w:val="clear" w:color="auto" w:fill="FFFFFF"/>
        </w:rPr>
        <w:t>доцент кафедры государственного и муниципального управления ЛГУ им. А.С.</w:t>
      </w:r>
      <w:r w:rsidR="007C4370" w:rsidRPr="00514DF3">
        <w:rPr>
          <w:rFonts w:eastAsia="Tahoma"/>
          <w:spacing w:val="10"/>
          <w:shd w:val="clear" w:color="auto" w:fill="FFFFFF"/>
        </w:rPr>
        <w:t xml:space="preserve"> </w:t>
      </w:r>
      <w:r w:rsidRPr="00514DF3">
        <w:rPr>
          <w:rFonts w:eastAsia="Tahoma"/>
          <w:spacing w:val="10"/>
          <w:shd w:val="clear" w:color="auto" w:fill="FFFFFF"/>
        </w:rPr>
        <w:t>Пушкина</w:t>
      </w:r>
      <w:r w:rsidR="00514DF3" w:rsidRPr="00514DF3">
        <w:rPr>
          <w:rFonts w:eastAsia="Tahoma"/>
          <w:spacing w:val="10"/>
          <w:shd w:val="clear" w:color="auto" w:fill="FFFFFF"/>
        </w:rPr>
        <w:t>.</w:t>
      </w:r>
    </w:p>
    <w:p w:rsidR="00AC120A" w:rsidRPr="00514DF3" w:rsidRDefault="00AC120A" w:rsidP="00514DF3">
      <w:pPr>
        <w:widowControl w:val="0"/>
        <w:ind w:right="100"/>
        <w:rPr>
          <w:rFonts w:eastAsia="Tahoma"/>
          <w:spacing w:val="10"/>
          <w:shd w:val="clear" w:color="auto" w:fill="FFFFFF"/>
        </w:rPr>
      </w:pPr>
      <w:r w:rsidRPr="00514DF3">
        <w:rPr>
          <w:rFonts w:eastAsia="Tahoma"/>
          <w:b/>
          <w:iCs/>
          <w:spacing w:val="10"/>
          <w:shd w:val="clear" w:color="auto" w:fill="FFFFFF"/>
        </w:rPr>
        <w:t xml:space="preserve">Беляева А.А., </w:t>
      </w:r>
      <w:r w:rsidRPr="00514DF3">
        <w:rPr>
          <w:rFonts w:eastAsia="Tahoma"/>
          <w:spacing w:val="10"/>
          <w:shd w:val="clear" w:color="auto" w:fill="FFFFFF"/>
        </w:rPr>
        <w:t>зав</w:t>
      </w:r>
      <w:r w:rsidR="007C4370" w:rsidRPr="00514DF3">
        <w:rPr>
          <w:rFonts w:eastAsia="Tahoma"/>
          <w:spacing w:val="10"/>
          <w:shd w:val="clear" w:color="auto" w:fill="FFFFFF"/>
        </w:rPr>
        <w:t>.</w:t>
      </w:r>
      <w:r w:rsidRPr="00514DF3">
        <w:rPr>
          <w:rFonts w:eastAsia="Tahoma"/>
          <w:spacing w:val="10"/>
          <w:shd w:val="clear" w:color="auto" w:fill="FFFFFF"/>
        </w:rPr>
        <w:t xml:space="preserve"> отделом сопровождения научной деятельности</w:t>
      </w:r>
      <w:r w:rsidR="007C4370" w:rsidRPr="00514DF3">
        <w:rPr>
          <w:rFonts w:eastAsia="Tahoma"/>
          <w:spacing w:val="10"/>
          <w:shd w:val="clear" w:color="auto" w:fill="FFFFFF"/>
        </w:rPr>
        <w:t xml:space="preserve"> </w:t>
      </w:r>
      <w:r w:rsidRPr="00514DF3">
        <w:rPr>
          <w:rFonts w:eastAsia="Tahoma"/>
          <w:spacing w:val="10"/>
          <w:shd w:val="clear" w:color="auto" w:fill="FFFFFF"/>
        </w:rPr>
        <w:t>ЛГУ им. А.С. Пушкина.</w:t>
      </w:r>
      <w:r w:rsidRPr="00514DF3">
        <w:rPr>
          <w:rFonts w:eastAsia="Tahoma"/>
          <w:b/>
          <w:bCs/>
          <w:iCs/>
          <w:spacing w:val="10"/>
          <w:shd w:val="clear" w:color="auto" w:fill="FFFFFF"/>
        </w:rPr>
        <w:t xml:space="preserve"> </w:t>
      </w:r>
    </w:p>
    <w:p w:rsidR="009C20D5" w:rsidRDefault="00C76667" w:rsidP="001A16BB">
      <w:pPr>
        <w:widowControl w:val="0"/>
        <w:ind w:right="100"/>
        <w:rPr>
          <w:rFonts w:eastAsia="Tahoma"/>
          <w:spacing w:val="10"/>
          <w:shd w:val="clear" w:color="auto" w:fill="FFFFFF"/>
        </w:rPr>
      </w:pPr>
      <w:r w:rsidRPr="00514DF3">
        <w:rPr>
          <w:rFonts w:eastAsia="Tahoma"/>
          <w:b/>
          <w:iCs/>
          <w:spacing w:val="10"/>
          <w:shd w:val="clear" w:color="auto" w:fill="FFFFFF"/>
        </w:rPr>
        <w:t>Кублицкая О.В.</w:t>
      </w:r>
      <w:r w:rsidR="00AC120A" w:rsidRPr="00514DF3">
        <w:rPr>
          <w:rFonts w:eastAsia="Tahoma"/>
          <w:b/>
          <w:iCs/>
          <w:spacing w:val="10"/>
          <w:shd w:val="clear" w:color="auto" w:fill="FFFFFF"/>
        </w:rPr>
        <w:t xml:space="preserve">, </w:t>
      </w:r>
      <w:r w:rsidR="00514DF3" w:rsidRPr="00514DF3">
        <w:rPr>
          <w:rFonts w:eastAsia="Tahoma"/>
          <w:iCs/>
          <w:spacing w:val="10"/>
          <w:shd w:val="clear" w:color="auto" w:fill="FFFFFF"/>
        </w:rPr>
        <w:t>кандидат филологических наук, доцент,</w:t>
      </w:r>
      <w:r w:rsidR="00514DF3" w:rsidRPr="00514DF3">
        <w:rPr>
          <w:rFonts w:eastAsia="Tahoma"/>
          <w:b/>
          <w:iCs/>
          <w:spacing w:val="10"/>
          <w:shd w:val="clear" w:color="auto" w:fill="FFFFFF"/>
        </w:rPr>
        <w:t xml:space="preserve"> </w:t>
      </w:r>
      <w:r w:rsidR="007C4370" w:rsidRPr="00514DF3">
        <w:rPr>
          <w:rFonts w:eastAsia="Tahoma"/>
          <w:spacing w:val="10"/>
          <w:shd w:val="clear" w:color="auto" w:fill="FFFFFF"/>
        </w:rPr>
        <w:t>начальник управления научной политики</w:t>
      </w:r>
      <w:r w:rsidR="00EA42A0" w:rsidRPr="00514DF3">
        <w:rPr>
          <w:rFonts w:eastAsia="Tahoma"/>
          <w:spacing w:val="10"/>
          <w:shd w:val="clear" w:color="auto" w:fill="FFFFFF"/>
        </w:rPr>
        <w:t xml:space="preserve"> ЛГУ им. А.С. Пушкина.</w:t>
      </w:r>
      <w:r w:rsidR="009C20D5">
        <w:rPr>
          <w:rFonts w:eastAsia="Tahoma"/>
          <w:spacing w:val="10"/>
          <w:shd w:val="clear" w:color="auto" w:fill="FFFFFF"/>
        </w:rPr>
        <w:br w:type="page"/>
      </w:r>
    </w:p>
    <w:p w:rsidR="009C20D5" w:rsidRDefault="009C20D5" w:rsidP="009C20D5">
      <w:pPr>
        <w:widowControl w:val="0"/>
        <w:spacing w:line="276" w:lineRule="auto"/>
        <w:ind w:right="100"/>
        <w:jc w:val="center"/>
        <w:rPr>
          <w:rFonts w:eastAsia="Tahoma"/>
          <w:b/>
          <w:spacing w:val="10"/>
          <w:sz w:val="28"/>
          <w:shd w:val="clear" w:color="auto" w:fill="FFFFFF"/>
        </w:rPr>
      </w:pPr>
      <w:r w:rsidRPr="006F673D">
        <w:rPr>
          <w:rFonts w:eastAsia="Tahoma"/>
          <w:b/>
          <w:spacing w:val="10"/>
          <w:sz w:val="28"/>
          <w:shd w:val="clear" w:color="auto" w:fill="FFFFFF"/>
        </w:rPr>
        <w:lastRenderedPageBreak/>
        <w:t>Правила оформления статей</w:t>
      </w:r>
    </w:p>
    <w:p w:rsidR="009C20D5" w:rsidRPr="00C04835" w:rsidRDefault="009C20D5" w:rsidP="009C20D5">
      <w:pPr>
        <w:widowControl w:val="0"/>
        <w:spacing w:line="276" w:lineRule="auto"/>
        <w:ind w:right="100"/>
        <w:jc w:val="center"/>
        <w:rPr>
          <w:rFonts w:eastAsia="Tahoma"/>
          <w:b/>
          <w:spacing w:val="10"/>
          <w:sz w:val="18"/>
          <w:shd w:val="clear" w:color="auto" w:fill="FFFFFF"/>
        </w:rPr>
      </w:pPr>
    </w:p>
    <w:p w:rsidR="001C728B" w:rsidRDefault="009C20D5" w:rsidP="001C728B">
      <w:pPr>
        <w:spacing w:after="200"/>
      </w:pPr>
      <w:r>
        <w:rPr>
          <w:rFonts w:eastAsia="Calibri"/>
          <w:b/>
          <w:color w:val="000000"/>
          <w:u w:val="single"/>
          <w:shd w:val="clear" w:color="auto" w:fill="FFFFFF"/>
        </w:rPr>
        <w:t xml:space="preserve">Материалы принимаются </w:t>
      </w:r>
      <w:r w:rsidRPr="00C04835">
        <w:rPr>
          <w:rFonts w:eastAsia="Calibri"/>
          <w:b/>
          <w:color w:val="000000"/>
          <w:u w:val="single"/>
          <w:shd w:val="clear" w:color="auto" w:fill="FFFFFF"/>
        </w:rPr>
        <w:t xml:space="preserve">не позднее </w:t>
      </w:r>
      <w:r w:rsidR="00813345">
        <w:rPr>
          <w:rFonts w:eastAsia="Calibri"/>
          <w:b/>
          <w:color w:val="000000"/>
          <w:u w:val="single"/>
          <w:shd w:val="clear" w:color="auto" w:fill="FFFFFF"/>
        </w:rPr>
        <w:t>8</w:t>
      </w:r>
      <w:r w:rsidRPr="00C04835">
        <w:rPr>
          <w:rFonts w:eastAsia="Calibri"/>
          <w:b/>
          <w:color w:val="000000"/>
          <w:u w:val="single"/>
          <w:shd w:val="clear" w:color="auto" w:fill="FFFFFF"/>
        </w:rPr>
        <w:t xml:space="preserve"> </w:t>
      </w:r>
      <w:r w:rsidR="00813345">
        <w:rPr>
          <w:rFonts w:eastAsia="Calibri"/>
          <w:b/>
          <w:color w:val="000000"/>
          <w:u w:val="single"/>
          <w:shd w:val="clear" w:color="auto" w:fill="FFFFFF"/>
        </w:rPr>
        <w:t>ноября</w:t>
      </w:r>
      <w:r>
        <w:rPr>
          <w:rFonts w:eastAsia="Calibri"/>
          <w:b/>
          <w:color w:val="000000"/>
          <w:u w:val="single"/>
          <w:shd w:val="clear" w:color="auto" w:fill="FFFFFF"/>
        </w:rPr>
        <w:t xml:space="preserve">  2020 по адресу эл. почты: </w:t>
      </w:r>
    </w:p>
    <w:p w:rsidR="001C728B" w:rsidRPr="001C728B" w:rsidRDefault="00A504AF" w:rsidP="001C728B">
      <w:pPr>
        <w:spacing w:after="200"/>
        <w:rPr>
          <w:b/>
        </w:rPr>
      </w:pPr>
      <w:hyperlink r:id="rId10" w:history="1">
        <w:r w:rsidR="001C728B" w:rsidRPr="001C728B">
          <w:rPr>
            <w:rStyle w:val="ae"/>
            <w:b/>
            <w:lang w:val="en-US"/>
          </w:rPr>
          <w:t>kafgimu</w:t>
        </w:r>
        <w:r w:rsidR="001C728B" w:rsidRPr="001C728B">
          <w:rPr>
            <w:rStyle w:val="ae"/>
            <w:b/>
          </w:rPr>
          <w:t>@</w:t>
        </w:r>
        <w:r w:rsidR="001C728B" w:rsidRPr="001C728B">
          <w:rPr>
            <w:rStyle w:val="ae"/>
            <w:b/>
            <w:lang w:val="en-US"/>
          </w:rPr>
          <w:t>lengu</w:t>
        </w:r>
        <w:r w:rsidR="001C728B" w:rsidRPr="001C728B">
          <w:rPr>
            <w:rStyle w:val="ae"/>
            <w:b/>
          </w:rPr>
          <w:t>.</w:t>
        </w:r>
        <w:r w:rsidR="001C728B" w:rsidRPr="001C728B">
          <w:rPr>
            <w:rStyle w:val="ae"/>
            <w:b/>
            <w:lang w:val="en-US"/>
          </w:rPr>
          <w:t>ru</w:t>
        </w:r>
      </w:hyperlink>
      <w:r w:rsidR="001C728B" w:rsidRPr="001C728B">
        <w:rPr>
          <w:b/>
        </w:rPr>
        <w:t xml:space="preserve"> кафедра государственного и муниципального управления</w:t>
      </w:r>
    </w:p>
    <w:p w:rsidR="009C20D5" w:rsidRPr="00C259E2" w:rsidRDefault="009C20D5" w:rsidP="001C728B">
      <w:pPr>
        <w:spacing w:after="200"/>
        <w:jc w:val="center"/>
      </w:pPr>
      <w:r w:rsidRPr="00C259E2">
        <w:rPr>
          <w:color w:val="000000"/>
          <w:shd w:val="clear" w:color="auto" w:fill="FFFFFF"/>
        </w:rPr>
        <w:t>Автор(-ы) представляет</w:t>
      </w:r>
      <w:r w:rsidRPr="001C728B">
        <w:rPr>
          <w:color w:val="000000"/>
          <w:shd w:val="clear" w:color="auto" w:fill="FFFFFF"/>
        </w:rPr>
        <w:t>(-</w:t>
      </w:r>
      <w:r>
        <w:rPr>
          <w:color w:val="000000"/>
          <w:shd w:val="clear" w:color="auto" w:fill="FFFFFF"/>
        </w:rPr>
        <w:t>ют</w:t>
      </w:r>
      <w:r w:rsidRPr="001C728B">
        <w:rPr>
          <w:color w:val="000000"/>
          <w:shd w:val="clear" w:color="auto" w:fill="FFFFFF"/>
        </w:rPr>
        <w:t>)</w:t>
      </w:r>
      <w:r w:rsidRPr="00C259E2">
        <w:rPr>
          <w:color w:val="000000"/>
          <w:shd w:val="clear" w:color="auto" w:fill="FFFFFF"/>
        </w:rPr>
        <w:t>:</w:t>
      </w:r>
    </w:p>
    <w:p w:rsidR="009C20D5" w:rsidRPr="00534C21" w:rsidRDefault="009C20D5" w:rsidP="001C728B">
      <w:pPr>
        <w:widowControl w:val="0"/>
        <w:numPr>
          <w:ilvl w:val="0"/>
          <w:numId w:val="11"/>
        </w:numPr>
        <w:shd w:val="clear" w:color="auto" w:fill="FFFFFF"/>
        <w:tabs>
          <w:tab w:val="left" w:pos="676"/>
        </w:tabs>
        <w:ind w:left="0" w:firstLine="425"/>
        <w:jc w:val="both"/>
        <w:rPr>
          <w:b/>
          <w:bCs/>
          <w:color w:val="000000"/>
          <w:shd w:val="clear" w:color="auto" w:fill="FFFFFF"/>
        </w:rPr>
      </w:pPr>
      <w:r w:rsidRPr="00C259E2">
        <w:rPr>
          <w:color w:val="000000"/>
          <w:shd w:val="clear" w:color="auto" w:fill="FFFFFF"/>
        </w:rPr>
        <w:t xml:space="preserve">электронную версию статьи </w:t>
      </w:r>
      <w:r w:rsidRPr="00C259E2">
        <w:rPr>
          <w:bCs/>
          <w:color w:val="000000"/>
          <w:shd w:val="clear" w:color="auto" w:fill="FFFFFF"/>
        </w:rPr>
        <w:t>в формате Microsoft Word. В конце текста автором указывается: «Материал выверен, цифры, факты, цитаты сверены с первоисточником, материал не содержит сведений ограниченного распространения».</w:t>
      </w:r>
      <w:r w:rsidRPr="00C259E2">
        <w:rPr>
          <w:color w:val="000000"/>
          <w:shd w:val="clear" w:color="auto" w:fill="FFFFFF"/>
        </w:rPr>
        <w:t xml:space="preserve"> </w:t>
      </w:r>
      <w:r w:rsidRPr="00C259E2">
        <w:rPr>
          <w:b/>
          <w:color w:val="000000"/>
          <w:shd w:val="clear" w:color="auto" w:fill="FFFFFF"/>
        </w:rPr>
        <w:t>Рекомендованный</w:t>
      </w:r>
      <w:r w:rsidRPr="00C259E2">
        <w:rPr>
          <w:color w:val="000000"/>
          <w:shd w:val="clear" w:color="auto" w:fill="FFFFFF"/>
        </w:rPr>
        <w:t xml:space="preserve"> о</w:t>
      </w:r>
      <w:r w:rsidRPr="00C259E2">
        <w:rPr>
          <w:b/>
          <w:color w:val="000000"/>
          <w:shd w:val="clear" w:color="auto" w:fill="FFFFFF"/>
        </w:rPr>
        <w:t xml:space="preserve">бъём представляемых для публикации статей </w:t>
      </w:r>
      <w:r w:rsidR="001C728B">
        <w:rPr>
          <w:b/>
          <w:color w:val="000000"/>
          <w:shd w:val="clear" w:color="auto" w:fill="FFFFFF"/>
        </w:rPr>
        <w:t>2</w:t>
      </w:r>
      <w:r w:rsidRPr="00C259E2">
        <w:rPr>
          <w:b/>
          <w:color w:val="000000"/>
          <w:shd w:val="clear" w:color="auto" w:fill="FFFFFF"/>
        </w:rPr>
        <w:t>0 000 знаков с пробелами (0,5 авторского листа)</w:t>
      </w:r>
      <w:r w:rsidRPr="00C259E2">
        <w:rPr>
          <w:color w:val="000000"/>
          <w:shd w:val="clear" w:color="auto" w:fill="FFFFFF"/>
        </w:rPr>
        <w:t>.</w:t>
      </w:r>
    </w:p>
    <w:p w:rsidR="009C20D5" w:rsidRPr="00C259E2" w:rsidRDefault="009C20D5" w:rsidP="001C728B">
      <w:pPr>
        <w:keepNext/>
        <w:keepLines/>
        <w:ind w:firstLine="425"/>
        <w:rPr>
          <w:rFonts w:eastAsia="Calibri"/>
        </w:rPr>
      </w:pPr>
      <w:bookmarkStart w:id="1" w:name="bookmark1"/>
      <w:r w:rsidRPr="00C259E2">
        <w:rPr>
          <w:rFonts w:eastAsia="Calibri"/>
          <w:color w:val="000000"/>
          <w:spacing w:val="10"/>
        </w:rPr>
        <w:t>ТРЕБОВАНИЯ К ОФОРМЛЕНИЮ МАТЕРИАЛОВ</w:t>
      </w:r>
      <w:bookmarkEnd w:id="1"/>
    </w:p>
    <w:p w:rsidR="009C20D5" w:rsidRPr="00C259E2" w:rsidRDefault="009C20D5" w:rsidP="001C728B">
      <w:pPr>
        <w:widowControl w:val="0"/>
        <w:numPr>
          <w:ilvl w:val="0"/>
          <w:numId w:val="5"/>
        </w:numPr>
        <w:tabs>
          <w:tab w:val="left" w:pos="356"/>
        </w:tabs>
        <w:ind w:firstLine="425"/>
        <w:jc w:val="both"/>
      </w:pPr>
      <w:r w:rsidRPr="00C259E2">
        <w:rPr>
          <w:color w:val="000000"/>
          <w:shd w:val="clear" w:color="auto" w:fill="FFFFFF"/>
        </w:rPr>
        <w:t>Каждая статья должна быть сопровождена:</w:t>
      </w:r>
    </w:p>
    <w:p w:rsidR="009C20D5" w:rsidRPr="00C259E2" w:rsidRDefault="009C20D5" w:rsidP="001C728B">
      <w:pPr>
        <w:widowControl w:val="0"/>
        <w:numPr>
          <w:ilvl w:val="0"/>
          <w:numId w:val="13"/>
        </w:numPr>
        <w:tabs>
          <w:tab w:val="left" w:pos="696"/>
        </w:tabs>
        <w:ind w:firstLine="425"/>
        <w:jc w:val="both"/>
      </w:pPr>
      <w:r w:rsidRPr="00C259E2">
        <w:rPr>
          <w:b/>
          <w:color w:val="000000"/>
          <w:shd w:val="clear" w:color="auto" w:fill="FFFFFF"/>
        </w:rPr>
        <w:t>сведениями об авторе(-ах), (на русском и английском языках):</w:t>
      </w:r>
      <w:r w:rsidRPr="00C259E2">
        <w:rPr>
          <w:color w:val="000000"/>
          <w:shd w:val="clear" w:color="auto" w:fill="FFFFFF"/>
        </w:rPr>
        <w:t xml:space="preserve"> фамилия, имя, отчество полностью; ученая степень; ученое звание; место работы; должность; адрес электронной почты. После указания места работы в скобках указывается город;</w:t>
      </w:r>
    </w:p>
    <w:p w:rsidR="009C20D5" w:rsidRPr="00C259E2" w:rsidRDefault="009C20D5" w:rsidP="009C20D5">
      <w:pPr>
        <w:widowControl w:val="0"/>
        <w:numPr>
          <w:ilvl w:val="0"/>
          <w:numId w:val="13"/>
        </w:numPr>
        <w:tabs>
          <w:tab w:val="left" w:pos="696"/>
        </w:tabs>
        <w:spacing w:line="264" w:lineRule="auto"/>
        <w:ind w:firstLine="425"/>
        <w:jc w:val="both"/>
      </w:pPr>
      <w:r w:rsidRPr="00C259E2">
        <w:rPr>
          <w:b/>
          <w:color w:val="000000"/>
          <w:shd w:val="clear" w:color="auto" w:fill="FFFFFF"/>
        </w:rPr>
        <w:t>кратким рефератом (аннотацией) на русском и английском языках</w:t>
      </w:r>
      <w:r w:rsidRPr="00C259E2">
        <w:rPr>
          <w:color w:val="000000"/>
          <w:shd w:val="clear" w:color="auto" w:fill="FFFFFF"/>
        </w:rPr>
        <w:t xml:space="preserve">, раскрывающим основное содержание статьи (≈ 100–200 слов) </w:t>
      </w:r>
    </w:p>
    <w:p w:rsidR="009C20D5" w:rsidRPr="00C259E2" w:rsidRDefault="009C20D5" w:rsidP="009C20D5">
      <w:pPr>
        <w:widowControl w:val="0"/>
        <w:numPr>
          <w:ilvl w:val="0"/>
          <w:numId w:val="13"/>
        </w:numPr>
        <w:tabs>
          <w:tab w:val="left" w:pos="696"/>
        </w:tabs>
        <w:spacing w:line="264" w:lineRule="auto"/>
        <w:ind w:firstLine="425"/>
        <w:jc w:val="both"/>
      </w:pPr>
      <w:r w:rsidRPr="00C259E2">
        <w:rPr>
          <w:b/>
          <w:color w:val="000000"/>
          <w:shd w:val="clear" w:color="auto" w:fill="FFFFFF"/>
        </w:rPr>
        <w:t>ключевыми словами</w:t>
      </w:r>
      <w:r w:rsidRPr="00C259E2">
        <w:rPr>
          <w:color w:val="000000"/>
          <w:shd w:val="clear" w:color="auto" w:fill="FFFFFF"/>
        </w:rPr>
        <w:t xml:space="preserve"> </w:t>
      </w:r>
      <w:r w:rsidRPr="00C259E2">
        <w:rPr>
          <w:b/>
          <w:color w:val="000000"/>
          <w:shd w:val="clear" w:color="auto" w:fill="FFFFFF"/>
        </w:rPr>
        <w:t>на русском и английском языках</w:t>
      </w:r>
    </w:p>
    <w:p w:rsidR="009C20D5" w:rsidRPr="00C259E2" w:rsidRDefault="009C20D5" w:rsidP="009C20D5">
      <w:pPr>
        <w:widowControl w:val="0"/>
        <w:numPr>
          <w:ilvl w:val="0"/>
          <w:numId w:val="5"/>
        </w:numPr>
        <w:tabs>
          <w:tab w:val="left" w:pos="361"/>
        </w:tabs>
        <w:spacing w:line="264" w:lineRule="auto"/>
        <w:ind w:firstLine="425"/>
        <w:jc w:val="both"/>
      </w:pPr>
      <w:r w:rsidRPr="00C259E2">
        <w:rPr>
          <w:color w:val="000000"/>
          <w:shd w:val="clear" w:color="auto" w:fill="FFFFFF"/>
        </w:rPr>
        <w:t>Технические требования к материалу:</w:t>
      </w:r>
    </w:p>
    <w:p w:rsidR="009C20D5" w:rsidRPr="00C259E2" w:rsidRDefault="009C20D5" w:rsidP="009C20D5">
      <w:pPr>
        <w:widowControl w:val="0"/>
        <w:numPr>
          <w:ilvl w:val="0"/>
          <w:numId w:val="14"/>
        </w:numPr>
        <w:tabs>
          <w:tab w:val="left" w:pos="696"/>
        </w:tabs>
        <w:spacing w:line="264" w:lineRule="auto"/>
        <w:ind w:firstLine="425"/>
        <w:jc w:val="both"/>
      </w:pPr>
      <w:r w:rsidRPr="00C259E2">
        <w:rPr>
          <w:color w:val="000000"/>
          <w:shd w:val="clear" w:color="auto" w:fill="FFFFFF"/>
        </w:rPr>
        <w:t>номера страниц – внизу страницы, выравнивание – справа, номер на первой странице не указывается;</w:t>
      </w:r>
    </w:p>
    <w:p w:rsidR="009C20D5" w:rsidRPr="002A4C89" w:rsidRDefault="009C20D5" w:rsidP="009C20D5">
      <w:pPr>
        <w:widowControl w:val="0"/>
        <w:numPr>
          <w:ilvl w:val="0"/>
          <w:numId w:val="14"/>
        </w:numPr>
        <w:tabs>
          <w:tab w:val="left" w:pos="696"/>
        </w:tabs>
        <w:spacing w:line="264" w:lineRule="auto"/>
        <w:ind w:firstLine="425"/>
        <w:jc w:val="both"/>
      </w:pPr>
      <w:r>
        <w:rPr>
          <w:color w:val="000000"/>
          <w:shd w:val="clear" w:color="auto" w:fill="FFFFFF"/>
        </w:rPr>
        <w:t>шрифт – «Times New Roman»;</w:t>
      </w:r>
    </w:p>
    <w:p w:rsidR="009C20D5" w:rsidRPr="00C259E2" w:rsidRDefault="009C20D5" w:rsidP="009C20D5">
      <w:pPr>
        <w:widowControl w:val="0"/>
        <w:numPr>
          <w:ilvl w:val="0"/>
          <w:numId w:val="14"/>
        </w:numPr>
        <w:tabs>
          <w:tab w:val="left" w:pos="696"/>
        </w:tabs>
        <w:spacing w:line="264" w:lineRule="auto"/>
        <w:ind w:firstLine="425"/>
        <w:jc w:val="both"/>
      </w:pPr>
      <w:r>
        <w:rPr>
          <w:color w:val="000000"/>
          <w:shd w:val="clear" w:color="auto" w:fill="FFFFFF"/>
        </w:rPr>
        <w:t xml:space="preserve">сведения об авторе, </w:t>
      </w:r>
      <w:r>
        <w:t>аннотация, ключевые слова – 12 кегль, междустрочный интервал – 1;</w:t>
      </w:r>
    </w:p>
    <w:p w:rsidR="009C20D5" w:rsidRPr="00C259E2" w:rsidRDefault="009C20D5" w:rsidP="009C20D5">
      <w:pPr>
        <w:widowControl w:val="0"/>
        <w:numPr>
          <w:ilvl w:val="0"/>
          <w:numId w:val="14"/>
        </w:numPr>
        <w:tabs>
          <w:tab w:val="left" w:pos="696"/>
        </w:tabs>
        <w:spacing w:line="264" w:lineRule="auto"/>
        <w:ind w:firstLine="425"/>
        <w:jc w:val="both"/>
      </w:pPr>
      <w:r w:rsidRPr="00C259E2">
        <w:rPr>
          <w:color w:val="000000"/>
          <w:shd w:val="clear" w:color="auto" w:fill="FFFFFF"/>
        </w:rPr>
        <w:t>основной текст – 14 кегль, междустрочный интервал – 1,5;</w:t>
      </w:r>
    </w:p>
    <w:p w:rsidR="009C20D5" w:rsidRPr="00C259E2" w:rsidRDefault="009C20D5" w:rsidP="009C20D5">
      <w:pPr>
        <w:widowControl w:val="0"/>
        <w:numPr>
          <w:ilvl w:val="0"/>
          <w:numId w:val="14"/>
        </w:numPr>
        <w:tabs>
          <w:tab w:val="left" w:pos="696"/>
        </w:tabs>
        <w:spacing w:line="264" w:lineRule="auto"/>
        <w:ind w:firstLine="425"/>
        <w:jc w:val="both"/>
      </w:pPr>
      <w:r w:rsidRPr="00C259E2">
        <w:rPr>
          <w:color w:val="000000"/>
          <w:shd w:val="clear" w:color="auto" w:fill="FFFFFF"/>
        </w:rPr>
        <w:t xml:space="preserve">ссылки – затекстовые (вынесенные за текст документа и оформленные как </w:t>
      </w:r>
      <w:r w:rsidRPr="00F84A82">
        <w:rPr>
          <w:color w:val="000000"/>
          <w:shd w:val="clear" w:color="auto" w:fill="FFFFFF"/>
        </w:rPr>
        <w:t>список использованной литературы.</w:t>
      </w:r>
      <w:r w:rsidRPr="00C259E2">
        <w:rPr>
          <w:color w:val="000000"/>
          <w:shd w:val="clear" w:color="auto" w:fill="FFFFFF"/>
        </w:rPr>
        <w:t xml:space="preserve"> В тексте даётся ссылка в квадратных скобках — [7, с. 625]). </w:t>
      </w:r>
      <w:r w:rsidRPr="00C259E2">
        <w:rPr>
          <w:b/>
          <w:color w:val="000000"/>
          <w:u w:val="single"/>
          <w:shd w:val="clear" w:color="auto" w:fill="FFFFFF"/>
        </w:rPr>
        <w:t>Ссылки на официальные сайты, правовые и законодательные акты, архивные материалы и газетные статьи даются постранично (в сносках) и не выносятся в список литературы, размещённый в конце статьи!</w:t>
      </w:r>
    </w:p>
    <w:p w:rsidR="009C20D5" w:rsidRPr="00534C21" w:rsidRDefault="009C20D5" w:rsidP="009C20D5">
      <w:pPr>
        <w:widowControl w:val="0"/>
        <w:numPr>
          <w:ilvl w:val="0"/>
          <w:numId w:val="14"/>
        </w:numPr>
        <w:tabs>
          <w:tab w:val="left" w:pos="671"/>
        </w:tabs>
        <w:spacing w:line="264" w:lineRule="auto"/>
        <w:ind w:firstLine="425"/>
        <w:jc w:val="both"/>
      </w:pPr>
      <w:r w:rsidRPr="00C259E2">
        <w:rPr>
          <w:color w:val="000000"/>
          <w:shd w:val="clear" w:color="auto" w:fill="FFFFFF"/>
        </w:rPr>
        <w:t xml:space="preserve">список литературы в конце статьи даётся </w:t>
      </w:r>
      <w:r w:rsidRPr="00C259E2">
        <w:rPr>
          <w:b/>
          <w:color w:val="000000"/>
          <w:u w:val="single"/>
          <w:shd w:val="clear" w:color="auto" w:fill="FFFFFF"/>
        </w:rPr>
        <w:t>в алфавитном порядке</w:t>
      </w:r>
      <w:r w:rsidRPr="00C259E2">
        <w:rPr>
          <w:b/>
          <w:color w:val="000000"/>
          <w:shd w:val="clear" w:color="auto" w:fill="FFFFFF"/>
        </w:rPr>
        <w:t>;</w:t>
      </w:r>
    </w:p>
    <w:p w:rsidR="009C20D5" w:rsidRPr="00C259E2" w:rsidRDefault="009C20D5" w:rsidP="009C20D5">
      <w:pPr>
        <w:spacing w:line="264" w:lineRule="auto"/>
        <w:ind w:firstLine="425"/>
        <w:rPr>
          <w:rFonts w:eastAsia="Calibri"/>
          <w:color w:val="000000"/>
          <w:shd w:val="clear" w:color="auto" w:fill="FFFFFF"/>
        </w:rPr>
      </w:pPr>
      <w:r w:rsidRPr="00C259E2">
        <w:rPr>
          <w:rFonts w:eastAsia="Calibri"/>
          <w:color w:val="000000"/>
          <w:shd w:val="clear" w:color="auto" w:fill="FFFFFF"/>
        </w:rPr>
        <w:t xml:space="preserve">Материалы могут содержать таблицы и черно-белые схемы, выполненные в редакторе Word (for Windows). Применение объектов Word Art в схемах не рекомендуется. Все рисунки, диаграммы и схемы, включенные в текст статьи в электронной версии, должны быть представлены также отдельными файлами в тех форматах, в которых они были сделаны (объекты должны «разбираться»). </w:t>
      </w:r>
    </w:p>
    <w:p w:rsidR="009C20D5" w:rsidRPr="00C259E2" w:rsidRDefault="009C20D5" w:rsidP="009C20D5">
      <w:pPr>
        <w:spacing w:line="264" w:lineRule="auto"/>
        <w:ind w:firstLine="425"/>
        <w:rPr>
          <w:rFonts w:eastAsia="Calibri"/>
          <w:b/>
          <w:color w:val="000000"/>
          <w:shd w:val="clear" w:color="auto" w:fill="FFFFFF"/>
        </w:rPr>
      </w:pPr>
      <w:r w:rsidRPr="00C259E2">
        <w:rPr>
          <w:rFonts w:eastAsia="Calibri"/>
          <w:color w:val="000000"/>
          <w:shd w:val="clear" w:color="auto" w:fill="FFFFFF"/>
        </w:rPr>
        <w:t>Формулы должны быть набраны в редакторе Microsoft Equation, где их набор более корректен; также возможен набор формул в MathType … Equation. Путь к редактору формул:</w:t>
      </w:r>
      <w:r w:rsidRPr="00C259E2">
        <w:rPr>
          <w:rFonts w:eastAsia="Calibri"/>
          <w:b/>
          <w:color w:val="000000"/>
          <w:shd w:val="clear" w:color="auto" w:fill="FFFFFF"/>
        </w:rPr>
        <w:t xml:space="preserve"> Вставка</w:t>
      </w:r>
      <w:r w:rsidRPr="00C259E2">
        <w:rPr>
          <w:rFonts w:eastAsia="Calibri"/>
          <w:b/>
          <w:color w:val="000000"/>
          <w:shd w:val="clear" w:color="auto" w:fill="FFFFFF"/>
        </w:rPr>
        <w:sym w:font="Wingdings" w:char="F0E0"/>
      </w:r>
      <w:r w:rsidRPr="00C259E2">
        <w:rPr>
          <w:rFonts w:eastAsia="Calibri"/>
          <w:b/>
          <w:color w:val="000000"/>
          <w:shd w:val="clear" w:color="auto" w:fill="FFFFFF"/>
        </w:rPr>
        <w:t>Объект</w:t>
      </w:r>
    </w:p>
    <w:p w:rsidR="009C20D5" w:rsidRPr="00C259E2" w:rsidRDefault="009C20D5" w:rsidP="009C20D5">
      <w:pPr>
        <w:spacing w:line="264" w:lineRule="auto"/>
        <w:ind w:firstLine="425"/>
        <w:rPr>
          <w:rFonts w:eastAsia="Calibri"/>
          <w:b/>
          <w:color w:val="000000"/>
          <w:shd w:val="clear" w:color="auto" w:fill="FFFFFF"/>
        </w:rPr>
      </w:pPr>
      <w:r w:rsidRPr="00C259E2">
        <w:rPr>
          <w:rFonts w:eastAsia="Calibri"/>
          <w:b/>
          <w:color w:val="000000"/>
          <w:shd w:val="clear" w:color="auto" w:fill="FFFFFF"/>
        </w:rPr>
        <w:t>Не следует набирать в формульном редакторе один знак, латинская буква вставляется с клавиатуры (меняем язык набора), буквы греческого языка и некоторые математические операторы следует брать из шрифта Symbol или открываем меню Вставка --&gt; вкладка Символы.</w:t>
      </w:r>
    </w:p>
    <w:p w:rsidR="009C20D5" w:rsidRPr="00C259E2" w:rsidRDefault="009C20D5" w:rsidP="009C20D5">
      <w:pPr>
        <w:spacing w:line="264" w:lineRule="auto"/>
        <w:ind w:firstLine="425"/>
        <w:rPr>
          <w:rFonts w:eastAsia="Calibri"/>
          <w:b/>
          <w:color w:val="000000"/>
          <w:shd w:val="clear" w:color="auto" w:fill="FFFFFF"/>
        </w:rPr>
      </w:pPr>
      <w:r w:rsidRPr="00C259E2">
        <w:rPr>
          <w:rFonts w:eastAsia="Calibri"/>
          <w:b/>
          <w:color w:val="000000"/>
          <w:shd w:val="clear" w:color="auto" w:fill="FFFFFF"/>
        </w:rPr>
        <w:t>Если вы набираете формулу, набирайте ее полностью, не следует один символ и знак равенства оставлять текстовым набором, а затем переходить в формульный редактор.</w:t>
      </w:r>
    </w:p>
    <w:p w:rsidR="009C20D5" w:rsidRPr="00C259E2" w:rsidRDefault="009C20D5" w:rsidP="009C20D5">
      <w:pPr>
        <w:spacing w:line="264" w:lineRule="auto"/>
        <w:ind w:firstLine="425"/>
        <w:rPr>
          <w:rFonts w:eastAsia="Calibri"/>
          <w:b/>
          <w:color w:val="000000"/>
          <w:shd w:val="clear" w:color="auto" w:fill="FFFFFF"/>
        </w:rPr>
      </w:pPr>
      <w:r w:rsidRPr="00C259E2">
        <w:rPr>
          <w:rFonts w:eastAsia="Calibri"/>
          <w:b/>
          <w:color w:val="000000"/>
          <w:shd w:val="clear" w:color="auto" w:fill="FFFFFF"/>
        </w:rPr>
        <w:t>Простые строчные формулы желательно набирать с клавиатуры, не используя формульный редактор.</w:t>
      </w:r>
    </w:p>
    <w:p w:rsidR="009C20D5" w:rsidRDefault="009C20D5" w:rsidP="009C20D5">
      <w:pPr>
        <w:keepNext/>
        <w:keepLines/>
        <w:spacing w:before="120" w:after="120" w:line="276" w:lineRule="auto"/>
        <w:jc w:val="center"/>
        <w:rPr>
          <w:rFonts w:eastAsia="Calibri"/>
          <w:color w:val="000000"/>
          <w:spacing w:val="10"/>
        </w:rPr>
      </w:pPr>
      <w:bookmarkStart w:id="2" w:name="bookmark2"/>
      <w:r>
        <w:rPr>
          <w:rFonts w:eastAsia="Calibri"/>
          <w:color w:val="000000"/>
          <w:spacing w:val="10"/>
        </w:rPr>
        <w:br w:type="page"/>
      </w:r>
      <w:r>
        <w:rPr>
          <w:rFonts w:eastAsia="Calibri"/>
          <w:color w:val="000000"/>
          <w:spacing w:val="10"/>
        </w:rPr>
        <w:lastRenderedPageBreak/>
        <w:t>ПРИМЕР</w:t>
      </w:r>
      <w:r w:rsidRPr="00C259E2">
        <w:rPr>
          <w:rFonts w:eastAsia="Calibri"/>
          <w:color w:val="000000"/>
          <w:spacing w:val="10"/>
        </w:rPr>
        <w:t xml:space="preserve"> ОФОРМЛЕНИЯ МАТЕРИАЛОВ</w:t>
      </w:r>
      <w:bookmarkEnd w:id="2"/>
    </w:p>
    <w:p w:rsidR="009C20D5" w:rsidRPr="00C259E2" w:rsidRDefault="009C20D5" w:rsidP="009C20D5">
      <w:pPr>
        <w:keepNext/>
        <w:keepLines/>
        <w:spacing w:before="120" w:after="120" w:line="276" w:lineRule="auto"/>
        <w:jc w:val="center"/>
        <w:rPr>
          <w:rFonts w:eastAsia="Calibri"/>
        </w:rPr>
      </w:pPr>
    </w:p>
    <w:p w:rsidR="009C20D5" w:rsidRPr="002A4C89" w:rsidRDefault="009C20D5" w:rsidP="009C20D5">
      <w:pPr>
        <w:rPr>
          <w:rFonts w:eastAsia="Calibri"/>
          <w:b/>
        </w:rPr>
      </w:pPr>
      <w:r>
        <w:rPr>
          <w:rFonts w:eastAsia="Calibri"/>
          <w:b/>
        </w:rPr>
        <w:t xml:space="preserve">Смирнов </w:t>
      </w:r>
      <w:r w:rsidRPr="002A4C89">
        <w:rPr>
          <w:rFonts w:eastAsia="Calibri"/>
          <w:b/>
        </w:rPr>
        <w:t>Иван Иванович</w:t>
      </w:r>
    </w:p>
    <w:p w:rsidR="009C20D5" w:rsidRPr="002A4C89" w:rsidRDefault="009C20D5" w:rsidP="009C20D5">
      <w:pPr>
        <w:rPr>
          <w:rFonts w:eastAsia="Calibri"/>
        </w:rPr>
      </w:pPr>
      <w:r w:rsidRPr="002A4C89">
        <w:rPr>
          <w:rFonts w:eastAsia="Calibri"/>
        </w:rPr>
        <w:t>Северо-Западный институт управления РАНХиГС (Санкт-Петербург)</w:t>
      </w:r>
    </w:p>
    <w:p w:rsidR="009C20D5" w:rsidRPr="002A4C89" w:rsidRDefault="009C20D5" w:rsidP="009C20D5">
      <w:pPr>
        <w:rPr>
          <w:rFonts w:eastAsia="Calibri"/>
        </w:rPr>
      </w:pPr>
      <w:r w:rsidRPr="002A4C89">
        <w:rPr>
          <w:rFonts w:eastAsia="Calibri"/>
        </w:rPr>
        <w:t xml:space="preserve">Заведующий кафедрой </w:t>
      </w:r>
      <w:r>
        <w:rPr>
          <w:rFonts w:eastAsia="Calibri"/>
        </w:rPr>
        <w:t>межнаучных</w:t>
      </w:r>
      <w:r w:rsidRPr="002A4C89">
        <w:rPr>
          <w:rFonts w:eastAsia="Calibri"/>
        </w:rPr>
        <w:t xml:space="preserve"> дисциплин</w:t>
      </w:r>
    </w:p>
    <w:p w:rsidR="009C20D5" w:rsidRPr="002A4C89" w:rsidRDefault="009C20D5" w:rsidP="009C20D5">
      <w:pPr>
        <w:rPr>
          <w:rFonts w:eastAsia="Calibri"/>
        </w:rPr>
      </w:pPr>
      <w:r w:rsidRPr="002A4C89">
        <w:rPr>
          <w:rFonts w:eastAsia="Calibri"/>
        </w:rPr>
        <w:t>Доктор экономических наук, профессор</w:t>
      </w:r>
    </w:p>
    <w:p w:rsidR="009C20D5" w:rsidRPr="00B25AA9" w:rsidRDefault="009C20D5" w:rsidP="009C20D5">
      <w:pPr>
        <w:widowControl w:val="0"/>
      </w:pPr>
      <w:r w:rsidRPr="002A4C89">
        <w:rPr>
          <w:color w:val="000000"/>
          <w:shd w:val="clear" w:color="auto" w:fill="FFFFFF"/>
          <w:lang w:val="en-US"/>
        </w:rPr>
        <w:t>E</w:t>
      </w:r>
      <w:r w:rsidRPr="00B25AA9">
        <w:rPr>
          <w:color w:val="000000"/>
          <w:shd w:val="clear" w:color="auto" w:fill="FFFFFF"/>
        </w:rPr>
        <w:t>-</w:t>
      </w:r>
      <w:r w:rsidRPr="002A4C89">
        <w:rPr>
          <w:color w:val="000000"/>
          <w:shd w:val="clear" w:color="auto" w:fill="FFFFFF"/>
          <w:lang w:val="en-US"/>
        </w:rPr>
        <w:t>mail</w:t>
      </w:r>
      <w:r w:rsidRPr="00B25AA9">
        <w:rPr>
          <w:color w:val="000000"/>
          <w:shd w:val="clear" w:color="auto" w:fill="FFFFFF"/>
        </w:rPr>
        <w:t xml:space="preserve">: </w:t>
      </w:r>
      <w:r w:rsidRPr="002A4C89">
        <w:rPr>
          <w:color w:val="000000"/>
          <w:shd w:val="clear" w:color="auto" w:fill="FFFFFF"/>
          <w:lang w:val="en-US"/>
        </w:rPr>
        <w:t>info</w:t>
      </w:r>
      <w:r w:rsidRPr="00B25AA9">
        <w:rPr>
          <w:color w:val="000000"/>
          <w:shd w:val="clear" w:color="auto" w:fill="FFFFFF"/>
        </w:rPr>
        <w:t>@</w:t>
      </w:r>
      <w:r w:rsidRPr="002A4C89">
        <w:rPr>
          <w:color w:val="000000"/>
          <w:shd w:val="clear" w:color="auto" w:fill="FFFFFF"/>
          <w:lang w:val="en-US"/>
        </w:rPr>
        <w:t>mail</w:t>
      </w:r>
      <w:r w:rsidRPr="00B25AA9">
        <w:rPr>
          <w:color w:val="000000"/>
          <w:shd w:val="clear" w:color="auto" w:fill="FFFFFF"/>
        </w:rPr>
        <w:t>.</w:t>
      </w:r>
      <w:r w:rsidRPr="002A4C89">
        <w:rPr>
          <w:color w:val="000000"/>
          <w:shd w:val="clear" w:color="auto" w:fill="FFFFFF"/>
          <w:lang w:val="en-US"/>
        </w:rPr>
        <w:t>ru</w:t>
      </w:r>
    </w:p>
    <w:p w:rsidR="009C20D5" w:rsidRPr="00B25AA9" w:rsidRDefault="009C20D5" w:rsidP="009C20D5">
      <w:pPr>
        <w:widowControl w:val="0"/>
        <w:spacing w:line="276" w:lineRule="auto"/>
        <w:ind w:left="-567"/>
        <w:rPr>
          <w:color w:val="000000"/>
          <w:shd w:val="clear" w:color="auto" w:fill="FFFFFF"/>
        </w:rPr>
      </w:pPr>
    </w:p>
    <w:p w:rsidR="009C20D5" w:rsidRDefault="009C20D5" w:rsidP="009C20D5">
      <w:pPr>
        <w:widowControl w:val="0"/>
        <w:spacing w:line="276" w:lineRule="auto"/>
        <w:ind w:left="-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2373E">
        <w:rPr>
          <w:b/>
          <w:color w:val="000000"/>
          <w:sz w:val="28"/>
          <w:szCs w:val="28"/>
          <w:shd w:val="clear" w:color="auto" w:fill="FFFFFF"/>
        </w:rPr>
        <w:t>Проблемы эволюции на современном этапе</w:t>
      </w:r>
    </w:p>
    <w:p w:rsidR="009C20D5" w:rsidRPr="00F2373E" w:rsidRDefault="009C20D5" w:rsidP="009C20D5">
      <w:pPr>
        <w:widowControl w:val="0"/>
        <w:spacing w:line="276" w:lineRule="auto"/>
        <w:ind w:left="-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C20D5" w:rsidRPr="002A4C89" w:rsidRDefault="009C20D5" w:rsidP="009C20D5">
      <w:pPr>
        <w:widowControl w:val="0"/>
        <w:rPr>
          <w:i/>
          <w:color w:val="000000"/>
          <w:szCs w:val="28"/>
          <w:shd w:val="clear" w:color="auto" w:fill="FFFFFF"/>
        </w:rPr>
      </w:pPr>
      <w:r w:rsidRPr="002A4C89">
        <w:rPr>
          <w:i/>
          <w:color w:val="000000"/>
          <w:szCs w:val="28"/>
          <w:shd w:val="clear" w:color="auto" w:fill="FFFFFF"/>
        </w:rPr>
        <w:t xml:space="preserve">Аннотация. </w:t>
      </w:r>
    </w:p>
    <w:p w:rsidR="009C20D5" w:rsidRPr="00B25AA9" w:rsidRDefault="009C20D5" w:rsidP="009C20D5">
      <w:pPr>
        <w:widowControl w:val="0"/>
        <w:rPr>
          <w:i/>
          <w:color w:val="000000"/>
          <w:szCs w:val="28"/>
          <w:shd w:val="clear" w:color="auto" w:fill="FFFFFF"/>
        </w:rPr>
      </w:pPr>
      <w:r w:rsidRPr="002A4C89">
        <w:rPr>
          <w:i/>
          <w:color w:val="000000"/>
          <w:szCs w:val="28"/>
          <w:shd w:val="clear" w:color="auto" w:fill="FFFFFF"/>
        </w:rPr>
        <w:t>Ключевые</w:t>
      </w:r>
      <w:r w:rsidRPr="00B25AA9">
        <w:rPr>
          <w:i/>
          <w:color w:val="000000"/>
          <w:szCs w:val="28"/>
          <w:shd w:val="clear" w:color="auto" w:fill="FFFFFF"/>
        </w:rPr>
        <w:t xml:space="preserve"> </w:t>
      </w:r>
      <w:r w:rsidRPr="002A4C89">
        <w:rPr>
          <w:i/>
          <w:color w:val="000000"/>
          <w:szCs w:val="28"/>
          <w:shd w:val="clear" w:color="auto" w:fill="FFFFFF"/>
        </w:rPr>
        <w:t>слова</w:t>
      </w:r>
      <w:r w:rsidRPr="00B25AA9">
        <w:rPr>
          <w:i/>
          <w:color w:val="000000"/>
          <w:szCs w:val="28"/>
          <w:shd w:val="clear" w:color="auto" w:fill="FFFFFF"/>
        </w:rPr>
        <w:t>:</w:t>
      </w:r>
    </w:p>
    <w:p w:rsidR="009C20D5" w:rsidRPr="00B25AA9" w:rsidRDefault="009C20D5" w:rsidP="009C20D5">
      <w:pPr>
        <w:widowControl w:val="0"/>
        <w:rPr>
          <w:i/>
          <w:color w:val="000000"/>
          <w:sz w:val="28"/>
          <w:szCs w:val="28"/>
          <w:shd w:val="clear" w:color="auto" w:fill="FFFFFF"/>
        </w:rPr>
      </w:pPr>
    </w:p>
    <w:p w:rsidR="009C20D5" w:rsidRPr="00B25AA9" w:rsidRDefault="009C20D5" w:rsidP="009C20D5">
      <w:pPr>
        <w:rPr>
          <w:rFonts w:eastAsia="Calibri"/>
          <w:b/>
        </w:rPr>
      </w:pPr>
      <w:r w:rsidRPr="00427EF5">
        <w:rPr>
          <w:rFonts w:eastAsia="Calibri"/>
          <w:b/>
          <w:lang w:val="en-US"/>
        </w:rPr>
        <w:t>Ivan</w:t>
      </w:r>
      <w:r w:rsidRPr="00B25AA9">
        <w:rPr>
          <w:rFonts w:eastAsia="Calibri"/>
          <w:b/>
        </w:rPr>
        <w:t xml:space="preserve"> </w:t>
      </w:r>
      <w:r w:rsidRPr="00427EF5">
        <w:rPr>
          <w:rFonts w:eastAsia="Calibri"/>
          <w:b/>
          <w:lang w:val="en-US"/>
        </w:rPr>
        <w:t>I</w:t>
      </w:r>
      <w:r w:rsidRPr="00B25AA9">
        <w:rPr>
          <w:rFonts w:eastAsia="Calibri"/>
          <w:b/>
        </w:rPr>
        <w:t xml:space="preserve">. </w:t>
      </w:r>
      <w:r>
        <w:rPr>
          <w:rFonts w:eastAsia="Calibri"/>
          <w:b/>
          <w:lang w:val="en-US"/>
        </w:rPr>
        <w:t>Petrov</w:t>
      </w:r>
      <w:r w:rsidRPr="00B25AA9">
        <w:rPr>
          <w:rFonts w:eastAsia="Calibri"/>
          <w:b/>
        </w:rPr>
        <w:t xml:space="preserve"> </w:t>
      </w:r>
    </w:p>
    <w:p w:rsidR="009C20D5" w:rsidRPr="00427EF5" w:rsidRDefault="009C20D5" w:rsidP="009C20D5">
      <w:pPr>
        <w:rPr>
          <w:rFonts w:eastAsia="Calibri"/>
          <w:lang w:val="en-US"/>
        </w:rPr>
      </w:pPr>
      <w:r w:rsidRPr="00427EF5">
        <w:rPr>
          <w:rFonts w:eastAsia="Calibri"/>
          <w:lang w:val="en-US"/>
        </w:rPr>
        <w:t>North-West Institute of Management, branch of RANEPA (Saint Petersburg)</w:t>
      </w:r>
    </w:p>
    <w:p w:rsidR="009C20D5" w:rsidRPr="00427EF5" w:rsidRDefault="009C20D5" w:rsidP="009C20D5">
      <w:pPr>
        <w:rPr>
          <w:rFonts w:eastAsia="Calibri"/>
          <w:lang w:val="en-US"/>
        </w:rPr>
      </w:pPr>
      <w:r w:rsidRPr="00427EF5">
        <w:rPr>
          <w:rFonts w:eastAsia="Calibri"/>
          <w:lang w:val="en-US"/>
        </w:rPr>
        <w:t>Head of the Department of Inter-Departmental Disciplines</w:t>
      </w:r>
    </w:p>
    <w:p w:rsidR="009C20D5" w:rsidRPr="00427EF5" w:rsidRDefault="009C20D5" w:rsidP="009C20D5">
      <w:pPr>
        <w:rPr>
          <w:rFonts w:eastAsia="Calibri"/>
          <w:lang w:val="en-US"/>
        </w:rPr>
      </w:pPr>
      <w:r w:rsidRPr="00427EF5">
        <w:rPr>
          <w:rFonts w:eastAsia="Calibri"/>
          <w:lang w:val="en-US"/>
        </w:rPr>
        <w:t>Doctor of Economics, professor</w:t>
      </w:r>
    </w:p>
    <w:p w:rsidR="009C20D5" w:rsidRPr="00427EF5" w:rsidRDefault="009C20D5" w:rsidP="009C20D5">
      <w:pPr>
        <w:rPr>
          <w:rFonts w:eastAsia="Calibri"/>
          <w:lang w:val="en-US"/>
        </w:rPr>
      </w:pPr>
      <w:r w:rsidRPr="00427EF5">
        <w:rPr>
          <w:rFonts w:eastAsia="Calibri"/>
          <w:lang w:val="en-US"/>
        </w:rPr>
        <w:t>E-mail: info@mail.ru</w:t>
      </w:r>
    </w:p>
    <w:p w:rsidR="009C20D5" w:rsidRDefault="009C20D5" w:rsidP="009C20D5">
      <w:pPr>
        <w:widowControl w:val="0"/>
        <w:ind w:left="-567"/>
        <w:rPr>
          <w:i/>
          <w:color w:val="000000"/>
          <w:sz w:val="28"/>
          <w:szCs w:val="28"/>
          <w:shd w:val="clear" w:color="auto" w:fill="FFFFFF"/>
          <w:lang w:val="en-US"/>
        </w:rPr>
      </w:pPr>
    </w:p>
    <w:p w:rsidR="009C20D5" w:rsidRDefault="009C20D5" w:rsidP="009C20D5">
      <w:pPr>
        <w:widowControl w:val="0"/>
        <w:ind w:left="-567"/>
        <w:jc w:val="center"/>
        <w:rPr>
          <w:b/>
          <w:color w:val="000000"/>
          <w:sz w:val="28"/>
          <w:szCs w:val="28"/>
          <w:shd w:val="clear" w:color="auto" w:fill="FFFFFF"/>
          <w:lang w:val="en-US"/>
        </w:rPr>
      </w:pPr>
      <w:r w:rsidRPr="00F2373E">
        <w:rPr>
          <w:b/>
          <w:color w:val="000000"/>
          <w:sz w:val="28"/>
          <w:szCs w:val="28"/>
          <w:shd w:val="clear" w:color="auto" w:fill="FFFFFF"/>
          <w:lang w:val="en-US"/>
        </w:rPr>
        <w:t>The problems of evolution at the present stage</w:t>
      </w:r>
    </w:p>
    <w:p w:rsidR="009C20D5" w:rsidRPr="00F2373E" w:rsidRDefault="009C20D5" w:rsidP="009C20D5">
      <w:pPr>
        <w:widowControl w:val="0"/>
        <w:ind w:left="-567"/>
        <w:jc w:val="center"/>
        <w:rPr>
          <w:b/>
          <w:color w:val="000000"/>
          <w:sz w:val="28"/>
          <w:szCs w:val="28"/>
          <w:shd w:val="clear" w:color="auto" w:fill="FFFFFF"/>
          <w:lang w:val="en-US"/>
        </w:rPr>
      </w:pPr>
    </w:p>
    <w:p w:rsidR="009C20D5" w:rsidRPr="002A4C89" w:rsidRDefault="009C20D5" w:rsidP="009C20D5">
      <w:pPr>
        <w:widowControl w:val="0"/>
        <w:rPr>
          <w:i/>
          <w:color w:val="000000"/>
          <w:szCs w:val="28"/>
          <w:shd w:val="clear" w:color="auto" w:fill="FFFFFF"/>
        </w:rPr>
      </w:pPr>
      <w:r w:rsidRPr="002A4C89">
        <w:rPr>
          <w:i/>
          <w:color w:val="000000"/>
          <w:szCs w:val="28"/>
          <w:shd w:val="clear" w:color="auto" w:fill="FFFFFF"/>
          <w:lang w:val="en-US"/>
        </w:rPr>
        <w:t>Abstract</w:t>
      </w:r>
      <w:r w:rsidRPr="002A4C89">
        <w:rPr>
          <w:i/>
          <w:color w:val="000000"/>
          <w:szCs w:val="28"/>
          <w:shd w:val="clear" w:color="auto" w:fill="FFFFFF"/>
        </w:rPr>
        <w:t>.</w:t>
      </w:r>
    </w:p>
    <w:p w:rsidR="009C20D5" w:rsidRDefault="009C20D5" w:rsidP="009C20D5">
      <w:pPr>
        <w:widowControl w:val="0"/>
        <w:rPr>
          <w:i/>
          <w:color w:val="000000"/>
          <w:szCs w:val="28"/>
          <w:shd w:val="clear" w:color="auto" w:fill="FFFFFF"/>
        </w:rPr>
      </w:pPr>
      <w:r w:rsidRPr="002A4C89">
        <w:rPr>
          <w:i/>
          <w:color w:val="000000"/>
          <w:szCs w:val="28"/>
          <w:shd w:val="clear" w:color="auto" w:fill="FFFFFF"/>
          <w:lang w:val="en-US"/>
        </w:rPr>
        <w:t>Keywords</w:t>
      </w:r>
      <w:r w:rsidRPr="002A4C89">
        <w:rPr>
          <w:i/>
          <w:color w:val="000000"/>
          <w:szCs w:val="28"/>
          <w:shd w:val="clear" w:color="auto" w:fill="FFFFFF"/>
        </w:rPr>
        <w:t>:</w:t>
      </w:r>
    </w:p>
    <w:p w:rsidR="009C20D5" w:rsidRPr="002A4C89" w:rsidRDefault="009C20D5" w:rsidP="009C20D5">
      <w:pPr>
        <w:widowControl w:val="0"/>
        <w:rPr>
          <w:i/>
          <w:color w:val="000000"/>
          <w:szCs w:val="28"/>
          <w:shd w:val="clear" w:color="auto" w:fill="FFFFFF"/>
        </w:rPr>
      </w:pPr>
    </w:p>
    <w:p w:rsidR="009C20D5" w:rsidRPr="00F2373E" w:rsidRDefault="009C20D5" w:rsidP="009C20D5">
      <w:pPr>
        <w:widowControl w:val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Текст текст текст текст текст текст текст текст текст текст</w:t>
      </w:r>
      <w:r w:rsidRPr="00F2373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текст текст текст</w:t>
      </w:r>
      <w:r w:rsidRPr="00F2373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текст текст текст</w:t>
      </w:r>
      <w:r w:rsidRPr="00F2373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текст текст текст</w:t>
      </w:r>
      <w:r w:rsidRPr="00F2373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текст текст текст</w:t>
      </w:r>
      <w:r w:rsidRPr="00F2373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текст текст текст</w:t>
      </w:r>
      <w:r w:rsidRPr="00F2373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текст текст текст</w:t>
      </w:r>
      <w:r w:rsidRPr="00F2373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текст текст текст</w:t>
      </w:r>
      <w:r w:rsidRPr="00F2373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текст текст текст</w:t>
      </w:r>
      <w:r w:rsidRPr="00F2373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текст текст текст</w:t>
      </w:r>
      <w:r w:rsidRPr="00F2373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текст текст текст</w:t>
      </w:r>
      <w:r w:rsidRPr="00F2373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текст текст [1</w:t>
      </w:r>
      <w:r w:rsidRPr="00FF3A87">
        <w:rPr>
          <w:color w:val="000000"/>
          <w:sz w:val="28"/>
          <w:szCs w:val="28"/>
          <w:shd w:val="clear" w:color="auto" w:fill="FFFFFF"/>
        </w:rPr>
        <w:t>, с. 625]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9C20D5" w:rsidRDefault="009C20D5" w:rsidP="009C20D5">
      <w:pPr>
        <w:widowControl w:val="0"/>
        <w:ind w:left="-567"/>
        <w:rPr>
          <w:color w:val="000000"/>
          <w:sz w:val="28"/>
          <w:szCs w:val="28"/>
          <w:shd w:val="clear" w:color="auto" w:fill="FFFFFF"/>
        </w:rPr>
      </w:pPr>
    </w:p>
    <w:p w:rsidR="009C20D5" w:rsidRPr="00FF3A87" w:rsidRDefault="009C20D5" w:rsidP="009C20D5">
      <w:pPr>
        <w:widowControl w:val="0"/>
        <w:ind w:left="-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F3A87">
        <w:rPr>
          <w:b/>
          <w:color w:val="000000"/>
          <w:sz w:val="28"/>
          <w:szCs w:val="28"/>
          <w:shd w:val="clear" w:color="auto" w:fill="FFFFFF"/>
        </w:rPr>
        <w:t>Список литературы:</w:t>
      </w:r>
    </w:p>
    <w:p w:rsidR="009C20D5" w:rsidRPr="00FF3A87" w:rsidRDefault="009C20D5" w:rsidP="009C20D5">
      <w:pPr>
        <w:pStyle w:val="ad"/>
        <w:numPr>
          <w:ilvl w:val="0"/>
          <w:numId w:val="12"/>
        </w:numPr>
        <w:ind w:left="357" w:hanging="357"/>
        <w:jc w:val="both"/>
        <w:rPr>
          <w:color w:val="000000"/>
          <w:sz w:val="28"/>
          <w:szCs w:val="28"/>
          <w:shd w:val="clear" w:color="auto" w:fill="FFFFFF"/>
        </w:rPr>
      </w:pPr>
      <w:r w:rsidRPr="00FF3A87">
        <w:rPr>
          <w:color w:val="000000"/>
          <w:sz w:val="28"/>
          <w:szCs w:val="28"/>
          <w:shd w:val="clear" w:color="auto" w:fill="FFFFFF"/>
        </w:rPr>
        <w:t>Россия в глобализирующемся мире: Политико-экономические очерки / отв. ред. Д.С. Львов. М.: Наука, 2004.</w:t>
      </w:r>
    </w:p>
    <w:p w:rsidR="009C20D5" w:rsidRDefault="009C20D5" w:rsidP="009C20D5">
      <w:pPr>
        <w:pStyle w:val="ad"/>
        <w:widowControl w:val="0"/>
        <w:numPr>
          <w:ilvl w:val="0"/>
          <w:numId w:val="12"/>
        </w:numPr>
        <w:ind w:left="357" w:hanging="357"/>
        <w:jc w:val="both"/>
        <w:rPr>
          <w:color w:val="000000"/>
          <w:sz w:val="28"/>
          <w:szCs w:val="28"/>
          <w:shd w:val="clear" w:color="auto" w:fill="FFFFFF"/>
        </w:rPr>
      </w:pPr>
      <w:r w:rsidRPr="00FF3A87">
        <w:rPr>
          <w:color w:val="000000"/>
          <w:sz w:val="28"/>
          <w:szCs w:val="28"/>
          <w:shd w:val="clear" w:color="auto" w:fill="FFFFFF"/>
        </w:rPr>
        <w:t>Липсет С. Политическая социология // Американская социология: перспективы, проблемы, методы. М.: Прогресс, 1972.</w:t>
      </w:r>
    </w:p>
    <w:p w:rsidR="009C20D5" w:rsidRDefault="009C20D5" w:rsidP="009C20D5">
      <w:pPr>
        <w:pStyle w:val="ad"/>
        <w:widowControl w:val="0"/>
        <w:numPr>
          <w:ilvl w:val="0"/>
          <w:numId w:val="12"/>
        </w:numPr>
        <w:ind w:left="357" w:hanging="357"/>
        <w:jc w:val="both"/>
        <w:rPr>
          <w:color w:val="000000"/>
          <w:sz w:val="28"/>
          <w:szCs w:val="28"/>
          <w:shd w:val="clear" w:color="auto" w:fill="FFFFFF"/>
        </w:rPr>
      </w:pPr>
      <w:r w:rsidRPr="00FF3A87">
        <w:rPr>
          <w:color w:val="000000"/>
          <w:sz w:val="28"/>
          <w:szCs w:val="28"/>
          <w:shd w:val="clear" w:color="auto" w:fill="FFFFFF"/>
        </w:rPr>
        <w:t>Кириленко В.П., Дронов Р.В. О современных методах нейтрализации коррупционных процессов // Государственная служба. Вестник Координационного Совета по кадровым вопросам, государственным наградам и государственной службе при полномочном представителе Президента Российской Федерации в Северо-Западном федеральном округе. 2011. № 2. С. 46–53.</w:t>
      </w:r>
    </w:p>
    <w:p w:rsidR="009C20D5" w:rsidRDefault="009C20D5" w:rsidP="009C20D5">
      <w:pPr>
        <w:pStyle w:val="ad"/>
        <w:widowControl w:val="0"/>
        <w:spacing w:line="360" w:lineRule="auto"/>
        <w:ind w:left="357"/>
        <w:jc w:val="center"/>
        <w:rPr>
          <w:color w:val="000000"/>
          <w:sz w:val="28"/>
          <w:szCs w:val="28"/>
          <w:u w:val="single"/>
          <w:shd w:val="clear" w:color="auto" w:fill="FFFFFF"/>
        </w:rPr>
      </w:pPr>
    </w:p>
    <w:p w:rsidR="009C20D5" w:rsidRDefault="009C20D5" w:rsidP="009C20D5">
      <w:pPr>
        <w:spacing w:after="160" w:line="259" w:lineRule="auto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  <w:u w:val="single"/>
          <w:shd w:val="clear" w:color="auto" w:fill="FFFFFF"/>
        </w:rPr>
        <w:br w:type="page"/>
      </w:r>
    </w:p>
    <w:p w:rsidR="009C20D5" w:rsidRPr="006F5F5A" w:rsidRDefault="009C20D5" w:rsidP="009C20D5">
      <w:pPr>
        <w:pStyle w:val="ad"/>
        <w:widowControl w:val="0"/>
        <w:spacing w:line="360" w:lineRule="auto"/>
        <w:ind w:left="357"/>
        <w:jc w:val="center"/>
        <w:rPr>
          <w:color w:val="000000"/>
          <w:sz w:val="28"/>
          <w:szCs w:val="28"/>
          <w:u w:val="single"/>
          <w:shd w:val="clear" w:color="auto" w:fill="FFFFFF"/>
        </w:rPr>
      </w:pPr>
      <w:r w:rsidRPr="006F5F5A">
        <w:rPr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Статьи включаются в сборник при условии их соответствия теме </w:t>
      </w:r>
      <w:r>
        <w:rPr>
          <w:color w:val="000000"/>
          <w:sz w:val="28"/>
          <w:szCs w:val="28"/>
          <w:u w:val="single"/>
          <w:shd w:val="clear" w:color="auto" w:fill="FFFFFF"/>
        </w:rPr>
        <w:t xml:space="preserve">конференции </w:t>
      </w:r>
      <w:r w:rsidRPr="006F5F5A">
        <w:rPr>
          <w:color w:val="000000"/>
          <w:sz w:val="28"/>
          <w:szCs w:val="28"/>
          <w:u w:val="single"/>
          <w:shd w:val="clear" w:color="auto" w:fill="FFFFFF"/>
        </w:rPr>
        <w:t>и</w:t>
      </w:r>
      <w:r>
        <w:rPr>
          <w:color w:val="000000"/>
          <w:sz w:val="28"/>
          <w:szCs w:val="28"/>
          <w:u w:val="single"/>
          <w:shd w:val="clear" w:color="auto" w:fill="FFFFFF"/>
        </w:rPr>
        <w:t> </w:t>
      </w:r>
      <w:r w:rsidRPr="006F5F5A">
        <w:rPr>
          <w:color w:val="000000"/>
          <w:sz w:val="28"/>
          <w:szCs w:val="28"/>
          <w:u w:val="single"/>
          <w:shd w:val="clear" w:color="auto" w:fill="FFFFFF"/>
        </w:rPr>
        <w:t>требованиям по оформлению материалов.</w:t>
      </w:r>
      <w:r w:rsidRPr="006F5F5A">
        <w:rPr>
          <w:color w:val="000000"/>
          <w:sz w:val="28"/>
          <w:szCs w:val="28"/>
          <w:u w:val="single"/>
          <w:shd w:val="clear" w:color="auto" w:fill="FFFFFF"/>
        </w:rPr>
        <w:cr/>
      </w:r>
    </w:p>
    <w:p w:rsidR="009C20D5" w:rsidRPr="00C259E2" w:rsidRDefault="009C20D5" w:rsidP="009C20D5">
      <w:pPr>
        <w:keepNext/>
        <w:keepLines/>
        <w:widowControl w:val="0"/>
        <w:numPr>
          <w:ilvl w:val="0"/>
          <w:numId w:val="6"/>
        </w:numPr>
        <w:tabs>
          <w:tab w:val="left" w:pos="366"/>
        </w:tabs>
        <w:spacing w:line="276" w:lineRule="auto"/>
        <w:ind w:left="-567"/>
        <w:jc w:val="both"/>
        <w:outlineLvl w:val="1"/>
        <w:rPr>
          <w:rFonts w:eastAsia="Calibri"/>
        </w:rPr>
      </w:pPr>
      <w:bookmarkStart w:id="3" w:name="bookmark4"/>
      <w:r w:rsidRPr="00C259E2">
        <w:rPr>
          <w:rFonts w:eastAsia="Calibri"/>
          <w:b/>
          <w:color w:val="000000"/>
        </w:rPr>
        <w:t>Краткие затекстовые ссылки:</w:t>
      </w:r>
      <w:bookmarkEnd w:id="3"/>
    </w:p>
    <w:p w:rsidR="009C20D5" w:rsidRPr="00C259E2" w:rsidRDefault="009C20D5" w:rsidP="009C20D5">
      <w:pPr>
        <w:widowControl w:val="0"/>
        <w:spacing w:line="276" w:lineRule="auto"/>
        <w:ind w:left="-567"/>
        <w:rPr>
          <w:b/>
          <w:i/>
        </w:rPr>
      </w:pPr>
      <w:r w:rsidRPr="00C259E2">
        <w:rPr>
          <w:b/>
          <w:i/>
          <w:color w:val="000000"/>
          <w:shd w:val="clear" w:color="auto" w:fill="FFFFFF"/>
        </w:rPr>
        <w:t>В тексте:</w:t>
      </w:r>
    </w:p>
    <w:p w:rsidR="009C20D5" w:rsidRPr="00C259E2" w:rsidRDefault="009C20D5" w:rsidP="009C20D5">
      <w:pPr>
        <w:widowControl w:val="0"/>
        <w:spacing w:line="276" w:lineRule="auto"/>
        <w:ind w:left="-567"/>
      </w:pPr>
      <w:r w:rsidRPr="00C259E2">
        <w:rPr>
          <w:color w:val="000000"/>
          <w:shd w:val="clear" w:color="auto" w:fill="FFFFFF"/>
        </w:rPr>
        <w:t>«А.В. Виленский называет его «своего рода “золотым легионом” постиндустриального общества» [7, с. 625].</w:t>
      </w:r>
    </w:p>
    <w:p w:rsidR="009C20D5" w:rsidRPr="00C259E2" w:rsidRDefault="009C20D5" w:rsidP="009C20D5">
      <w:pPr>
        <w:widowControl w:val="0"/>
        <w:spacing w:line="276" w:lineRule="auto"/>
        <w:ind w:left="-567"/>
        <w:rPr>
          <w:b/>
          <w:i/>
        </w:rPr>
      </w:pPr>
      <w:r w:rsidRPr="00C259E2">
        <w:rPr>
          <w:b/>
          <w:i/>
          <w:color w:val="000000"/>
          <w:shd w:val="clear" w:color="auto" w:fill="FFFFFF"/>
        </w:rPr>
        <w:t>В затекстовой ссылке:</w:t>
      </w:r>
    </w:p>
    <w:p w:rsidR="009C20D5" w:rsidRPr="00C259E2" w:rsidRDefault="009C20D5" w:rsidP="009C20D5">
      <w:pPr>
        <w:keepNext/>
        <w:keepLines/>
        <w:widowControl w:val="0"/>
        <w:numPr>
          <w:ilvl w:val="0"/>
          <w:numId w:val="6"/>
        </w:numPr>
        <w:tabs>
          <w:tab w:val="left" w:pos="366"/>
        </w:tabs>
        <w:spacing w:line="276" w:lineRule="auto"/>
        <w:ind w:left="-567"/>
        <w:jc w:val="both"/>
        <w:outlineLvl w:val="1"/>
      </w:pPr>
      <w:r w:rsidRPr="00C259E2">
        <w:rPr>
          <w:color w:val="000000"/>
          <w:shd w:val="clear" w:color="auto" w:fill="FFFFFF"/>
        </w:rPr>
        <w:t>Россия в глобализирующемся мире: Политико-экономические очерки / отв. ред. Д.С. Львов. М.: Наука, 2004.</w:t>
      </w:r>
    </w:p>
    <w:p w:rsidR="009C20D5" w:rsidRPr="00C259E2" w:rsidRDefault="009C20D5" w:rsidP="009C20D5">
      <w:pPr>
        <w:keepNext/>
        <w:keepLines/>
        <w:widowControl w:val="0"/>
        <w:numPr>
          <w:ilvl w:val="0"/>
          <w:numId w:val="6"/>
        </w:numPr>
        <w:tabs>
          <w:tab w:val="left" w:pos="366"/>
        </w:tabs>
        <w:spacing w:line="276" w:lineRule="auto"/>
        <w:ind w:left="-567"/>
        <w:jc w:val="both"/>
        <w:outlineLvl w:val="1"/>
        <w:rPr>
          <w:rFonts w:eastAsia="Calibri"/>
        </w:rPr>
      </w:pPr>
      <w:bookmarkStart w:id="4" w:name="bookmark5"/>
      <w:r w:rsidRPr="00C259E2">
        <w:rPr>
          <w:rFonts w:eastAsia="Calibri"/>
          <w:b/>
          <w:color w:val="000000"/>
        </w:rPr>
        <w:t>Краткое библиографическое описание в затекстовых ссылках:</w:t>
      </w:r>
      <w:bookmarkEnd w:id="4"/>
    </w:p>
    <w:p w:rsidR="009C20D5" w:rsidRPr="00C259E2" w:rsidRDefault="009C20D5" w:rsidP="009C20D5">
      <w:pPr>
        <w:widowControl w:val="0"/>
        <w:numPr>
          <w:ilvl w:val="0"/>
          <w:numId w:val="7"/>
        </w:numPr>
        <w:tabs>
          <w:tab w:val="left" w:pos="332"/>
        </w:tabs>
        <w:spacing w:line="276" w:lineRule="auto"/>
        <w:ind w:left="-567" w:firstLine="0"/>
        <w:jc w:val="both"/>
        <w:rPr>
          <w:rFonts w:eastAsia="Calibri"/>
          <w:b/>
        </w:rPr>
      </w:pPr>
      <w:r w:rsidRPr="00C259E2">
        <w:rPr>
          <w:rFonts w:eastAsia="Calibri"/>
          <w:b/>
          <w:i/>
          <w:color w:val="000000"/>
        </w:rPr>
        <w:t>монографии:</w:t>
      </w:r>
    </w:p>
    <w:p w:rsidR="009C20D5" w:rsidRPr="00C259E2" w:rsidRDefault="009C20D5" w:rsidP="009C20D5">
      <w:pPr>
        <w:widowControl w:val="0"/>
        <w:spacing w:line="276" w:lineRule="auto"/>
        <w:ind w:left="-567"/>
      </w:pPr>
      <w:r>
        <w:rPr>
          <w:i/>
        </w:rPr>
        <w:t>Иванов И.И.</w:t>
      </w:r>
      <w:r w:rsidRPr="00C259E2">
        <w:rPr>
          <w:i/>
        </w:rPr>
        <w:t xml:space="preserve"> </w:t>
      </w:r>
      <w:r w:rsidRPr="00C259E2">
        <w:rPr>
          <w:bCs/>
        </w:rPr>
        <w:t xml:space="preserve">Роль </w:t>
      </w:r>
      <w:r w:rsidRPr="00C259E2">
        <w:rPr>
          <w:color w:val="000000"/>
        </w:rPr>
        <w:t>организации в механизме политической власти</w:t>
      </w:r>
      <w:r w:rsidRPr="00C259E2">
        <w:t>. СПб.: Изд-во СЗАГС, 2008.</w:t>
      </w:r>
    </w:p>
    <w:p w:rsidR="009C20D5" w:rsidRPr="00C259E2" w:rsidRDefault="009C20D5" w:rsidP="009C20D5">
      <w:pPr>
        <w:widowControl w:val="0"/>
        <w:numPr>
          <w:ilvl w:val="0"/>
          <w:numId w:val="7"/>
        </w:numPr>
        <w:tabs>
          <w:tab w:val="left" w:pos="366"/>
        </w:tabs>
        <w:spacing w:line="276" w:lineRule="auto"/>
        <w:ind w:left="-567" w:firstLine="0"/>
        <w:jc w:val="both"/>
        <w:rPr>
          <w:b/>
          <w:i/>
        </w:rPr>
      </w:pPr>
      <w:r w:rsidRPr="00C259E2">
        <w:rPr>
          <w:b/>
          <w:i/>
          <w:iCs/>
          <w:color w:val="000000"/>
          <w:shd w:val="clear" w:color="auto" w:fill="FFFFFF"/>
        </w:rPr>
        <w:t>статьи в научных сборниках:</w:t>
      </w:r>
    </w:p>
    <w:p w:rsidR="009C20D5" w:rsidRPr="00C259E2" w:rsidRDefault="009C20D5" w:rsidP="009C20D5">
      <w:pPr>
        <w:widowControl w:val="0"/>
        <w:tabs>
          <w:tab w:val="left" w:pos="366"/>
        </w:tabs>
        <w:spacing w:line="276" w:lineRule="auto"/>
        <w:ind w:left="-567"/>
      </w:pPr>
      <w:r w:rsidRPr="00C259E2">
        <w:rPr>
          <w:i/>
          <w:iCs/>
          <w:color w:val="000000"/>
          <w:shd w:val="clear" w:color="auto" w:fill="FFFFFF"/>
        </w:rPr>
        <w:t>Липсет С.</w:t>
      </w:r>
      <w:r w:rsidRPr="00C259E2">
        <w:rPr>
          <w:color w:val="000000"/>
          <w:shd w:val="clear" w:color="auto" w:fill="FFFFFF"/>
        </w:rPr>
        <w:t xml:space="preserve"> Политическая социология // Американская социология: перспективы, проблемы, методы. М.: Прогресс, 1972.</w:t>
      </w:r>
    </w:p>
    <w:p w:rsidR="009C20D5" w:rsidRPr="00C259E2" w:rsidRDefault="009C20D5" w:rsidP="009C20D5">
      <w:pPr>
        <w:widowControl w:val="0"/>
        <w:numPr>
          <w:ilvl w:val="0"/>
          <w:numId w:val="7"/>
        </w:numPr>
        <w:tabs>
          <w:tab w:val="left" w:pos="226"/>
        </w:tabs>
        <w:spacing w:line="276" w:lineRule="auto"/>
        <w:ind w:left="-567" w:firstLine="0"/>
        <w:jc w:val="both"/>
        <w:rPr>
          <w:rFonts w:eastAsia="Calibri"/>
          <w:b/>
        </w:rPr>
      </w:pPr>
      <w:r w:rsidRPr="00C259E2">
        <w:rPr>
          <w:rFonts w:eastAsia="Calibri"/>
          <w:b/>
          <w:i/>
          <w:color w:val="000000"/>
        </w:rPr>
        <w:t>публикации в многотомных изданиях:</w:t>
      </w:r>
    </w:p>
    <w:p w:rsidR="009C20D5" w:rsidRPr="00C259E2" w:rsidRDefault="009C20D5" w:rsidP="009C20D5">
      <w:pPr>
        <w:widowControl w:val="0"/>
        <w:spacing w:line="276" w:lineRule="auto"/>
        <w:ind w:left="-567"/>
      </w:pPr>
      <w:r w:rsidRPr="00C259E2">
        <w:rPr>
          <w:i/>
          <w:iCs/>
          <w:color w:val="000000"/>
          <w:shd w:val="clear" w:color="auto" w:fill="FFFFFF"/>
        </w:rPr>
        <w:t>Ирвинг В.</w:t>
      </w:r>
      <w:r w:rsidRPr="00C259E2">
        <w:rPr>
          <w:color w:val="000000"/>
          <w:shd w:val="clear" w:color="auto" w:fill="FFFFFF"/>
        </w:rPr>
        <w:t xml:space="preserve"> Собр. соч.: в 5 т.: пер. с англ. М.: ТЕРРА, 2002–2003. Т. 1.</w:t>
      </w:r>
    </w:p>
    <w:p w:rsidR="009C20D5" w:rsidRPr="00C259E2" w:rsidRDefault="009C20D5" w:rsidP="009C20D5">
      <w:pPr>
        <w:widowControl w:val="0"/>
        <w:spacing w:line="276" w:lineRule="auto"/>
        <w:ind w:left="-567"/>
      </w:pPr>
      <w:r w:rsidRPr="00C259E2">
        <w:rPr>
          <w:i/>
          <w:iCs/>
          <w:color w:val="000000"/>
          <w:shd w:val="clear" w:color="auto" w:fill="FFFFFF"/>
        </w:rPr>
        <w:t>Карамзин Н.М.</w:t>
      </w:r>
      <w:r w:rsidRPr="00C259E2">
        <w:rPr>
          <w:color w:val="000000"/>
          <w:shd w:val="clear" w:color="auto" w:fill="FFFFFF"/>
        </w:rPr>
        <w:t xml:space="preserve"> История государства Российского: в 12 т. М.: Мир книги, 2003. Т. 7.</w:t>
      </w:r>
    </w:p>
    <w:p w:rsidR="009C20D5" w:rsidRPr="00C259E2" w:rsidRDefault="009C20D5" w:rsidP="009C20D5">
      <w:pPr>
        <w:widowControl w:val="0"/>
        <w:numPr>
          <w:ilvl w:val="0"/>
          <w:numId w:val="7"/>
        </w:numPr>
        <w:tabs>
          <w:tab w:val="left" w:pos="381"/>
        </w:tabs>
        <w:spacing w:line="276" w:lineRule="auto"/>
        <w:ind w:left="-567" w:firstLine="0"/>
        <w:jc w:val="both"/>
        <w:rPr>
          <w:b/>
          <w:i/>
        </w:rPr>
      </w:pPr>
      <w:r w:rsidRPr="00C259E2">
        <w:rPr>
          <w:b/>
          <w:i/>
          <w:iCs/>
          <w:color w:val="000000"/>
          <w:shd w:val="clear" w:color="auto" w:fill="FFFFFF"/>
        </w:rPr>
        <w:t>статьи в научных журналах:</w:t>
      </w:r>
    </w:p>
    <w:p w:rsidR="009C20D5" w:rsidRPr="00C259E2" w:rsidRDefault="009C20D5" w:rsidP="009C20D5">
      <w:pPr>
        <w:spacing w:line="276" w:lineRule="auto"/>
        <w:ind w:left="-567"/>
        <w:rPr>
          <w:rFonts w:eastAsia="Calibri"/>
        </w:rPr>
      </w:pPr>
      <w:r w:rsidRPr="00C259E2">
        <w:rPr>
          <w:rFonts w:eastAsia="Calibri"/>
        </w:rPr>
        <w:t xml:space="preserve">1. </w:t>
      </w:r>
      <w:r w:rsidRPr="00C259E2">
        <w:rPr>
          <w:rFonts w:eastAsia="Calibri"/>
          <w:i/>
        </w:rPr>
        <w:t xml:space="preserve">Кириленко В.П., Дронов Р.В. </w:t>
      </w:r>
      <w:r w:rsidRPr="00C259E2">
        <w:rPr>
          <w:rFonts w:eastAsia="Calibri"/>
        </w:rPr>
        <w:t>О современных методах нейтрализации коррупционных процессов // Государственная служба. Вестник Координационного Совета по кадровым вопросам, государственным наградам и государственной службе при полномочном представителе Президента Российской Федерации в Северо-Западном федеральном округе. 2011. № 2. С. 46–53.</w:t>
      </w:r>
    </w:p>
    <w:p w:rsidR="009C20D5" w:rsidRPr="00C259E2" w:rsidRDefault="009C20D5" w:rsidP="009C20D5">
      <w:pPr>
        <w:widowControl w:val="0"/>
        <w:autoSpaceDE w:val="0"/>
        <w:autoSpaceDN w:val="0"/>
        <w:adjustRightInd w:val="0"/>
        <w:spacing w:line="276" w:lineRule="auto"/>
        <w:ind w:left="-567"/>
        <w:contextualSpacing/>
        <w:rPr>
          <w:rFonts w:eastAsia="Calibri"/>
        </w:rPr>
      </w:pPr>
      <w:r w:rsidRPr="00C259E2">
        <w:rPr>
          <w:rFonts w:eastAsia="Calibri"/>
        </w:rPr>
        <w:t xml:space="preserve">2. </w:t>
      </w:r>
      <w:r>
        <w:rPr>
          <w:rFonts w:eastAsia="Calibri"/>
          <w:i/>
        </w:rPr>
        <w:t>Смирнов</w:t>
      </w:r>
      <w:r w:rsidRPr="00C259E2">
        <w:rPr>
          <w:rFonts w:eastAsia="Calibri"/>
          <w:i/>
        </w:rPr>
        <w:t xml:space="preserve"> В.А.</w:t>
      </w:r>
      <w:r w:rsidRPr="00C259E2">
        <w:rPr>
          <w:rFonts w:eastAsia="Calibri"/>
        </w:rPr>
        <w:t xml:space="preserve"> К новой системе профессионального обучения государственных управленцев // Управленческое консультирование. 2011. № 4. С. 6–15.</w:t>
      </w:r>
    </w:p>
    <w:p w:rsidR="009C20D5" w:rsidRPr="00C259E2" w:rsidRDefault="009C20D5" w:rsidP="009C20D5">
      <w:pPr>
        <w:widowControl w:val="0"/>
        <w:numPr>
          <w:ilvl w:val="0"/>
          <w:numId w:val="8"/>
        </w:numPr>
        <w:tabs>
          <w:tab w:val="left" w:pos="226"/>
        </w:tabs>
        <w:spacing w:line="276" w:lineRule="auto"/>
        <w:ind w:left="-567" w:firstLine="0"/>
        <w:jc w:val="both"/>
        <w:rPr>
          <w:rFonts w:eastAsia="Calibri"/>
          <w:b/>
        </w:rPr>
      </w:pPr>
      <w:r w:rsidRPr="00C259E2">
        <w:rPr>
          <w:rFonts w:eastAsia="Calibri"/>
          <w:b/>
          <w:i/>
          <w:color w:val="000000"/>
        </w:rPr>
        <w:t>статьи в газетах:</w:t>
      </w:r>
    </w:p>
    <w:p w:rsidR="009C20D5" w:rsidRPr="00C259E2" w:rsidRDefault="009C20D5" w:rsidP="009C20D5">
      <w:pPr>
        <w:widowControl w:val="0"/>
        <w:spacing w:line="276" w:lineRule="auto"/>
        <w:ind w:left="-567"/>
      </w:pPr>
      <w:r w:rsidRPr="00C259E2">
        <w:rPr>
          <w:i/>
          <w:iCs/>
          <w:color w:val="000000"/>
          <w:shd w:val="clear" w:color="auto" w:fill="FFFFFF"/>
        </w:rPr>
        <w:t>Федорова Е.</w:t>
      </w:r>
      <w:r w:rsidRPr="00C259E2">
        <w:rPr>
          <w:color w:val="000000"/>
          <w:shd w:val="clear" w:color="auto" w:fill="FFFFFF"/>
        </w:rPr>
        <w:t xml:space="preserve"> Бюджет развития // Литературная газета. 2003. 2–8 апреля. C. 22.</w:t>
      </w:r>
    </w:p>
    <w:p w:rsidR="009C20D5" w:rsidRPr="00C259E2" w:rsidRDefault="009C20D5" w:rsidP="009C20D5">
      <w:pPr>
        <w:widowControl w:val="0"/>
        <w:numPr>
          <w:ilvl w:val="0"/>
          <w:numId w:val="8"/>
        </w:numPr>
        <w:tabs>
          <w:tab w:val="left" w:pos="226"/>
        </w:tabs>
        <w:spacing w:line="276" w:lineRule="auto"/>
        <w:ind w:left="-567" w:firstLine="0"/>
        <w:jc w:val="both"/>
        <w:rPr>
          <w:rFonts w:eastAsia="Calibri"/>
          <w:b/>
        </w:rPr>
      </w:pPr>
      <w:r w:rsidRPr="00C259E2">
        <w:rPr>
          <w:rFonts w:eastAsia="Calibri"/>
          <w:b/>
          <w:i/>
          <w:color w:val="000000"/>
        </w:rPr>
        <w:t>правовые акты:</w:t>
      </w:r>
    </w:p>
    <w:p w:rsidR="009C20D5" w:rsidRPr="00C259E2" w:rsidRDefault="009C20D5" w:rsidP="009C20D5">
      <w:pPr>
        <w:widowControl w:val="0"/>
        <w:spacing w:line="276" w:lineRule="auto"/>
        <w:ind w:left="-567"/>
      </w:pPr>
      <w:r w:rsidRPr="00C259E2">
        <w:rPr>
          <w:color w:val="000000"/>
          <w:shd w:val="clear" w:color="auto" w:fill="FFFFFF"/>
        </w:rPr>
        <w:t>О науке и государственной научно-технической политике: федер. закон Рос. Федерации от 23 августа 1996 г. № 127-ФЗ // Собр. законодательства Рос. Федерации. 1996. № 45. Ст. 3274.</w:t>
      </w:r>
    </w:p>
    <w:p w:rsidR="009C20D5" w:rsidRPr="00C259E2" w:rsidRDefault="009C20D5" w:rsidP="009C20D5">
      <w:pPr>
        <w:widowControl w:val="0"/>
        <w:spacing w:line="276" w:lineRule="auto"/>
        <w:ind w:left="-567"/>
      </w:pPr>
      <w:r w:rsidRPr="00C259E2">
        <w:rPr>
          <w:color w:val="000000"/>
          <w:shd w:val="clear" w:color="auto" w:fill="FFFFFF"/>
        </w:rPr>
        <w:t>О судебной практике по делам о взяточничестве и коммерческом подкупе: постановление Пленума Верховного Суда РФ от 10 фев</w:t>
      </w:r>
      <w:r w:rsidRPr="00C259E2">
        <w:rPr>
          <w:color w:val="000000"/>
          <w:shd w:val="clear" w:color="auto" w:fill="FFFFFF"/>
        </w:rPr>
        <w:softHyphen/>
        <w:t>раля 2000 г. № 6 // Бюллетень Верховного Суда РФ. 2000. № 4. С. 5-9.</w:t>
      </w:r>
    </w:p>
    <w:p w:rsidR="009C20D5" w:rsidRPr="00C259E2" w:rsidRDefault="009C20D5" w:rsidP="009C20D5">
      <w:pPr>
        <w:widowControl w:val="0"/>
        <w:numPr>
          <w:ilvl w:val="0"/>
          <w:numId w:val="9"/>
        </w:numPr>
        <w:tabs>
          <w:tab w:val="left" w:pos="346"/>
        </w:tabs>
        <w:spacing w:line="276" w:lineRule="auto"/>
        <w:ind w:left="-567"/>
        <w:jc w:val="both"/>
        <w:rPr>
          <w:rFonts w:eastAsia="Calibri"/>
        </w:rPr>
      </w:pPr>
      <w:r w:rsidRPr="00C259E2">
        <w:rPr>
          <w:rFonts w:eastAsia="Calibri"/>
          <w:b/>
          <w:i/>
          <w:color w:val="000000"/>
        </w:rPr>
        <w:t>архивные документы</w:t>
      </w:r>
      <w:r w:rsidRPr="00C259E2">
        <w:rPr>
          <w:rFonts w:eastAsia="Calibri"/>
          <w:color w:val="000000"/>
        </w:rPr>
        <w:t xml:space="preserve"> (при первой ссылке указывается полное наименование архива, далее допускается его сокращенное название):</w:t>
      </w:r>
    </w:p>
    <w:p w:rsidR="009C20D5" w:rsidRPr="00C259E2" w:rsidRDefault="009C20D5" w:rsidP="009C20D5">
      <w:pPr>
        <w:widowControl w:val="0"/>
        <w:spacing w:line="276" w:lineRule="auto"/>
        <w:ind w:left="-567"/>
      </w:pPr>
      <w:r w:rsidRPr="00C259E2">
        <w:rPr>
          <w:rFonts w:eastAsia="Tahoma"/>
          <w:spacing w:val="4"/>
          <w:shd w:val="clear" w:color="auto" w:fill="FFFFFF"/>
        </w:rPr>
        <w:t>Записки князя Голицына // Российский государственный историче</w:t>
      </w:r>
      <w:r w:rsidRPr="00C259E2">
        <w:rPr>
          <w:color w:val="000000"/>
          <w:shd w:val="clear" w:color="auto" w:fill="FFFFFF"/>
        </w:rPr>
        <w:t>ский архив (РГИА). Ф. 735. Оп. 10. Ед. хр. 293-об. Л. 73.</w:t>
      </w:r>
    </w:p>
    <w:p w:rsidR="009C20D5" w:rsidRPr="00C259E2" w:rsidRDefault="009C20D5" w:rsidP="009C20D5">
      <w:pPr>
        <w:widowControl w:val="0"/>
        <w:spacing w:line="276" w:lineRule="auto"/>
        <w:ind w:left="-567"/>
      </w:pPr>
      <w:r w:rsidRPr="00C259E2">
        <w:rPr>
          <w:color w:val="000000"/>
          <w:shd w:val="clear" w:color="auto" w:fill="FFFFFF"/>
        </w:rPr>
        <w:t>Извлечение из донесений генерал-майора Желтухина об осмотре Казанского университета // РГИА. Ф. 735. Оп. 10. Ед. хр. 33. Л. 5.</w:t>
      </w:r>
    </w:p>
    <w:p w:rsidR="009C20D5" w:rsidRPr="00C259E2" w:rsidRDefault="009C20D5" w:rsidP="009C20D5">
      <w:pPr>
        <w:widowControl w:val="0"/>
        <w:numPr>
          <w:ilvl w:val="0"/>
          <w:numId w:val="10"/>
        </w:numPr>
        <w:tabs>
          <w:tab w:val="left" w:pos="356"/>
        </w:tabs>
        <w:spacing w:line="276" w:lineRule="auto"/>
        <w:ind w:left="-567"/>
        <w:jc w:val="both"/>
        <w:rPr>
          <w:b/>
          <w:i/>
        </w:rPr>
      </w:pPr>
      <w:r w:rsidRPr="00C259E2">
        <w:rPr>
          <w:b/>
          <w:i/>
          <w:color w:val="000000"/>
          <w:shd w:val="clear" w:color="auto" w:fill="FFFFFF"/>
        </w:rPr>
        <w:t>электронные ресурсы оформляются следующим образом:</w:t>
      </w:r>
    </w:p>
    <w:p w:rsidR="009C20D5" w:rsidRPr="00C259E2" w:rsidRDefault="009C20D5" w:rsidP="009C20D5">
      <w:pPr>
        <w:tabs>
          <w:tab w:val="num" w:pos="724"/>
        </w:tabs>
        <w:spacing w:line="276" w:lineRule="auto"/>
        <w:ind w:left="-567"/>
        <w:contextualSpacing/>
        <w:rPr>
          <w:rFonts w:eastAsia="Calibri"/>
        </w:rPr>
      </w:pPr>
      <w:bookmarkStart w:id="5" w:name="bookmark6"/>
      <w:r w:rsidRPr="00C259E2">
        <w:rPr>
          <w:rFonts w:eastAsia="Calibri"/>
        </w:rPr>
        <w:t xml:space="preserve">1. </w:t>
      </w:r>
      <w:r w:rsidRPr="00C259E2">
        <w:rPr>
          <w:rFonts w:eastAsia="Calibri"/>
          <w:i/>
        </w:rPr>
        <w:t>Манойло А.В.</w:t>
      </w:r>
      <w:r w:rsidRPr="00C259E2">
        <w:rPr>
          <w:rFonts w:eastAsia="Calibri"/>
        </w:rPr>
        <w:t xml:space="preserve"> Объекты и субъекты информационного противоборства [Электронный ресурс] // </w:t>
      </w:r>
      <w:r w:rsidRPr="00C259E2">
        <w:rPr>
          <w:rFonts w:eastAsia="Calibri"/>
          <w:bCs/>
        </w:rPr>
        <w:t xml:space="preserve">ПСИ-ФАКТОР: сайт </w:t>
      </w:r>
      <w:r w:rsidRPr="00C259E2">
        <w:rPr>
          <w:rFonts w:eastAsia="Calibri"/>
        </w:rPr>
        <w:t>информационного ресурсного центра по научной и практической психологии. Библиотека. Информационная война. Информационное противоборство. URL: http://psyfactor.org/lib/psywar24.htm (дата обращения: 23.02.201</w:t>
      </w:r>
      <w:r>
        <w:rPr>
          <w:rFonts w:eastAsia="Calibri"/>
        </w:rPr>
        <w:t>8</w:t>
      </w:r>
      <w:r w:rsidRPr="00C259E2">
        <w:rPr>
          <w:rFonts w:eastAsia="Calibri"/>
        </w:rPr>
        <w:t>).</w:t>
      </w:r>
    </w:p>
    <w:p w:rsidR="009C20D5" w:rsidRPr="00C259E2" w:rsidRDefault="009C20D5" w:rsidP="009C20D5">
      <w:pPr>
        <w:tabs>
          <w:tab w:val="num" w:pos="724"/>
        </w:tabs>
        <w:spacing w:line="276" w:lineRule="auto"/>
        <w:ind w:left="-567"/>
        <w:contextualSpacing/>
        <w:rPr>
          <w:rFonts w:eastAsia="Calibri"/>
        </w:rPr>
      </w:pPr>
      <w:r w:rsidRPr="00C259E2">
        <w:rPr>
          <w:rFonts w:eastAsia="Calibri"/>
        </w:rPr>
        <w:lastRenderedPageBreak/>
        <w:t xml:space="preserve">2. Образ врага. </w:t>
      </w:r>
      <w:r w:rsidRPr="00C259E2">
        <w:rPr>
          <w:rFonts w:eastAsia="Calibri"/>
          <w:iCs/>
        </w:rPr>
        <w:t xml:space="preserve">Все об «Аль-Каеде» [Электронный ресурс] // </w:t>
      </w:r>
      <w:r w:rsidRPr="00C259E2">
        <w:rPr>
          <w:rFonts w:eastAsia="Calibri"/>
        </w:rPr>
        <w:t xml:space="preserve">VIP. </w:t>
      </w:r>
      <w:r w:rsidRPr="00FF27DD">
        <w:rPr>
          <w:rFonts w:eastAsia="Calibri"/>
          <w:lang w:val="en-US"/>
        </w:rPr>
        <w:t xml:space="preserve">Lenta.Ru: </w:t>
      </w:r>
      <w:r w:rsidRPr="00C259E2">
        <w:rPr>
          <w:rFonts w:eastAsia="Calibri"/>
        </w:rPr>
        <w:t>издание</w:t>
      </w:r>
      <w:r w:rsidRPr="00FF27DD">
        <w:rPr>
          <w:rFonts w:eastAsia="Calibri"/>
          <w:lang w:val="en-US"/>
        </w:rPr>
        <w:t xml:space="preserve"> Rambler Media Group. </w:t>
      </w:r>
      <w:r w:rsidRPr="00C259E2">
        <w:rPr>
          <w:rFonts w:eastAsia="Calibri"/>
        </w:rPr>
        <w:t>2004. 23 июня.</w:t>
      </w:r>
      <w:r w:rsidRPr="00C259E2">
        <w:rPr>
          <w:rFonts w:eastAsia="Calibri"/>
          <w:iCs/>
        </w:rPr>
        <w:t xml:space="preserve"> URL: </w:t>
      </w:r>
      <w:r w:rsidRPr="00C259E2">
        <w:rPr>
          <w:rFonts w:eastAsia="Calibri"/>
        </w:rPr>
        <w:t xml:space="preserve">http://vip.lenta.ru/doc/2004/06/23/alqaeda/ (дата обращения: 20.09.2012). </w:t>
      </w:r>
    </w:p>
    <w:p w:rsidR="009C20D5" w:rsidRDefault="009C20D5" w:rsidP="009C20D5">
      <w:pPr>
        <w:tabs>
          <w:tab w:val="num" w:pos="724"/>
        </w:tabs>
        <w:spacing w:line="276" w:lineRule="auto"/>
        <w:ind w:left="-567"/>
        <w:contextualSpacing/>
        <w:rPr>
          <w:rFonts w:eastAsia="Calibri"/>
          <w:b/>
          <w:color w:val="000000"/>
          <w:u w:val="single"/>
          <w:shd w:val="clear" w:color="auto" w:fill="FFFFFF"/>
        </w:rPr>
      </w:pPr>
      <w:r w:rsidRPr="00C259E2">
        <w:rPr>
          <w:rFonts w:eastAsia="Calibri"/>
        </w:rPr>
        <w:t xml:space="preserve">- </w:t>
      </w:r>
      <w:r w:rsidRPr="00C259E2">
        <w:rPr>
          <w:rFonts w:eastAsia="Calibri"/>
          <w:b/>
          <w:i/>
          <w:color w:val="000000"/>
        </w:rPr>
        <w:t>Ссылки на все таблицы и рисунки</w:t>
      </w:r>
      <w:r w:rsidRPr="00C259E2">
        <w:rPr>
          <w:rFonts w:eastAsia="Calibri"/>
          <w:color w:val="000000"/>
        </w:rPr>
        <w:t xml:space="preserve"> приводятся внутри текста:</w:t>
      </w:r>
      <w:bookmarkEnd w:id="5"/>
      <w:r w:rsidRPr="00C259E2">
        <w:rPr>
          <w:rFonts w:eastAsia="Calibri"/>
          <w:color w:val="000000"/>
        </w:rPr>
        <w:t xml:space="preserve"> </w:t>
      </w:r>
      <w:r w:rsidRPr="00C259E2">
        <w:rPr>
          <w:rFonts w:eastAsia="Calibri"/>
          <w:color w:val="000000"/>
          <w:shd w:val="clear" w:color="auto" w:fill="FFFFFF"/>
        </w:rPr>
        <w:t xml:space="preserve">(табл. 2; рис.1). </w:t>
      </w:r>
      <w:r w:rsidRPr="00C259E2">
        <w:rPr>
          <w:rFonts w:eastAsia="Calibri"/>
          <w:b/>
          <w:color w:val="000000"/>
          <w:u w:val="single"/>
          <w:shd w:val="clear" w:color="auto" w:fill="FFFFFF"/>
        </w:rPr>
        <w:t>Каждую таблицу и рисунок следует снабжать порядковым номером и заголовком. Все графы в таблицах также должны иметь заголовки.</w:t>
      </w:r>
      <w:r>
        <w:rPr>
          <w:rFonts w:eastAsia="Calibri"/>
          <w:b/>
          <w:color w:val="000000"/>
          <w:u w:val="single"/>
          <w:shd w:val="clear" w:color="auto" w:fill="FFFFFF"/>
        </w:rPr>
        <w:t xml:space="preserve">  </w:t>
      </w:r>
    </w:p>
    <w:p w:rsidR="009C20D5" w:rsidRDefault="009C20D5" w:rsidP="009C20D5"/>
    <w:p w:rsidR="00F447FE" w:rsidRPr="001A16BB" w:rsidRDefault="00F447FE" w:rsidP="001A16BB">
      <w:pPr>
        <w:widowControl w:val="0"/>
        <w:ind w:right="100"/>
        <w:rPr>
          <w:rFonts w:eastAsia="Tahoma"/>
          <w:b/>
          <w:spacing w:val="10"/>
          <w:sz w:val="28"/>
          <w:shd w:val="clear" w:color="auto" w:fill="FFFFFF"/>
        </w:rPr>
      </w:pPr>
    </w:p>
    <w:sectPr w:rsidR="00F447FE" w:rsidRPr="001A16BB" w:rsidSect="002403D6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4D6" w:rsidRDefault="006F14D6" w:rsidP="00B36C7A">
      <w:r>
        <w:separator/>
      </w:r>
    </w:p>
  </w:endnote>
  <w:endnote w:type="continuationSeparator" w:id="0">
    <w:p w:rsidR="006F14D6" w:rsidRDefault="006F14D6" w:rsidP="00B3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4D6" w:rsidRDefault="006F14D6" w:rsidP="00B36C7A">
      <w:r>
        <w:separator/>
      </w:r>
    </w:p>
  </w:footnote>
  <w:footnote w:type="continuationSeparator" w:id="0">
    <w:p w:rsidR="006F14D6" w:rsidRDefault="006F14D6" w:rsidP="00B3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06B0"/>
    <w:multiLevelType w:val="hybridMultilevel"/>
    <w:tmpl w:val="A1E44328"/>
    <w:lvl w:ilvl="0" w:tplc="36105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F6C83"/>
    <w:multiLevelType w:val="multilevel"/>
    <w:tmpl w:val="40D0F53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B33FF"/>
    <w:multiLevelType w:val="hybridMultilevel"/>
    <w:tmpl w:val="16A2BB6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D4303"/>
    <w:multiLevelType w:val="hybridMultilevel"/>
    <w:tmpl w:val="FAF63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713D9"/>
    <w:multiLevelType w:val="hybridMultilevel"/>
    <w:tmpl w:val="3DFE9FE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11825C51"/>
    <w:multiLevelType w:val="multilevel"/>
    <w:tmpl w:val="C2A83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6F5768"/>
    <w:multiLevelType w:val="hybridMultilevel"/>
    <w:tmpl w:val="10981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1639B"/>
    <w:multiLevelType w:val="multilevel"/>
    <w:tmpl w:val="12722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405D50"/>
    <w:multiLevelType w:val="hybridMultilevel"/>
    <w:tmpl w:val="0D3C2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84366"/>
    <w:multiLevelType w:val="multilevel"/>
    <w:tmpl w:val="BC2C8AE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9E1C39"/>
    <w:multiLevelType w:val="hybridMultilevel"/>
    <w:tmpl w:val="C7327F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5546A"/>
    <w:multiLevelType w:val="hybridMultilevel"/>
    <w:tmpl w:val="404C3692"/>
    <w:lvl w:ilvl="0" w:tplc="36105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1789C"/>
    <w:multiLevelType w:val="hybridMultilevel"/>
    <w:tmpl w:val="91F60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D36B3"/>
    <w:multiLevelType w:val="hybridMultilevel"/>
    <w:tmpl w:val="5A84E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17201"/>
    <w:multiLevelType w:val="multilevel"/>
    <w:tmpl w:val="A1B08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F44821"/>
    <w:multiLevelType w:val="multilevel"/>
    <w:tmpl w:val="DC264B8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6A5261"/>
    <w:multiLevelType w:val="multilevel"/>
    <w:tmpl w:val="3BC0A17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C12CD0"/>
    <w:multiLevelType w:val="hybridMultilevel"/>
    <w:tmpl w:val="D5B4D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2"/>
  </w:num>
  <w:num w:numId="4">
    <w:abstractNumId w:val="7"/>
  </w:num>
  <w:num w:numId="5">
    <w:abstractNumId w:val="5"/>
  </w:num>
  <w:num w:numId="6">
    <w:abstractNumId w:val="14"/>
  </w:num>
  <w:num w:numId="7">
    <w:abstractNumId w:val="11"/>
  </w:num>
  <w:num w:numId="8">
    <w:abstractNumId w:val="0"/>
  </w:num>
  <w:num w:numId="9">
    <w:abstractNumId w:val="15"/>
  </w:num>
  <w:num w:numId="10">
    <w:abstractNumId w:val="16"/>
  </w:num>
  <w:num w:numId="11">
    <w:abstractNumId w:val="3"/>
  </w:num>
  <w:num w:numId="12">
    <w:abstractNumId w:val="4"/>
  </w:num>
  <w:num w:numId="13">
    <w:abstractNumId w:val="9"/>
  </w:num>
  <w:num w:numId="14">
    <w:abstractNumId w:val="1"/>
  </w:num>
  <w:num w:numId="15">
    <w:abstractNumId w:val="2"/>
  </w:num>
  <w:num w:numId="16">
    <w:abstractNumId w:val="10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E0"/>
    <w:rsid w:val="00012488"/>
    <w:rsid w:val="00025D6C"/>
    <w:rsid w:val="00050687"/>
    <w:rsid w:val="00087621"/>
    <w:rsid w:val="000A3612"/>
    <w:rsid w:val="000E4A04"/>
    <w:rsid w:val="001072A4"/>
    <w:rsid w:val="00107B84"/>
    <w:rsid w:val="001123DD"/>
    <w:rsid w:val="001666CC"/>
    <w:rsid w:val="00184466"/>
    <w:rsid w:val="001924CF"/>
    <w:rsid w:val="001A16BB"/>
    <w:rsid w:val="001B5E82"/>
    <w:rsid w:val="001C728B"/>
    <w:rsid w:val="001E3647"/>
    <w:rsid w:val="002403D6"/>
    <w:rsid w:val="00264A16"/>
    <w:rsid w:val="002B2F56"/>
    <w:rsid w:val="002C4BD7"/>
    <w:rsid w:val="00323A7F"/>
    <w:rsid w:val="00354136"/>
    <w:rsid w:val="00377108"/>
    <w:rsid w:val="00470AE0"/>
    <w:rsid w:val="00485204"/>
    <w:rsid w:val="00485A4D"/>
    <w:rsid w:val="004C2613"/>
    <w:rsid w:val="00514DF3"/>
    <w:rsid w:val="00557F1A"/>
    <w:rsid w:val="00562AE1"/>
    <w:rsid w:val="00573397"/>
    <w:rsid w:val="00587DA3"/>
    <w:rsid w:val="005B06D9"/>
    <w:rsid w:val="005D218A"/>
    <w:rsid w:val="005E7408"/>
    <w:rsid w:val="005F2A0D"/>
    <w:rsid w:val="005F3A7B"/>
    <w:rsid w:val="006E3585"/>
    <w:rsid w:val="006F14D6"/>
    <w:rsid w:val="00734E7D"/>
    <w:rsid w:val="00747B36"/>
    <w:rsid w:val="007553B1"/>
    <w:rsid w:val="0078550D"/>
    <w:rsid w:val="007C17F0"/>
    <w:rsid w:val="007C4370"/>
    <w:rsid w:val="008028F2"/>
    <w:rsid w:val="00813345"/>
    <w:rsid w:val="0084088F"/>
    <w:rsid w:val="008427A3"/>
    <w:rsid w:val="00856A3A"/>
    <w:rsid w:val="008D1749"/>
    <w:rsid w:val="008E6AC0"/>
    <w:rsid w:val="008F724B"/>
    <w:rsid w:val="00910972"/>
    <w:rsid w:val="00984668"/>
    <w:rsid w:val="009C20D5"/>
    <w:rsid w:val="009C2E22"/>
    <w:rsid w:val="009E3145"/>
    <w:rsid w:val="00A3453D"/>
    <w:rsid w:val="00A46772"/>
    <w:rsid w:val="00A504AF"/>
    <w:rsid w:val="00A51E97"/>
    <w:rsid w:val="00A60493"/>
    <w:rsid w:val="00A9299A"/>
    <w:rsid w:val="00AC120A"/>
    <w:rsid w:val="00AD066C"/>
    <w:rsid w:val="00B0022F"/>
    <w:rsid w:val="00B25470"/>
    <w:rsid w:val="00B36C7A"/>
    <w:rsid w:val="00B86B68"/>
    <w:rsid w:val="00BC0B3B"/>
    <w:rsid w:val="00BD16B1"/>
    <w:rsid w:val="00BF1AF5"/>
    <w:rsid w:val="00C27D21"/>
    <w:rsid w:val="00C76667"/>
    <w:rsid w:val="00C83E9C"/>
    <w:rsid w:val="00CB768F"/>
    <w:rsid w:val="00CB78F0"/>
    <w:rsid w:val="00CD3304"/>
    <w:rsid w:val="00CE03F1"/>
    <w:rsid w:val="00D409EC"/>
    <w:rsid w:val="00D73C0D"/>
    <w:rsid w:val="00E032EA"/>
    <w:rsid w:val="00E421C6"/>
    <w:rsid w:val="00E6280C"/>
    <w:rsid w:val="00E727FB"/>
    <w:rsid w:val="00E8741C"/>
    <w:rsid w:val="00EA42A0"/>
    <w:rsid w:val="00EF2862"/>
    <w:rsid w:val="00EF77B3"/>
    <w:rsid w:val="00F07976"/>
    <w:rsid w:val="00F12D63"/>
    <w:rsid w:val="00F447FE"/>
    <w:rsid w:val="00F618F7"/>
    <w:rsid w:val="00FA3810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A9C7908-065B-49B3-B90B-C1A06755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70AE0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470AE0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70A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70A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70AE0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70A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470AE0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470A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nhideWhenUsed/>
    <w:rsid w:val="00470AE0"/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470AE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771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71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36C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36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36C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36C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550D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F447FE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F447FE"/>
    <w:rPr>
      <w:b/>
      <w:bCs/>
    </w:rPr>
  </w:style>
  <w:style w:type="table" w:styleId="af0">
    <w:name w:val="Table Grid"/>
    <w:basedOn w:val="a1"/>
    <w:uiPriority w:val="39"/>
    <w:rsid w:val="00AC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1C7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6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afgimu@lengu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2337</Words>
  <Characters>13323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Евгения Валерьевна Кропалева</cp:lastModifiedBy>
  <cp:revision>2</cp:revision>
  <cp:lastPrinted>2020-09-28T08:40:00Z</cp:lastPrinted>
  <dcterms:created xsi:type="dcterms:W3CDTF">2020-10-23T11:36:00Z</dcterms:created>
  <dcterms:modified xsi:type="dcterms:W3CDTF">2020-10-23T11:36:00Z</dcterms:modified>
</cp:coreProperties>
</file>